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41A6D3" w14:textId="79830D4A" w:rsidR="008676BB" w:rsidRPr="00723EAD" w:rsidRDefault="008676BB" w:rsidP="00723EAD">
      <w:pPr>
        <w:pStyle w:val="Heading1"/>
        <w:rPr>
          <w:rFonts w:ascii="Arial" w:hAnsi="Arial" w:cs="Arial"/>
          <w:b/>
          <w:color w:val="000000" w:themeColor="text1"/>
        </w:rPr>
      </w:pPr>
      <w:bookmarkStart w:id="0" w:name="_Toc138599751"/>
      <w:r w:rsidRPr="00723EAD">
        <w:rPr>
          <w:rFonts w:ascii="Arial" w:hAnsi="Arial" w:cs="Arial"/>
          <w:b/>
          <w:color w:val="000000" w:themeColor="text1"/>
        </w:rPr>
        <w:t>Chapter 2 Supplementary Note</w:t>
      </w:r>
      <w:bookmarkEnd w:id="0"/>
    </w:p>
    <w:p w14:paraId="6209F39A" w14:textId="6ACA2D88" w:rsidR="00E53AD5" w:rsidRPr="00DA22C3" w:rsidRDefault="00E53AD5" w:rsidP="00DA22C3">
      <w:pPr>
        <w:spacing w:before="400" w:after="120"/>
        <w:outlineLvl w:val="0"/>
        <w:rPr>
          <w:rFonts w:ascii="Arial" w:hAnsi="Arial" w:cs="Arial"/>
          <w:b/>
          <w:color w:val="000000"/>
          <w:sz w:val="32"/>
          <w:szCs w:val="32"/>
        </w:rPr>
      </w:pPr>
      <w:bookmarkStart w:id="1" w:name="_Toc138599752"/>
      <w:r w:rsidRPr="00DA22C3">
        <w:rPr>
          <w:rFonts w:ascii="Arial" w:hAnsi="Arial" w:cs="Arial"/>
          <w:b/>
          <w:color w:val="000000"/>
          <w:sz w:val="32"/>
          <w:szCs w:val="32"/>
        </w:rPr>
        <w:t>A genome-wide association study with 1,126,563 individuals identifies new risk loci for Alzheimer's disease</w:t>
      </w:r>
      <w:bookmarkEnd w:id="1"/>
    </w:p>
    <w:p w14:paraId="19D02288" w14:textId="4F7E07EC" w:rsidR="007962B7" w:rsidRDefault="007962B7" w:rsidP="00DF3B53">
      <w:pPr>
        <w:rPr>
          <w:rFonts w:ascii="Arial" w:hAnsi="Arial" w:cs="Arial"/>
          <w:sz w:val="22"/>
          <w:szCs w:val="22"/>
        </w:rPr>
      </w:pPr>
    </w:p>
    <w:p w14:paraId="38CE2C48" w14:textId="77777777" w:rsidR="00C5127E" w:rsidRDefault="00C5127E">
      <w:pPr>
        <w:rPr>
          <w:rFonts w:ascii="Arial" w:hAnsi="Arial" w:cs="Arial"/>
          <w:b/>
          <w:bCs/>
          <w:color w:val="000000"/>
          <w:sz w:val="40"/>
          <w:szCs w:val="40"/>
        </w:rPr>
      </w:pPr>
      <w:r>
        <w:rPr>
          <w:rFonts w:ascii="Arial" w:hAnsi="Arial" w:cs="Arial"/>
          <w:b/>
          <w:bCs/>
          <w:color w:val="000000"/>
          <w:sz w:val="40"/>
          <w:szCs w:val="40"/>
        </w:rPr>
        <w:br w:type="page"/>
      </w:r>
    </w:p>
    <w:sdt>
      <w:sdtPr>
        <w:rPr>
          <w:rFonts w:ascii="Arial" w:eastAsia="Times New Roman" w:hAnsi="Arial" w:cs="Arial"/>
          <w:b w:val="0"/>
          <w:bCs w:val="0"/>
          <w:color w:val="auto"/>
          <w:szCs w:val="26"/>
        </w:rPr>
        <w:id w:val="-1203400806"/>
        <w:docPartObj>
          <w:docPartGallery w:val="Table of Contents"/>
          <w:docPartUnique/>
        </w:docPartObj>
      </w:sdtPr>
      <w:sdtEndPr>
        <w:rPr>
          <w:noProof/>
          <w:szCs w:val="24"/>
        </w:rPr>
      </w:sdtEndPr>
      <w:sdtContent>
        <w:p w14:paraId="445D73FB" w14:textId="7DF2869C" w:rsidR="000D090E" w:rsidRPr="005831F0" w:rsidRDefault="000D090E">
          <w:pPr>
            <w:pStyle w:val="TOCHeading"/>
            <w:rPr>
              <w:rFonts w:ascii="Arial" w:hAnsi="Arial" w:cs="Arial"/>
              <w:szCs w:val="26"/>
            </w:rPr>
          </w:pPr>
          <w:r w:rsidRPr="005831F0">
            <w:rPr>
              <w:rFonts w:ascii="Arial" w:hAnsi="Arial" w:cs="Arial"/>
              <w:szCs w:val="26"/>
            </w:rPr>
            <w:t>Table of Contents</w:t>
          </w:r>
          <w:bookmarkStart w:id="2" w:name="_GoBack"/>
          <w:bookmarkEnd w:id="2"/>
        </w:p>
        <w:p w14:paraId="6E65882F" w14:textId="2AF4B85B" w:rsidR="00024BE2" w:rsidRPr="005831F0" w:rsidRDefault="00E23306">
          <w:pPr>
            <w:pStyle w:val="TOC1"/>
            <w:tabs>
              <w:tab w:val="right" w:leader="dot" w:pos="9010"/>
            </w:tabs>
            <w:rPr>
              <w:rFonts w:ascii="Arial" w:eastAsiaTheme="minorEastAsia" w:hAnsi="Arial" w:cs="Arial"/>
              <w:b w:val="0"/>
              <w:bCs w:val="0"/>
              <w:i w:val="0"/>
              <w:iCs w:val="0"/>
              <w:noProof/>
              <w:sz w:val="28"/>
            </w:rPr>
          </w:pPr>
          <w:r w:rsidRPr="005831F0">
            <w:rPr>
              <w:rFonts w:ascii="Arial" w:hAnsi="Arial" w:cs="Arial"/>
              <w:i w:val="0"/>
              <w:iCs w:val="0"/>
              <w:sz w:val="44"/>
            </w:rPr>
            <w:fldChar w:fldCharType="begin"/>
          </w:r>
          <w:r w:rsidRPr="005831F0">
            <w:rPr>
              <w:rFonts w:ascii="Arial" w:hAnsi="Arial" w:cs="Arial"/>
              <w:i w:val="0"/>
              <w:iCs w:val="0"/>
              <w:sz w:val="44"/>
            </w:rPr>
            <w:instrText xml:space="preserve"> TOC \o "1-4" \h \z \u </w:instrText>
          </w:r>
          <w:r w:rsidRPr="005831F0">
            <w:rPr>
              <w:rFonts w:ascii="Arial" w:hAnsi="Arial" w:cs="Arial"/>
              <w:i w:val="0"/>
              <w:iCs w:val="0"/>
              <w:sz w:val="44"/>
            </w:rPr>
            <w:fldChar w:fldCharType="separate"/>
          </w:r>
          <w:hyperlink w:anchor="_Toc138599751" w:history="1">
            <w:r w:rsidR="00024BE2" w:rsidRPr="005831F0">
              <w:rPr>
                <w:rStyle w:val="Hyperlink"/>
                <w:rFonts w:ascii="Arial" w:hAnsi="Arial" w:cs="Arial"/>
                <w:noProof/>
                <w:sz w:val="28"/>
              </w:rPr>
              <w:t>Chapter 2 Supplementary Note</w:t>
            </w:r>
            <w:r w:rsidR="00024BE2" w:rsidRPr="005831F0">
              <w:rPr>
                <w:rFonts w:ascii="Arial" w:hAnsi="Arial" w:cs="Arial"/>
                <w:noProof/>
                <w:webHidden/>
                <w:sz w:val="28"/>
              </w:rPr>
              <w:tab/>
            </w:r>
            <w:r w:rsidR="00024BE2" w:rsidRPr="005831F0">
              <w:rPr>
                <w:rFonts w:ascii="Arial" w:hAnsi="Arial" w:cs="Arial"/>
                <w:noProof/>
                <w:webHidden/>
                <w:sz w:val="28"/>
              </w:rPr>
              <w:fldChar w:fldCharType="begin"/>
            </w:r>
            <w:r w:rsidR="00024BE2" w:rsidRPr="005831F0">
              <w:rPr>
                <w:rFonts w:ascii="Arial" w:hAnsi="Arial" w:cs="Arial"/>
                <w:noProof/>
                <w:webHidden/>
                <w:sz w:val="28"/>
              </w:rPr>
              <w:instrText xml:space="preserve"> PAGEREF _Toc138599751 \h </w:instrText>
            </w:r>
            <w:r w:rsidR="00024BE2" w:rsidRPr="005831F0">
              <w:rPr>
                <w:rFonts w:ascii="Arial" w:hAnsi="Arial" w:cs="Arial"/>
                <w:noProof/>
                <w:webHidden/>
                <w:sz w:val="28"/>
              </w:rPr>
            </w:r>
            <w:r w:rsidR="00024BE2" w:rsidRPr="005831F0">
              <w:rPr>
                <w:rFonts w:ascii="Arial" w:hAnsi="Arial" w:cs="Arial"/>
                <w:noProof/>
                <w:webHidden/>
                <w:sz w:val="28"/>
              </w:rPr>
              <w:fldChar w:fldCharType="separate"/>
            </w:r>
            <w:r w:rsidR="00024BE2" w:rsidRPr="005831F0">
              <w:rPr>
                <w:rFonts w:ascii="Arial" w:hAnsi="Arial" w:cs="Arial"/>
                <w:noProof/>
                <w:webHidden/>
                <w:sz w:val="28"/>
              </w:rPr>
              <w:t>1</w:t>
            </w:r>
            <w:r w:rsidR="00024BE2" w:rsidRPr="005831F0">
              <w:rPr>
                <w:rFonts w:ascii="Arial" w:hAnsi="Arial" w:cs="Arial"/>
                <w:noProof/>
                <w:webHidden/>
                <w:sz w:val="28"/>
              </w:rPr>
              <w:fldChar w:fldCharType="end"/>
            </w:r>
          </w:hyperlink>
        </w:p>
        <w:p w14:paraId="48265827" w14:textId="2A00F226" w:rsidR="00024BE2" w:rsidRPr="005831F0" w:rsidRDefault="00C47BB2">
          <w:pPr>
            <w:pStyle w:val="TOC1"/>
            <w:tabs>
              <w:tab w:val="right" w:leader="dot" w:pos="9010"/>
            </w:tabs>
            <w:rPr>
              <w:rFonts w:ascii="Arial" w:eastAsiaTheme="minorEastAsia" w:hAnsi="Arial" w:cs="Arial"/>
              <w:b w:val="0"/>
              <w:bCs w:val="0"/>
              <w:i w:val="0"/>
              <w:iCs w:val="0"/>
              <w:noProof/>
              <w:sz w:val="28"/>
            </w:rPr>
          </w:pPr>
          <w:hyperlink w:anchor="_Toc138599752" w:history="1">
            <w:r w:rsidR="00024BE2" w:rsidRPr="005831F0">
              <w:rPr>
                <w:rStyle w:val="Hyperlink"/>
                <w:rFonts w:ascii="Arial" w:hAnsi="Arial" w:cs="Arial"/>
                <w:noProof/>
                <w:sz w:val="28"/>
              </w:rPr>
              <w:t>A genome-wide association study with 1,126,563 individuals identifies new risk loci for Alzheimer's disease</w:t>
            </w:r>
            <w:r w:rsidR="00024BE2" w:rsidRPr="005831F0">
              <w:rPr>
                <w:rFonts w:ascii="Arial" w:hAnsi="Arial" w:cs="Arial"/>
                <w:noProof/>
                <w:webHidden/>
                <w:sz w:val="28"/>
              </w:rPr>
              <w:tab/>
            </w:r>
            <w:r w:rsidR="00024BE2" w:rsidRPr="005831F0">
              <w:rPr>
                <w:rFonts w:ascii="Arial" w:hAnsi="Arial" w:cs="Arial"/>
                <w:noProof/>
                <w:webHidden/>
                <w:sz w:val="28"/>
              </w:rPr>
              <w:fldChar w:fldCharType="begin"/>
            </w:r>
            <w:r w:rsidR="00024BE2" w:rsidRPr="005831F0">
              <w:rPr>
                <w:rFonts w:ascii="Arial" w:hAnsi="Arial" w:cs="Arial"/>
                <w:noProof/>
                <w:webHidden/>
                <w:sz w:val="28"/>
              </w:rPr>
              <w:instrText xml:space="preserve"> PAGEREF _Toc138599752 \h </w:instrText>
            </w:r>
            <w:r w:rsidR="00024BE2" w:rsidRPr="005831F0">
              <w:rPr>
                <w:rFonts w:ascii="Arial" w:hAnsi="Arial" w:cs="Arial"/>
                <w:noProof/>
                <w:webHidden/>
                <w:sz w:val="28"/>
              </w:rPr>
            </w:r>
            <w:r w:rsidR="00024BE2" w:rsidRPr="005831F0">
              <w:rPr>
                <w:rFonts w:ascii="Arial" w:hAnsi="Arial" w:cs="Arial"/>
                <w:noProof/>
                <w:webHidden/>
                <w:sz w:val="28"/>
              </w:rPr>
              <w:fldChar w:fldCharType="separate"/>
            </w:r>
            <w:r w:rsidR="00024BE2" w:rsidRPr="005831F0">
              <w:rPr>
                <w:rFonts w:ascii="Arial" w:hAnsi="Arial" w:cs="Arial"/>
                <w:noProof/>
                <w:webHidden/>
                <w:sz w:val="28"/>
              </w:rPr>
              <w:t>1</w:t>
            </w:r>
            <w:r w:rsidR="00024BE2" w:rsidRPr="005831F0">
              <w:rPr>
                <w:rFonts w:ascii="Arial" w:hAnsi="Arial" w:cs="Arial"/>
                <w:noProof/>
                <w:webHidden/>
                <w:sz w:val="28"/>
              </w:rPr>
              <w:fldChar w:fldCharType="end"/>
            </w:r>
          </w:hyperlink>
        </w:p>
        <w:p w14:paraId="0210AB5C" w14:textId="69803B1C" w:rsidR="00024BE2" w:rsidRPr="005831F0" w:rsidRDefault="00C47BB2">
          <w:pPr>
            <w:pStyle w:val="TOC2"/>
            <w:tabs>
              <w:tab w:val="right" w:leader="dot" w:pos="9010"/>
            </w:tabs>
            <w:rPr>
              <w:rFonts w:ascii="Arial" w:eastAsiaTheme="minorEastAsia" w:hAnsi="Arial" w:cs="Arial"/>
              <w:b w:val="0"/>
              <w:bCs w:val="0"/>
              <w:noProof/>
              <w:sz w:val="28"/>
              <w:szCs w:val="24"/>
            </w:rPr>
          </w:pPr>
          <w:hyperlink w:anchor="_Toc138599753" w:history="1">
            <w:r w:rsidR="00024BE2" w:rsidRPr="005831F0">
              <w:rPr>
                <w:rStyle w:val="Hyperlink"/>
                <w:rFonts w:ascii="Arial" w:hAnsi="Arial" w:cs="Arial"/>
                <w:noProof/>
                <w:sz w:val="24"/>
              </w:rPr>
              <w:t>Supplementary Results</w:t>
            </w:r>
            <w:r w:rsidR="00024BE2" w:rsidRPr="005831F0">
              <w:rPr>
                <w:rFonts w:ascii="Arial" w:hAnsi="Arial" w:cs="Arial"/>
                <w:noProof/>
                <w:webHidden/>
                <w:sz w:val="24"/>
              </w:rPr>
              <w:tab/>
            </w:r>
            <w:r w:rsidR="00024BE2" w:rsidRPr="005831F0">
              <w:rPr>
                <w:rFonts w:ascii="Arial" w:hAnsi="Arial" w:cs="Arial"/>
                <w:noProof/>
                <w:webHidden/>
                <w:sz w:val="24"/>
              </w:rPr>
              <w:fldChar w:fldCharType="begin"/>
            </w:r>
            <w:r w:rsidR="00024BE2" w:rsidRPr="005831F0">
              <w:rPr>
                <w:rFonts w:ascii="Arial" w:hAnsi="Arial" w:cs="Arial"/>
                <w:noProof/>
                <w:webHidden/>
                <w:sz w:val="24"/>
              </w:rPr>
              <w:instrText xml:space="preserve"> PAGEREF _Toc138599753 \h </w:instrText>
            </w:r>
            <w:r w:rsidR="00024BE2" w:rsidRPr="005831F0">
              <w:rPr>
                <w:rFonts w:ascii="Arial" w:hAnsi="Arial" w:cs="Arial"/>
                <w:noProof/>
                <w:webHidden/>
                <w:sz w:val="24"/>
              </w:rPr>
            </w:r>
            <w:r w:rsidR="00024BE2" w:rsidRPr="005831F0">
              <w:rPr>
                <w:rFonts w:ascii="Arial" w:hAnsi="Arial" w:cs="Arial"/>
                <w:noProof/>
                <w:webHidden/>
                <w:sz w:val="24"/>
              </w:rPr>
              <w:fldChar w:fldCharType="separate"/>
            </w:r>
            <w:r w:rsidR="00024BE2" w:rsidRPr="005831F0">
              <w:rPr>
                <w:rFonts w:ascii="Arial" w:hAnsi="Arial" w:cs="Arial"/>
                <w:noProof/>
                <w:webHidden/>
                <w:sz w:val="24"/>
              </w:rPr>
              <w:t>3</w:t>
            </w:r>
            <w:r w:rsidR="00024BE2" w:rsidRPr="005831F0">
              <w:rPr>
                <w:rFonts w:ascii="Arial" w:hAnsi="Arial" w:cs="Arial"/>
                <w:noProof/>
                <w:webHidden/>
                <w:sz w:val="24"/>
              </w:rPr>
              <w:fldChar w:fldCharType="end"/>
            </w:r>
          </w:hyperlink>
        </w:p>
        <w:p w14:paraId="548A9E12" w14:textId="1CED4752" w:rsidR="00024BE2" w:rsidRPr="005831F0" w:rsidRDefault="00C47BB2">
          <w:pPr>
            <w:pStyle w:val="TOC3"/>
            <w:tabs>
              <w:tab w:val="right" w:leader="dot" w:pos="9010"/>
            </w:tabs>
            <w:rPr>
              <w:rFonts w:ascii="Arial" w:eastAsiaTheme="minorEastAsia" w:hAnsi="Arial" w:cs="Arial"/>
              <w:noProof/>
              <w:sz w:val="28"/>
              <w:szCs w:val="24"/>
            </w:rPr>
          </w:pPr>
          <w:hyperlink w:anchor="_Toc138599754" w:history="1">
            <w:r w:rsidR="00024BE2" w:rsidRPr="005831F0">
              <w:rPr>
                <w:rStyle w:val="Hyperlink"/>
                <w:rFonts w:ascii="Arial" w:hAnsi="Arial" w:cs="Arial"/>
                <w:noProof/>
                <w:sz w:val="21"/>
              </w:rPr>
              <w:t xml:space="preserve">Comparison to Jansen </w:t>
            </w:r>
            <w:r w:rsidR="00024BE2" w:rsidRPr="005831F0">
              <w:rPr>
                <w:rStyle w:val="Hyperlink"/>
                <w:rFonts w:ascii="Arial" w:hAnsi="Arial" w:cs="Arial"/>
                <w:i/>
                <w:noProof/>
                <w:sz w:val="21"/>
              </w:rPr>
              <w:t>et al.</w:t>
            </w:r>
            <w:r w:rsidR="00024BE2" w:rsidRPr="005831F0">
              <w:rPr>
                <w:rStyle w:val="Hyperlink"/>
                <w:rFonts w:ascii="Arial" w:hAnsi="Arial" w:cs="Arial"/>
                <w:noProof/>
                <w:sz w:val="21"/>
              </w:rPr>
              <w:t xml:space="preserve"> (2019)</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_Toc138599754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w:t>
            </w:r>
            <w:r w:rsidR="00024BE2" w:rsidRPr="005831F0">
              <w:rPr>
                <w:rFonts w:ascii="Arial" w:hAnsi="Arial" w:cs="Arial"/>
                <w:noProof/>
                <w:webHidden/>
                <w:sz w:val="21"/>
              </w:rPr>
              <w:fldChar w:fldCharType="end"/>
            </w:r>
          </w:hyperlink>
        </w:p>
        <w:p w14:paraId="64DEF47A" w14:textId="5585D9F0" w:rsidR="00024BE2" w:rsidRPr="005831F0" w:rsidRDefault="00C47BB2">
          <w:pPr>
            <w:pStyle w:val="TOC3"/>
            <w:tabs>
              <w:tab w:val="right" w:leader="dot" w:pos="9010"/>
            </w:tabs>
            <w:rPr>
              <w:rFonts w:ascii="Arial" w:eastAsiaTheme="minorEastAsia" w:hAnsi="Arial" w:cs="Arial"/>
              <w:noProof/>
              <w:sz w:val="28"/>
              <w:szCs w:val="24"/>
            </w:rPr>
          </w:pPr>
          <w:hyperlink w:anchor="_Toc138599755" w:history="1">
            <w:r w:rsidR="00024BE2" w:rsidRPr="005831F0">
              <w:rPr>
                <w:rStyle w:val="Hyperlink"/>
                <w:rFonts w:ascii="Arial" w:hAnsi="Arial" w:cs="Arial"/>
                <w:noProof/>
                <w:sz w:val="21"/>
              </w:rPr>
              <w:t>Proxy vs case-control LOAD</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_Toc138599755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w:t>
            </w:r>
            <w:r w:rsidR="00024BE2" w:rsidRPr="005831F0">
              <w:rPr>
                <w:rFonts w:ascii="Arial" w:hAnsi="Arial" w:cs="Arial"/>
                <w:noProof/>
                <w:webHidden/>
                <w:sz w:val="21"/>
              </w:rPr>
              <w:fldChar w:fldCharType="end"/>
            </w:r>
          </w:hyperlink>
        </w:p>
        <w:p w14:paraId="5855D84A" w14:textId="0C6A5EA3" w:rsidR="00024BE2" w:rsidRPr="005831F0" w:rsidRDefault="00C47BB2">
          <w:pPr>
            <w:pStyle w:val="TOC3"/>
            <w:tabs>
              <w:tab w:val="right" w:leader="dot" w:pos="9010"/>
            </w:tabs>
            <w:rPr>
              <w:rFonts w:ascii="Arial" w:eastAsiaTheme="minorEastAsia" w:hAnsi="Arial" w:cs="Arial"/>
              <w:noProof/>
              <w:sz w:val="28"/>
              <w:szCs w:val="24"/>
            </w:rPr>
          </w:pPr>
          <w:hyperlink w:anchor="_Toc138599756" w:history="1">
            <w:r w:rsidR="00024BE2" w:rsidRPr="005831F0">
              <w:rPr>
                <w:rStyle w:val="Hyperlink"/>
                <w:rFonts w:ascii="Arial" w:hAnsi="Arial" w:cs="Arial"/>
                <w:noProof/>
                <w:sz w:val="21"/>
              </w:rPr>
              <w:t>Genetic correlations</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_Toc138599756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w:t>
            </w:r>
            <w:r w:rsidR="00024BE2" w:rsidRPr="005831F0">
              <w:rPr>
                <w:rFonts w:ascii="Arial" w:hAnsi="Arial" w:cs="Arial"/>
                <w:noProof/>
                <w:webHidden/>
                <w:sz w:val="21"/>
              </w:rPr>
              <w:fldChar w:fldCharType="end"/>
            </w:r>
          </w:hyperlink>
        </w:p>
        <w:p w14:paraId="70578544" w14:textId="7E149DE9" w:rsidR="00024BE2" w:rsidRPr="005831F0" w:rsidRDefault="00C47BB2">
          <w:pPr>
            <w:pStyle w:val="TOC3"/>
            <w:tabs>
              <w:tab w:val="right" w:leader="dot" w:pos="9010"/>
            </w:tabs>
            <w:rPr>
              <w:rFonts w:ascii="Arial" w:eastAsiaTheme="minorEastAsia" w:hAnsi="Arial" w:cs="Arial"/>
              <w:noProof/>
              <w:sz w:val="28"/>
              <w:szCs w:val="24"/>
            </w:rPr>
          </w:pPr>
          <w:hyperlink w:anchor="_Toc138599757" w:history="1">
            <w:r w:rsidR="00024BE2" w:rsidRPr="005831F0">
              <w:rPr>
                <w:rStyle w:val="Hyperlink"/>
                <w:rFonts w:ascii="Arial" w:hAnsi="Arial" w:cs="Arial"/>
                <w:noProof/>
                <w:sz w:val="21"/>
              </w:rPr>
              <w:t>Genomic risk loci enrichment</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_Toc138599757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w:t>
            </w:r>
            <w:r w:rsidR="00024BE2" w:rsidRPr="005831F0">
              <w:rPr>
                <w:rFonts w:ascii="Arial" w:hAnsi="Arial" w:cs="Arial"/>
                <w:noProof/>
                <w:webHidden/>
                <w:sz w:val="21"/>
              </w:rPr>
              <w:fldChar w:fldCharType="end"/>
            </w:r>
          </w:hyperlink>
        </w:p>
        <w:p w14:paraId="68A0819B" w14:textId="5CF63216" w:rsidR="00024BE2" w:rsidRPr="005831F0" w:rsidRDefault="00C47BB2">
          <w:pPr>
            <w:pStyle w:val="TOC4"/>
            <w:tabs>
              <w:tab w:val="right" w:leader="dot" w:pos="9010"/>
            </w:tabs>
            <w:rPr>
              <w:rFonts w:ascii="Arial" w:eastAsiaTheme="minorEastAsia" w:hAnsi="Arial" w:cs="Arial"/>
              <w:noProof/>
              <w:sz w:val="28"/>
              <w:szCs w:val="24"/>
            </w:rPr>
          </w:pPr>
          <w:hyperlink w:anchor="_Toc138599758" w:history="1">
            <w:r w:rsidR="00024BE2" w:rsidRPr="005831F0">
              <w:rPr>
                <w:rStyle w:val="Hyperlink"/>
                <w:rFonts w:ascii="Arial" w:hAnsi="Arial" w:cs="Arial"/>
                <w:noProof/>
                <w:sz w:val="21"/>
              </w:rPr>
              <w:t>Active chromatin enrichment</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_Toc138599758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w:t>
            </w:r>
            <w:r w:rsidR="00024BE2" w:rsidRPr="005831F0">
              <w:rPr>
                <w:rFonts w:ascii="Arial" w:hAnsi="Arial" w:cs="Arial"/>
                <w:noProof/>
                <w:webHidden/>
                <w:sz w:val="21"/>
              </w:rPr>
              <w:fldChar w:fldCharType="end"/>
            </w:r>
          </w:hyperlink>
        </w:p>
        <w:p w14:paraId="7098F38B" w14:textId="2FB4279A" w:rsidR="00024BE2" w:rsidRPr="005831F0" w:rsidRDefault="00C47BB2">
          <w:pPr>
            <w:pStyle w:val="TOC4"/>
            <w:tabs>
              <w:tab w:val="right" w:leader="dot" w:pos="9010"/>
            </w:tabs>
            <w:rPr>
              <w:rFonts w:ascii="Arial" w:eastAsiaTheme="minorEastAsia" w:hAnsi="Arial" w:cs="Arial"/>
              <w:noProof/>
              <w:sz w:val="28"/>
              <w:szCs w:val="24"/>
            </w:rPr>
          </w:pPr>
          <w:hyperlink w:anchor="_Toc138599759" w:history="1">
            <w:r w:rsidR="00024BE2" w:rsidRPr="005831F0">
              <w:rPr>
                <w:rStyle w:val="Hyperlink"/>
                <w:rFonts w:ascii="Arial" w:hAnsi="Arial" w:cs="Arial"/>
                <w:noProof/>
                <w:sz w:val="21"/>
              </w:rPr>
              <w:t>Functional consequence enrichment</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_Toc138599759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4</w:t>
            </w:r>
            <w:r w:rsidR="00024BE2" w:rsidRPr="005831F0">
              <w:rPr>
                <w:rFonts w:ascii="Arial" w:hAnsi="Arial" w:cs="Arial"/>
                <w:noProof/>
                <w:webHidden/>
                <w:sz w:val="21"/>
              </w:rPr>
              <w:fldChar w:fldCharType="end"/>
            </w:r>
          </w:hyperlink>
        </w:p>
        <w:p w14:paraId="36C40C57" w14:textId="09CC698D" w:rsidR="00024BE2" w:rsidRPr="005831F0" w:rsidRDefault="00C47BB2">
          <w:pPr>
            <w:pStyle w:val="TOC3"/>
            <w:tabs>
              <w:tab w:val="right" w:leader="dot" w:pos="9010"/>
            </w:tabs>
            <w:rPr>
              <w:rFonts w:ascii="Arial" w:eastAsiaTheme="minorEastAsia" w:hAnsi="Arial" w:cs="Arial"/>
              <w:noProof/>
              <w:sz w:val="28"/>
              <w:szCs w:val="24"/>
            </w:rPr>
          </w:pPr>
          <w:hyperlink w:anchor="_Toc138599760" w:history="1">
            <w:r w:rsidR="00024BE2" w:rsidRPr="005831F0">
              <w:rPr>
                <w:rStyle w:val="Hyperlink"/>
                <w:rFonts w:ascii="Arial" w:hAnsi="Arial" w:cs="Arial"/>
                <w:noProof/>
                <w:sz w:val="21"/>
              </w:rPr>
              <w:t>Gene prioritization</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_Toc138599760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4</w:t>
            </w:r>
            <w:r w:rsidR="00024BE2" w:rsidRPr="005831F0">
              <w:rPr>
                <w:rFonts w:ascii="Arial" w:hAnsi="Arial" w:cs="Arial"/>
                <w:noProof/>
                <w:webHidden/>
                <w:sz w:val="21"/>
              </w:rPr>
              <w:fldChar w:fldCharType="end"/>
            </w:r>
          </w:hyperlink>
        </w:p>
        <w:p w14:paraId="1A1A2E5D" w14:textId="7D7FED2A" w:rsidR="00024BE2" w:rsidRPr="005831F0" w:rsidRDefault="00C47BB2">
          <w:pPr>
            <w:pStyle w:val="TOC4"/>
            <w:tabs>
              <w:tab w:val="right" w:leader="dot" w:pos="9010"/>
            </w:tabs>
            <w:rPr>
              <w:rFonts w:ascii="Arial" w:eastAsiaTheme="minorEastAsia" w:hAnsi="Arial" w:cs="Arial"/>
              <w:noProof/>
              <w:sz w:val="28"/>
              <w:szCs w:val="24"/>
            </w:rPr>
          </w:pPr>
          <w:hyperlink w:anchor="_Toc138599761" w:history="1">
            <w:r w:rsidR="00024BE2" w:rsidRPr="005831F0">
              <w:rPr>
                <w:rStyle w:val="Hyperlink"/>
                <w:rFonts w:ascii="Arial" w:hAnsi="Arial" w:cs="Arial"/>
                <w:noProof/>
                <w:sz w:val="21"/>
                <w:lang w:val="en-GB"/>
              </w:rPr>
              <w:t>Previously unidentified loci</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_Toc138599761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4</w:t>
            </w:r>
            <w:r w:rsidR="00024BE2" w:rsidRPr="005831F0">
              <w:rPr>
                <w:rFonts w:ascii="Arial" w:hAnsi="Arial" w:cs="Arial"/>
                <w:noProof/>
                <w:webHidden/>
                <w:sz w:val="21"/>
              </w:rPr>
              <w:fldChar w:fldCharType="end"/>
            </w:r>
          </w:hyperlink>
        </w:p>
        <w:p w14:paraId="79716792" w14:textId="29460ABF" w:rsidR="00024BE2" w:rsidRPr="005831F0" w:rsidRDefault="00C47BB2">
          <w:pPr>
            <w:pStyle w:val="TOC4"/>
            <w:tabs>
              <w:tab w:val="right" w:leader="dot" w:pos="9010"/>
            </w:tabs>
            <w:rPr>
              <w:rFonts w:ascii="Arial" w:eastAsiaTheme="minorEastAsia" w:hAnsi="Arial" w:cs="Arial"/>
              <w:noProof/>
              <w:sz w:val="28"/>
              <w:szCs w:val="24"/>
            </w:rPr>
          </w:pPr>
          <w:hyperlink w:anchor="_Toc138599762" w:history="1">
            <w:r w:rsidR="00024BE2" w:rsidRPr="005831F0">
              <w:rPr>
                <w:rStyle w:val="Hyperlink"/>
                <w:rFonts w:ascii="Arial" w:hAnsi="Arial" w:cs="Arial"/>
                <w:noProof/>
                <w:sz w:val="21"/>
                <w:lang w:val="en-GB"/>
              </w:rPr>
              <w:t>Loci with high confidence (PIP &gt;0.95) fine-mapped variants</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_Toc138599762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5</w:t>
            </w:r>
            <w:r w:rsidR="00024BE2" w:rsidRPr="005831F0">
              <w:rPr>
                <w:rFonts w:ascii="Arial" w:hAnsi="Arial" w:cs="Arial"/>
                <w:noProof/>
                <w:webHidden/>
                <w:sz w:val="21"/>
              </w:rPr>
              <w:fldChar w:fldCharType="end"/>
            </w:r>
          </w:hyperlink>
        </w:p>
        <w:p w14:paraId="0E9F3850" w14:textId="5FDE81F9" w:rsidR="00024BE2" w:rsidRPr="005831F0" w:rsidRDefault="00C47BB2">
          <w:pPr>
            <w:pStyle w:val="TOC4"/>
            <w:tabs>
              <w:tab w:val="right" w:leader="dot" w:pos="9010"/>
            </w:tabs>
            <w:rPr>
              <w:rFonts w:ascii="Arial" w:eastAsiaTheme="minorEastAsia" w:hAnsi="Arial" w:cs="Arial"/>
              <w:noProof/>
              <w:sz w:val="28"/>
              <w:szCs w:val="24"/>
            </w:rPr>
          </w:pPr>
          <w:hyperlink w:anchor="_Toc138599763" w:history="1">
            <w:r w:rsidR="00024BE2" w:rsidRPr="005831F0">
              <w:rPr>
                <w:rStyle w:val="Hyperlink"/>
                <w:rFonts w:ascii="Arial" w:hAnsi="Arial" w:cs="Arial"/>
                <w:noProof/>
                <w:sz w:val="21"/>
                <w:lang w:val="en-GB"/>
              </w:rPr>
              <w:t>Loci which colocalized with eQTLs</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_Toc138599763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5</w:t>
            </w:r>
            <w:r w:rsidR="00024BE2" w:rsidRPr="005831F0">
              <w:rPr>
                <w:rFonts w:ascii="Arial" w:hAnsi="Arial" w:cs="Arial"/>
                <w:noProof/>
                <w:webHidden/>
                <w:sz w:val="21"/>
              </w:rPr>
              <w:fldChar w:fldCharType="end"/>
            </w:r>
          </w:hyperlink>
        </w:p>
        <w:p w14:paraId="0D401AAD" w14:textId="1D59A853" w:rsidR="00024BE2" w:rsidRPr="005831F0" w:rsidRDefault="00C47BB2">
          <w:pPr>
            <w:pStyle w:val="TOC3"/>
            <w:tabs>
              <w:tab w:val="right" w:leader="dot" w:pos="9010"/>
            </w:tabs>
            <w:rPr>
              <w:rFonts w:ascii="Arial" w:eastAsiaTheme="minorEastAsia" w:hAnsi="Arial" w:cs="Arial"/>
              <w:noProof/>
              <w:sz w:val="28"/>
              <w:szCs w:val="24"/>
            </w:rPr>
          </w:pPr>
          <w:hyperlink w:anchor="_Toc138599764" w:history="1">
            <w:r w:rsidR="00024BE2" w:rsidRPr="005831F0">
              <w:rPr>
                <w:rStyle w:val="Hyperlink"/>
                <w:rFonts w:ascii="Arial" w:hAnsi="Arial" w:cs="Arial"/>
                <w:noProof/>
                <w:sz w:val="21"/>
              </w:rPr>
              <w:t>Brain regional gene expression</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_Toc138599764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6</w:t>
            </w:r>
            <w:r w:rsidR="00024BE2" w:rsidRPr="005831F0">
              <w:rPr>
                <w:rFonts w:ascii="Arial" w:hAnsi="Arial" w:cs="Arial"/>
                <w:noProof/>
                <w:webHidden/>
                <w:sz w:val="21"/>
              </w:rPr>
              <w:fldChar w:fldCharType="end"/>
            </w:r>
          </w:hyperlink>
        </w:p>
        <w:p w14:paraId="6F4C0881" w14:textId="7B07235F" w:rsidR="00024BE2" w:rsidRPr="005831F0" w:rsidRDefault="00C47BB2">
          <w:pPr>
            <w:pStyle w:val="TOC3"/>
            <w:tabs>
              <w:tab w:val="right" w:leader="dot" w:pos="9010"/>
            </w:tabs>
            <w:rPr>
              <w:rFonts w:ascii="Arial" w:eastAsiaTheme="minorEastAsia" w:hAnsi="Arial" w:cs="Arial"/>
              <w:noProof/>
              <w:sz w:val="28"/>
              <w:szCs w:val="24"/>
            </w:rPr>
          </w:pPr>
          <w:hyperlink w:anchor="_Toc138599765" w:history="1">
            <w:r w:rsidR="00024BE2" w:rsidRPr="005831F0">
              <w:rPr>
                <w:rStyle w:val="Hyperlink"/>
                <w:rFonts w:ascii="Arial" w:hAnsi="Arial" w:cs="Arial"/>
                <w:noProof/>
                <w:sz w:val="21"/>
              </w:rPr>
              <w:t>Polygenic risk score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_Toc138599765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6</w:t>
            </w:r>
            <w:r w:rsidR="00024BE2" w:rsidRPr="005831F0">
              <w:rPr>
                <w:rFonts w:ascii="Arial" w:hAnsi="Arial" w:cs="Arial"/>
                <w:noProof/>
                <w:webHidden/>
                <w:sz w:val="21"/>
              </w:rPr>
              <w:fldChar w:fldCharType="end"/>
            </w:r>
          </w:hyperlink>
        </w:p>
        <w:p w14:paraId="52EF3CC4" w14:textId="4CB2F85D" w:rsidR="00024BE2" w:rsidRPr="005831F0" w:rsidRDefault="00C47BB2">
          <w:pPr>
            <w:pStyle w:val="TOC3"/>
            <w:tabs>
              <w:tab w:val="right" w:leader="dot" w:pos="9010"/>
            </w:tabs>
            <w:rPr>
              <w:rFonts w:ascii="Arial" w:eastAsiaTheme="minorEastAsia" w:hAnsi="Arial" w:cs="Arial"/>
              <w:noProof/>
              <w:sz w:val="28"/>
              <w:szCs w:val="24"/>
            </w:rPr>
          </w:pPr>
          <w:hyperlink w:anchor="_Toc138599766" w:history="1">
            <w:r w:rsidR="00024BE2" w:rsidRPr="005831F0">
              <w:rPr>
                <w:rStyle w:val="Hyperlink"/>
                <w:rFonts w:ascii="Arial" w:hAnsi="Arial" w:cs="Arial"/>
                <w:noProof/>
                <w:sz w:val="21"/>
              </w:rPr>
              <w:t>Enrichment analyses using replicated loci</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_Toc138599766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7</w:t>
            </w:r>
            <w:r w:rsidR="00024BE2" w:rsidRPr="005831F0">
              <w:rPr>
                <w:rFonts w:ascii="Arial" w:hAnsi="Arial" w:cs="Arial"/>
                <w:noProof/>
                <w:webHidden/>
                <w:sz w:val="21"/>
              </w:rPr>
              <w:fldChar w:fldCharType="end"/>
            </w:r>
          </w:hyperlink>
        </w:p>
        <w:p w14:paraId="3EFB0771" w14:textId="41289D46" w:rsidR="00024BE2" w:rsidRPr="005831F0" w:rsidRDefault="00C47BB2">
          <w:pPr>
            <w:pStyle w:val="TOC2"/>
            <w:tabs>
              <w:tab w:val="right" w:leader="dot" w:pos="9010"/>
            </w:tabs>
            <w:rPr>
              <w:rFonts w:ascii="Arial" w:eastAsiaTheme="minorEastAsia" w:hAnsi="Arial" w:cs="Arial"/>
              <w:b w:val="0"/>
              <w:bCs w:val="0"/>
              <w:noProof/>
              <w:sz w:val="28"/>
              <w:szCs w:val="24"/>
            </w:rPr>
          </w:pPr>
          <w:hyperlink w:anchor="_Toc138599767" w:history="1">
            <w:r w:rsidR="00024BE2" w:rsidRPr="005831F0">
              <w:rPr>
                <w:rStyle w:val="Hyperlink"/>
                <w:rFonts w:ascii="Arial" w:hAnsi="Arial" w:cs="Arial"/>
                <w:noProof/>
                <w:sz w:val="24"/>
              </w:rPr>
              <w:t>Supplementary Figures</w:t>
            </w:r>
            <w:r w:rsidR="00024BE2" w:rsidRPr="005831F0">
              <w:rPr>
                <w:rFonts w:ascii="Arial" w:hAnsi="Arial" w:cs="Arial"/>
                <w:noProof/>
                <w:webHidden/>
                <w:sz w:val="24"/>
              </w:rPr>
              <w:tab/>
            </w:r>
            <w:r w:rsidR="00024BE2" w:rsidRPr="005831F0">
              <w:rPr>
                <w:rFonts w:ascii="Arial" w:hAnsi="Arial" w:cs="Arial"/>
                <w:noProof/>
                <w:webHidden/>
                <w:sz w:val="24"/>
              </w:rPr>
              <w:fldChar w:fldCharType="begin"/>
            </w:r>
            <w:r w:rsidR="00024BE2" w:rsidRPr="005831F0">
              <w:rPr>
                <w:rFonts w:ascii="Arial" w:hAnsi="Arial" w:cs="Arial"/>
                <w:noProof/>
                <w:webHidden/>
                <w:sz w:val="24"/>
              </w:rPr>
              <w:instrText xml:space="preserve"> PAGEREF _Toc138599767 \h </w:instrText>
            </w:r>
            <w:r w:rsidR="00024BE2" w:rsidRPr="005831F0">
              <w:rPr>
                <w:rFonts w:ascii="Arial" w:hAnsi="Arial" w:cs="Arial"/>
                <w:noProof/>
                <w:webHidden/>
                <w:sz w:val="24"/>
              </w:rPr>
            </w:r>
            <w:r w:rsidR="00024BE2" w:rsidRPr="005831F0">
              <w:rPr>
                <w:rFonts w:ascii="Arial" w:hAnsi="Arial" w:cs="Arial"/>
                <w:noProof/>
                <w:webHidden/>
                <w:sz w:val="24"/>
              </w:rPr>
              <w:fldChar w:fldCharType="separate"/>
            </w:r>
            <w:r w:rsidR="00024BE2" w:rsidRPr="005831F0">
              <w:rPr>
                <w:rFonts w:ascii="Arial" w:hAnsi="Arial" w:cs="Arial"/>
                <w:noProof/>
                <w:webHidden/>
                <w:sz w:val="24"/>
              </w:rPr>
              <w:t>8</w:t>
            </w:r>
            <w:r w:rsidR="00024BE2" w:rsidRPr="005831F0">
              <w:rPr>
                <w:rFonts w:ascii="Arial" w:hAnsi="Arial" w:cs="Arial"/>
                <w:noProof/>
                <w:webHidden/>
                <w:sz w:val="24"/>
              </w:rPr>
              <w:fldChar w:fldCharType="end"/>
            </w:r>
          </w:hyperlink>
        </w:p>
        <w:p w14:paraId="3F594488" w14:textId="0977E39C" w:rsidR="00024BE2" w:rsidRPr="005831F0" w:rsidRDefault="00C47BB2">
          <w:pPr>
            <w:pStyle w:val="TOC2"/>
            <w:tabs>
              <w:tab w:val="right" w:leader="dot" w:pos="9010"/>
            </w:tabs>
            <w:rPr>
              <w:rFonts w:ascii="Arial" w:eastAsiaTheme="minorEastAsia" w:hAnsi="Arial" w:cs="Arial"/>
              <w:b w:val="0"/>
              <w:bCs w:val="0"/>
              <w:noProof/>
              <w:sz w:val="28"/>
              <w:szCs w:val="24"/>
            </w:rPr>
          </w:pPr>
          <w:hyperlink w:anchor="_Toc138599768" w:history="1">
            <w:r w:rsidR="00024BE2" w:rsidRPr="005831F0">
              <w:rPr>
                <w:rStyle w:val="Hyperlink"/>
                <w:rFonts w:ascii="Arial" w:hAnsi="Arial" w:cs="Arial"/>
                <w:noProof/>
                <w:sz w:val="24"/>
              </w:rPr>
              <w:t>Supplementary Methods</w:t>
            </w:r>
            <w:r w:rsidR="00024BE2" w:rsidRPr="005831F0">
              <w:rPr>
                <w:rFonts w:ascii="Arial" w:hAnsi="Arial" w:cs="Arial"/>
                <w:noProof/>
                <w:webHidden/>
                <w:sz w:val="24"/>
              </w:rPr>
              <w:tab/>
            </w:r>
            <w:r w:rsidR="00024BE2" w:rsidRPr="005831F0">
              <w:rPr>
                <w:rFonts w:ascii="Arial" w:hAnsi="Arial" w:cs="Arial"/>
                <w:noProof/>
                <w:webHidden/>
                <w:sz w:val="24"/>
              </w:rPr>
              <w:fldChar w:fldCharType="begin"/>
            </w:r>
            <w:r w:rsidR="00024BE2" w:rsidRPr="005831F0">
              <w:rPr>
                <w:rFonts w:ascii="Arial" w:hAnsi="Arial" w:cs="Arial"/>
                <w:noProof/>
                <w:webHidden/>
                <w:sz w:val="24"/>
              </w:rPr>
              <w:instrText xml:space="preserve"> PAGEREF _Toc138599768 \h </w:instrText>
            </w:r>
            <w:r w:rsidR="00024BE2" w:rsidRPr="005831F0">
              <w:rPr>
                <w:rFonts w:ascii="Arial" w:hAnsi="Arial" w:cs="Arial"/>
                <w:noProof/>
                <w:webHidden/>
                <w:sz w:val="24"/>
              </w:rPr>
            </w:r>
            <w:r w:rsidR="00024BE2" w:rsidRPr="005831F0">
              <w:rPr>
                <w:rFonts w:ascii="Arial" w:hAnsi="Arial" w:cs="Arial"/>
                <w:noProof/>
                <w:webHidden/>
                <w:sz w:val="24"/>
              </w:rPr>
              <w:fldChar w:fldCharType="separate"/>
            </w:r>
            <w:r w:rsidR="00024BE2" w:rsidRPr="005831F0">
              <w:rPr>
                <w:rFonts w:ascii="Arial" w:hAnsi="Arial" w:cs="Arial"/>
                <w:noProof/>
                <w:webHidden/>
                <w:sz w:val="24"/>
              </w:rPr>
              <w:t>28</w:t>
            </w:r>
            <w:r w:rsidR="00024BE2" w:rsidRPr="005831F0">
              <w:rPr>
                <w:rFonts w:ascii="Arial" w:hAnsi="Arial" w:cs="Arial"/>
                <w:noProof/>
                <w:webHidden/>
                <w:sz w:val="24"/>
              </w:rPr>
              <w:fldChar w:fldCharType="end"/>
            </w:r>
          </w:hyperlink>
        </w:p>
        <w:p w14:paraId="5EA6DE03" w14:textId="56FC1590" w:rsidR="00024BE2" w:rsidRPr="005831F0" w:rsidRDefault="00C47BB2">
          <w:pPr>
            <w:pStyle w:val="TOC3"/>
            <w:tabs>
              <w:tab w:val="right" w:leader="dot" w:pos="9010"/>
            </w:tabs>
            <w:rPr>
              <w:rFonts w:ascii="Arial" w:eastAsiaTheme="minorEastAsia" w:hAnsi="Arial" w:cs="Arial"/>
              <w:noProof/>
              <w:sz w:val="28"/>
              <w:szCs w:val="24"/>
            </w:rPr>
          </w:pPr>
          <w:hyperlink w:anchor="_Toc138599769" w:history="1">
            <w:r w:rsidR="00024BE2" w:rsidRPr="005831F0">
              <w:rPr>
                <w:rStyle w:val="Hyperlink"/>
                <w:rFonts w:ascii="Arial" w:hAnsi="Arial" w:cs="Arial"/>
                <w:noProof/>
                <w:sz w:val="21"/>
              </w:rPr>
              <w:t>Datasets</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_Toc138599769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28</w:t>
            </w:r>
            <w:r w:rsidR="00024BE2" w:rsidRPr="005831F0">
              <w:rPr>
                <w:rFonts w:ascii="Arial" w:hAnsi="Arial" w:cs="Arial"/>
                <w:noProof/>
                <w:webHidden/>
                <w:sz w:val="21"/>
              </w:rPr>
              <w:fldChar w:fldCharType="end"/>
            </w:r>
          </w:hyperlink>
        </w:p>
        <w:p w14:paraId="429FF34E" w14:textId="49D74F39" w:rsidR="00024BE2" w:rsidRPr="005831F0" w:rsidRDefault="00C47BB2">
          <w:pPr>
            <w:pStyle w:val="TOC4"/>
            <w:tabs>
              <w:tab w:val="right" w:leader="dot" w:pos="9010"/>
            </w:tabs>
            <w:rPr>
              <w:rFonts w:ascii="Arial" w:eastAsiaTheme="minorEastAsia" w:hAnsi="Arial" w:cs="Arial"/>
              <w:noProof/>
              <w:sz w:val="28"/>
              <w:szCs w:val="24"/>
            </w:rPr>
          </w:pPr>
          <w:hyperlink w:anchor="_Toc138599770" w:history="1">
            <w:r w:rsidR="00024BE2" w:rsidRPr="005831F0">
              <w:rPr>
                <w:rStyle w:val="Hyperlink"/>
                <w:rFonts w:ascii="Arial" w:hAnsi="Arial" w:cs="Arial"/>
                <w:noProof/>
                <w:sz w:val="21"/>
              </w:rPr>
              <w:t>deCODE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_Toc138599770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28</w:t>
            </w:r>
            <w:r w:rsidR="00024BE2" w:rsidRPr="005831F0">
              <w:rPr>
                <w:rFonts w:ascii="Arial" w:hAnsi="Arial" w:cs="Arial"/>
                <w:noProof/>
                <w:webHidden/>
                <w:sz w:val="21"/>
              </w:rPr>
              <w:fldChar w:fldCharType="end"/>
            </w:r>
          </w:hyperlink>
        </w:p>
        <w:p w14:paraId="0D45C57D" w14:textId="30D1D792" w:rsidR="00024BE2" w:rsidRPr="005831F0" w:rsidRDefault="00C47BB2">
          <w:pPr>
            <w:pStyle w:val="TOC4"/>
            <w:tabs>
              <w:tab w:val="right" w:leader="dot" w:pos="9010"/>
            </w:tabs>
            <w:rPr>
              <w:rFonts w:ascii="Arial" w:eastAsiaTheme="minorEastAsia" w:hAnsi="Arial" w:cs="Arial"/>
              <w:noProof/>
              <w:sz w:val="28"/>
              <w:szCs w:val="24"/>
            </w:rPr>
          </w:pPr>
          <w:hyperlink w:anchor="_Toc138599771" w:history="1">
            <w:r w:rsidR="00024BE2" w:rsidRPr="005831F0">
              <w:rPr>
                <w:rStyle w:val="Hyperlink"/>
                <w:rFonts w:ascii="Arial" w:hAnsi="Arial" w:cs="Arial"/>
                <w:noProof/>
                <w:sz w:val="21"/>
              </w:rPr>
              <w:t>UK Biobank</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_Toc138599771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28</w:t>
            </w:r>
            <w:r w:rsidR="00024BE2" w:rsidRPr="005831F0">
              <w:rPr>
                <w:rFonts w:ascii="Arial" w:hAnsi="Arial" w:cs="Arial"/>
                <w:noProof/>
                <w:webHidden/>
                <w:sz w:val="21"/>
              </w:rPr>
              <w:fldChar w:fldCharType="end"/>
            </w:r>
          </w:hyperlink>
        </w:p>
        <w:p w14:paraId="48B61132" w14:textId="1BDC7956" w:rsidR="00024BE2" w:rsidRPr="005831F0" w:rsidRDefault="00C47BB2">
          <w:pPr>
            <w:pStyle w:val="TOC4"/>
            <w:tabs>
              <w:tab w:val="right" w:leader="dot" w:pos="9010"/>
            </w:tabs>
            <w:rPr>
              <w:rFonts w:ascii="Arial" w:eastAsiaTheme="minorEastAsia" w:hAnsi="Arial" w:cs="Arial"/>
              <w:noProof/>
              <w:sz w:val="28"/>
              <w:szCs w:val="24"/>
            </w:rPr>
          </w:pPr>
          <w:hyperlink w:anchor="_Toc138599772" w:history="1">
            <w:r w:rsidR="00024BE2" w:rsidRPr="005831F0">
              <w:rPr>
                <w:rStyle w:val="Hyperlink"/>
                <w:rFonts w:ascii="Arial" w:hAnsi="Arial" w:cs="Arial"/>
                <w:noProof/>
                <w:sz w:val="21"/>
              </w:rPr>
              <w:t>The Trøndelag Health Study (HUNT)</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_Toc138599772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29</w:t>
            </w:r>
            <w:r w:rsidR="00024BE2" w:rsidRPr="005831F0">
              <w:rPr>
                <w:rFonts w:ascii="Arial" w:hAnsi="Arial" w:cs="Arial"/>
                <w:noProof/>
                <w:webHidden/>
                <w:sz w:val="21"/>
              </w:rPr>
              <w:fldChar w:fldCharType="end"/>
            </w:r>
          </w:hyperlink>
        </w:p>
        <w:p w14:paraId="0BBE7B44" w14:textId="144581C8" w:rsidR="00024BE2" w:rsidRPr="005831F0" w:rsidRDefault="00C47BB2">
          <w:pPr>
            <w:pStyle w:val="TOC4"/>
            <w:tabs>
              <w:tab w:val="right" w:leader="dot" w:pos="9010"/>
            </w:tabs>
            <w:rPr>
              <w:rFonts w:ascii="Arial" w:eastAsiaTheme="minorEastAsia" w:hAnsi="Arial" w:cs="Arial"/>
              <w:noProof/>
              <w:sz w:val="28"/>
              <w:szCs w:val="24"/>
            </w:rPr>
          </w:pPr>
          <w:hyperlink w:anchor="_Toc138599773" w:history="1">
            <w:r w:rsidR="00024BE2" w:rsidRPr="005831F0">
              <w:rPr>
                <w:rStyle w:val="Hyperlink"/>
                <w:rFonts w:ascii="Arial" w:hAnsi="Arial" w:cs="Arial"/>
                <w:noProof/>
                <w:sz w:val="21"/>
              </w:rPr>
              <w:t>23andMe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_Toc138599773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29</w:t>
            </w:r>
            <w:r w:rsidR="00024BE2" w:rsidRPr="005831F0">
              <w:rPr>
                <w:rFonts w:ascii="Arial" w:hAnsi="Arial" w:cs="Arial"/>
                <w:noProof/>
                <w:webHidden/>
                <w:sz w:val="21"/>
              </w:rPr>
              <w:fldChar w:fldCharType="end"/>
            </w:r>
          </w:hyperlink>
        </w:p>
        <w:p w14:paraId="258B99D9" w14:textId="5586AD26" w:rsidR="00024BE2" w:rsidRPr="005831F0" w:rsidRDefault="00C47BB2">
          <w:pPr>
            <w:pStyle w:val="TOC4"/>
            <w:tabs>
              <w:tab w:val="right" w:leader="dot" w:pos="9010"/>
            </w:tabs>
            <w:rPr>
              <w:rFonts w:ascii="Arial" w:eastAsiaTheme="minorEastAsia" w:hAnsi="Arial" w:cs="Arial"/>
              <w:noProof/>
              <w:sz w:val="28"/>
              <w:szCs w:val="24"/>
            </w:rPr>
          </w:pPr>
          <w:hyperlink w:anchor="_Toc138599774" w:history="1">
            <w:r w:rsidR="00024BE2" w:rsidRPr="005831F0">
              <w:rPr>
                <w:rStyle w:val="Hyperlink"/>
                <w:rFonts w:ascii="Arial" w:hAnsi="Arial" w:cs="Arial"/>
                <w:noProof/>
                <w:sz w:val="21"/>
              </w:rPr>
              <w:t>BioVU</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_Toc138599774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30</w:t>
            </w:r>
            <w:r w:rsidR="00024BE2" w:rsidRPr="005831F0">
              <w:rPr>
                <w:rFonts w:ascii="Arial" w:hAnsi="Arial" w:cs="Arial"/>
                <w:noProof/>
                <w:webHidden/>
                <w:sz w:val="21"/>
              </w:rPr>
              <w:fldChar w:fldCharType="end"/>
            </w:r>
          </w:hyperlink>
        </w:p>
        <w:p w14:paraId="7799F1DF" w14:textId="5337D3EF" w:rsidR="00024BE2" w:rsidRPr="005831F0" w:rsidRDefault="00C47BB2">
          <w:pPr>
            <w:pStyle w:val="TOC4"/>
            <w:tabs>
              <w:tab w:val="right" w:leader="dot" w:pos="9010"/>
            </w:tabs>
            <w:rPr>
              <w:rFonts w:ascii="Arial" w:eastAsiaTheme="minorEastAsia" w:hAnsi="Arial" w:cs="Arial"/>
              <w:noProof/>
              <w:sz w:val="28"/>
              <w:szCs w:val="24"/>
            </w:rPr>
          </w:pPr>
          <w:hyperlink w:anchor="_Toc138599775" w:history="1">
            <w:r w:rsidR="00024BE2" w:rsidRPr="005831F0">
              <w:rPr>
                <w:rStyle w:val="Hyperlink"/>
                <w:rFonts w:ascii="Arial" w:hAnsi="Arial" w:cs="Arial"/>
                <w:noProof/>
                <w:sz w:val="21"/>
              </w:rPr>
              <w:t>DemGene, TwinGene, STSA, Gothenburg, and ANMerge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_Toc138599775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31</w:t>
            </w:r>
            <w:r w:rsidR="00024BE2" w:rsidRPr="005831F0">
              <w:rPr>
                <w:rFonts w:ascii="Arial" w:hAnsi="Arial" w:cs="Arial"/>
                <w:noProof/>
                <w:webHidden/>
                <w:sz w:val="21"/>
              </w:rPr>
              <w:fldChar w:fldCharType="end"/>
            </w:r>
          </w:hyperlink>
        </w:p>
        <w:p w14:paraId="67E0E242" w14:textId="30D32768" w:rsidR="00024BE2" w:rsidRPr="005831F0" w:rsidRDefault="00C47BB2">
          <w:pPr>
            <w:pStyle w:val="TOC4"/>
            <w:tabs>
              <w:tab w:val="right" w:leader="dot" w:pos="9010"/>
            </w:tabs>
            <w:rPr>
              <w:rFonts w:ascii="Arial" w:eastAsiaTheme="minorEastAsia" w:hAnsi="Arial" w:cs="Arial"/>
              <w:noProof/>
              <w:sz w:val="28"/>
              <w:szCs w:val="24"/>
            </w:rPr>
          </w:pPr>
          <w:hyperlink w:anchor="_Toc138599776" w:history="1">
            <w:r w:rsidR="00024BE2" w:rsidRPr="005831F0">
              <w:rPr>
                <w:rStyle w:val="Hyperlink"/>
                <w:rFonts w:ascii="Arial" w:hAnsi="Arial" w:cs="Arial"/>
                <w:noProof/>
                <w:sz w:val="21"/>
              </w:rPr>
              <w:t>IGAP</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_Toc138599776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32</w:t>
            </w:r>
            <w:r w:rsidR="00024BE2" w:rsidRPr="005831F0">
              <w:rPr>
                <w:rFonts w:ascii="Arial" w:hAnsi="Arial" w:cs="Arial"/>
                <w:noProof/>
                <w:webHidden/>
                <w:sz w:val="21"/>
              </w:rPr>
              <w:fldChar w:fldCharType="end"/>
            </w:r>
          </w:hyperlink>
        </w:p>
        <w:p w14:paraId="3954EDB2" w14:textId="1323E143" w:rsidR="00024BE2" w:rsidRPr="005831F0" w:rsidRDefault="00C47BB2">
          <w:pPr>
            <w:pStyle w:val="TOC4"/>
            <w:tabs>
              <w:tab w:val="right" w:leader="dot" w:pos="9010"/>
            </w:tabs>
            <w:rPr>
              <w:rFonts w:ascii="Arial" w:eastAsiaTheme="minorEastAsia" w:hAnsi="Arial" w:cs="Arial"/>
              <w:noProof/>
              <w:sz w:val="28"/>
              <w:szCs w:val="24"/>
            </w:rPr>
          </w:pPr>
          <w:hyperlink w:anchor="_Toc138599777" w:history="1">
            <w:r w:rsidR="00024BE2" w:rsidRPr="005831F0">
              <w:rPr>
                <w:rStyle w:val="Hyperlink"/>
                <w:rFonts w:ascii="Arial" w:hAnsi="Arial" w:cs="Arial"/>
                <w:noProof/>
                <w:sz w:val="21"/>
              </w:rPr>
              <w:t>Finngen</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_Toc138599777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32</w:t>
            </w:r>
            <w:r w:rsidR="00024BE2" w:rsidRPr="005831F0">
              <w:rPr>
                <w:rFonts w:ascii="Arial" w:hAnsi="Arial" w:cs="Arial"/>
                <w:noProof/>
                <w:webHidden/>
                <w:sz w:val="21"/>
              </w:rPr>
              <w:fldChar w:fldCharType="end"/>
            </w:r>
          </w:hyperlink>
        </w:p>
        <w:p w14:paraId="0A2F98D7" w14:textId="476F18BF" w:rsidR="00024BE2" w:rsidRPr="005831F0" w:rsidRDefault="00C47BB2">
          <w:pPr>
            <w:pStyle w:val="TOC4"/>
            <w:tabs>
              <w:tab w:val="right" w:leader="dot" w:pos="9010"/>
            </w:tabs>
            <w:rPr>
              <w:rFonts w:ascii="Arial" w:eastAsiaTheme="minorEastAsia" w:hAnsi="Arial" w:cs="Arial"/>
              <w:noProof/>
              <w:sz w:val="28"/>
              <w:szCs w:val="24"/>
            </w:rPr>
          </w:pPr>
          <w:hyperlink w:anchor="_Toc138599778" w:history="1">
            <w:r w:rsidR="00024BE2" w:rsidRPr="005831F0">
              <w:rPr>
                <w:rStyle w:val="Hyperlink"/>
                <w:rFonts w:ascii="Arial" w:hAnsi="Arial" w:cs="Arial"/>
                <w:noProof/>
                <w:sz w:val="21"/>
              </w:rPr>
              <w:t>GR@CE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_Toc138599778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32</w:t>
            </w:r>
            <w:r w:rsidR="00024BE2" w:rsidRPr="005831F0">
              <w:rPr>
                <w:rFonts w:ascii="Arial" w:hAnsi="Arial" w:cs="Arial"/>
                <w:noProof/>
                <w:webHidden/>
                <w:sz w:val="21"/>
              </w:rPr>
              <w:fldChar w:fldCharType="end"/>
            </w:r>
          </w:hyperlink>
        </w:p>
        <w:p w14:paraId="5F07150B" w14:textId="2D7E2A4D" w:rsidR="00024BE2" w:rsidRPr="005831F0" w:rsidRDefault="00C47BB2">
          <w:pPr>
            <w:pStyle w:val="TOC3"/>
            <w:tabs>
              <w:tab w:val="right" w:leader="dot" w:pos="9010"/>
            </w:tabs>
            <w:rPr>
              <w:rFonts w:ascii="Arial" w:eastAsiaTheme="minorEastAsia" w:hAnsi="Arial" w:cs="Arial"/>
              <w:noProof/>
              <w:sz w:val="28"/>
              <w:szCs w:val="24"/>
            </w:rPr>
          </w:pPr>
          <w:hyperlink w:anchor="_Toc138599779" w:history="1">
            <w:r w:rsidR="00024BE2" w:rsidRPr="005831F0">
              <w:rPr>
                <w:rStyle w:val="Hyperlink"/>
                <w:rFonts w:ascii="Arial" w:hAnsi="Arial" w:cs="Arial"/>
                <w:noProof/>
                <w:sz w:val="21"/>
              </w:rPr>
              <w:t>Brain regional gene expression</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_Toc138599779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33</w:t>
            </w:r>
            <w:r w:rsidR="00024BE2" w:rsidRPr="005831F0">
              <w:rPr>
                <w:rFonts w:ascii="Arial" w:hAnsi="Arial" w:cs="Arial"/>
                <w:noProof/>
                <w:webHidden/>
                <w:sz w:val="21"/>
              </w:rPr>
              <w:fldChar w:fldCharType="end"/>
            </w:r>
          </w:hyperlink>
        </w:p>
        <w:p w14:paraId="2DBF35E4" w14:textId="2BA80804" w:rsidR="00024BE2" w:rsidRPr="005831F0" w:rsidRDefault="00C47BB2">
          <w:pPr>
            <w:pStyle w:val="TOC3"/>
            <w:tabs>
              <w:tab w:val="right" w:leader="dot" w:pos="9010"/>
            </w:tabs>
            <w:rPr>
              <w:rFonts w:ascii="Arial" w:eastAsiaTheme="minorEastAsia" w:hAnsi="Arial" w:cs="Arial"/>
              <w:noProof/>
              <w:sz w:val="28"/>
              <w:szCs w:val="24"/>
            </w:rPr>
          </w:pPr>
          <w:hyperlink w:anchor="_Toc138599780" w:history="1">
            <w:r w:rsidR="00024BE2" w:rsidRPr="005831F0">
              <w:rPr>
                <w:rStyle w:val="Hyperlink"/>
                <w:rFonts w:ascii="Arial" w:hAnsi="Arial" w:cs="Arial"/>
                <w:noProof/>
                <w:sz w:val="21"/>
              </w:rPr>
              <w:t>Polygenic risk score</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_Toc138599780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33</w:t>
            </w:r>
            <w:r w:rsidR="00024BE2" w:rsidRPr="005831F0">
              <w:rPr>
                <w:rFonts w:ascii="Arial" w:hAnsi="Arial" w:cs="Arial"/>
                <w:noProof/>
                <w:webHidden/>
                <w:sz w:val="21"/>
              </w:rPr>
              <w:fldChar w:fldCharType="end"/>
            </w:r>
          </w:hyperlink>
        </w:p>
        <w:p w14:paraId="1B833F13" w14:textId="52C83F45" w:rsidR="00024BE2" w:rsidRPr="005831F0" w:rsidRDefault="00C47BB2">
          <w:pPr>
            <w:pStyle w:val="TOC3"/>
            <w:tabs>
              <w:tab w:val="right" w:leader="dot" w:pos="9010"/>
            </w:tabs>
            <w:rPr>
              <w:rFonts w:ascii="Arial" w:eastAsiaTheme="minorEastAsia" w:hAnsi="Arial" w:cs="Arial"/>
              <w:noProof/>
              <w:sz w:val="28"/>
              <w:szCs w:val="24"/>
            </w:rPr>
          </w:pPr>
          <w:hyperlink w:anchor="_Toc138599781" w:history="1">
            <w:r w:rsidR="00024BE2" w:rsidRPr="005831F0">
              <w:rPr>
                <w:rStyle w:val="Hyperlink"/>
                <w:rFonts w:ascii="Arial" w:hAnsi="Arial" w:cs="Arial"/>
                <w:noProof/>
                <w:sz w:val="21"/>
              </w:rPr>
              <w:t>Enrichment analyses using replicated loci</w:t>
            </w:r>
            <w:r w:rsidR="00024BE2" w:rsidRPr="005831F0">
              <w:rPr>
                <w:rFonts w:ascii="Arial" w:hAnsi="Arial" w:cs="Arial"/>
                <w:noProof/>
                <w:webHidden/>
                <w:sz w:val="21"/>
              </w:rPr>
              <w:tab/>
            </w:r>
            <w:r w:rsidR="00024BE2" w:rsidRPr="005831F0">
              <w:rPr>
                <w:rFonts w:ascii="Arial" w:hAnsi="Arial" w:cs="Arial"/>
                <w:noProof/>
                <w:webHidden/>
                <w:sz w:val="21"/>
              </w:rPr>
              <w:fldChar w:fldCharType="begin"/>
            </w:r>
            <w:r w:rsidR="00024BE2" w:rsidRPr="005831F0">
              <w:rPr>
                <w:rFonts w:ascii="Arial" w:hAnsi="Arial" w:cs="Arial"/>
                <w:noProof/>
                <w:webHidden/>
                <w:sz w:val="21"/>
              </w:rPr>
              <w:instrText xml:space="preserve"> PAGEREF _Toc138599781 \h </w:instrText>
            </w:r>
            <w:r w:rsidR="00024BE2" w:rsidRPr="005831F0">
              <w:rPr>
                <w:rFonts w:ascii="Arial" w:hAnsi="Arial" w:cs="Arial"/>
                <w:noProof/>
                <w:webHidden/>
                <w:sz w:val="21"/>
              </w:rPr>
            </w:r>
            <w:r w:rsidR="00024BE2" w:rsidRPr="005831F0">
              <w:rPr>
                <w:rFonts w:ascii="Arial" w:hAnsi="Arial" w:cs="Arial"/>
                <w:noProof/>
                <w:webHidden/>
                <w:sz w:val="21"/>
              </w:rPr>
              <w:fldChar w:fldCharType="separate"/>
            </w:r>
            <w:r w:rsidR="00024BE2" w:rsidRPr="005831F0">
              <w:rPr>
                <w:rFonts w:ascii="Arial" w:hAnsi="Arial" w:cs="Arial"/>
                <w:noProof/>
                <w:webHidden/>
                <w:sz w:val="21"/>
              </w:rPr>
              <w:t>33</w:t>
            </w:r>
            <w:r w:rsidR="00024BE2" w:rsidRPr="005831F0">
              <w:rPr>
                <w:rFonts w:ascii="Arial" w:hAnsi="Arial" w:cs="Arial"/>
                <w:noProof/>
                <w:webHidden/>
                <w:sz w:val="21"/>
              </w:rPr>
              <w:fldChar w:fldCharType="end"/>
            </w:r>
          </w:hyperlink>
        </w:p>
        <w:p w14:paraId="15178E2D" w14:textId="153F28E8" w:rsidR="00024BE2" w:rsidRPr="005831F0" w:rsidRDefault="00C47BB2">
          <w:pPr>
            <w:pStyle w:val="TOC1"/>
            <w:tabs>
              <w:tab w:val="right" w:leader="dot" w:pos="9010"/>
            </w:tabs>
            <w:rPr>
              <w:rFonts w:ascii="Arial" w:eastAsiaTheme="minorEastAsia" w:hAnsi="Arial" w:cs="Arial"/>
              <w:b w:val="0"/>
              <w:bCs w:val="0"/>
              <w:i w:val="0"/>
              <w:iCs w:val="0"/>
              <w:noProof/>
              <w:sz w:val="28"/>
            </w:rPr>
          </w:pPr>
          <w:hyperlink w:anchor="_Toc138599782" w:history="1">
            <w:r w:rsidR="00024BE2" w:rsidRPr="005831F0">
              <w:rPr>
                <w:rStyle w:val="Hyperlink"/>
                <w:rFonts w:ascii="Arial" w:hAnsi="Arial" w:cs="Arial"/>
                <w:noProof/>
                <w:sz w:val="28"/>
              </w:rPr>
              <w:t>References</w:t>
            </w:r>
            <w:r w:rsidR="00024BE2" w:rsidRPr="005831F0">
              <w:rPr>
                <w:rFonts w:ascii="Arial" w:hAnsi="Arial" w:cs="Arial"/>
                <w:noProof/>
                <w:webHidden/>
                <w:sz w:val="28"/>
              </w:rPr>
              <w:tab/>
            </w:r>
            <w:r w:rsidR="00024BE2" w:rsidRPr="005831F0">
              <w:rPr>
                <w:rFonts w:ascii="Arial" w:hAnsi="Arial" w:cs="Arial"/>
                <w:noProof/>
                <w:webHidden/>
                <w:sz w:val="28"/>
              </w:rPr>
              <w:fldChar w:fldCharType="begin"/>
            </w:r>
            <w:r w:rsidR="00024BE2" w:rsidRPr="005831F0">
              <w:rPr>
                <w:rFonts w:ascii="Arial" w:hAnsi="Arial" w:cs="Arial"/>
                <w:noProof/>
                <w:webHidden/>
                <w:sz w:val="28"/>
              </w:rPr>
              <w:instrText xml:space="preserve"> PAGEREF _Toc138599782 \h </w:instrText>
            </w:r>
            <w:r w:rsidR="00024BE2" w:rsidRPr="005831F0">
              <w:rPr>
                <w:rFonts w:ascii="Arial" w:hAnsi="Arial" w:cs="Arial"/>
                <w:noProof/>
                <w:webHidden/>
                <w:sz w:val="28"/>
              </w:rPr>
            </w:r>
            <w:r w:rsidR="00024BE2" w:rsidRPr="005831F0">
              <w:rPr>
                <w:rFonts w:ascii="Arial" w:hAnsi="Arial" w:cs="Arial"/>
                <w:noProof/>
                <w:webHidden/>
                <w:sz w:val="28"/>
              </w:rPr>
              <w:fldChar w:fldCharType="separate"/>
            </w:r>
            <w:r w:rsidR="00024BE2" w:rsidRPr="005831F0">
              <w:rPr>
                <w:rFonts w:ascii="Arial" w:hAnsi="Arial" w:cs="Arial"/>
                <w:noProof/>
                <w:webHidden/>
                <w:sz w:val="28"/>
              </w:rPr>
              <w:t>35</w:t>
            </w:r>
            <w:r w:rsidR="00024BE2" w:rsidRPr="005831F0">
              <w:rPr>
                <w:rFonts w:ascii="Arial" w:hAnsi="Arial" w:cs="Arial"/>
                <w:noProof/>
                <w:webHidden/>
                <w:sz w:val="28"/>
              </w:rPr>
              <w:fldChar w:fldCharType="end"/>
            </w:r>
          </w:hyperlink>
        </w:p>
        <w:p w14:paraId="503731BC" w14:textId="29279400" w:rsidR="000D090E" w:rsidRPr="005831F0" w:rsidRDefault="00E23306">
          <w:pPr>
            <w:rPr>
              <w:rFonts w:ascii="Arial" w:hAnsi="Arial" w:cs="Arial"/>
              <w:sz w:val="28"/>
            </w:rPr>
          </w:pPr>
          <w:r w:rsidRPr="005831F0">
            <w:rPr>
              <w:rFonts w:ascii="Arial" w:hAnsi="Arial" w:cs="Arial"/>
              <w:i/>
              <w:iCs/>
              <w:sz w:val="44"/>
            </w:rPr>
            <w:fldChar w:fldCharType="end"/>
          </w:r>
        </w:p>
      </w:sdtContent>
    </w:sdt>
    <w:p w14:paraId="39B0CD80" w14:textId="0E00269C" w:rsidR="000D090E" w:rsidRPr="005831F0" w:rsidRDefault="000D090E">
      <w:pPr>
        <w:rPr>
          <w:rFonts w:ascii="Arial" w:eastAsiaTheme="majorEastAsia" w:hAnsi="Arial" w:cs="Arial"/>
          <w:b/>
          <w:bCs/>
          <w:color w:val="000000"/>
          <w:sz w:val="44"/>
          <w:szCs w:val="40"/>
          <w:lang w:val="en-GB"/>
        </w:rPr>
      </w:pPr>
      <w:r w:rsidRPr="005831F0">
        <w:rPr>
          <w:rFonts w:ascii="Arial" w:hAnsi="Arial" w:cs="Arial"/>
          <w:b/>
          <w:bCs/>
          <w:color w:val="000000"/>
          <w:sz w:val="44"/>
          <w:szCs w:val="40"/>
        </w:rPr>
        <w:br w:type="page"/>
      </w:r>
    </w:p>
    <w:p w14:paraId="52BABFB4" w14:textId="540EBF4A" w:rsidR="00D37F4F" w:rsidRPr="009173B2" w:rsidRDefault="000D090E" w:rsidP="00DB6F5D">
      <w:pPr>
        <w:pStyle w:val="Heading2"/>
        <w:rPr>
          <w:rFonts w:ascii="Arial" w:hAnsi="Arial" w:cs="Arial"/>
          <w:b w:val="0"/>
          <w:sz w:val="26"/>
          <w:szCs w:val="26"/>
          <w:u w:val="single"/>
        </w:rPr>
      </w:pPr>
      <w:bookmarkStart w:id="3" w:name="_Toc138599753"/>
      <w:r w:rsidRPr="009173B2">
        <w:rPr>
          <w:rFonts w:ascii="Arial" w:hAnsi="Arial" w:cs="Arial"/>
          <w:b w:val="0"/>
          <w:sz w:val="26"/>
          <w:szCs w:val="26"/>
          <w:u w:val="single"/>
        </w:rPr>
        <w:lastRenderedPageBreak/>
        <w:t>Supplementary Results</w:t>
      </w:r>
      <w:bookmarkEnd w:id="3"/>
    </w:p>
    <w:p w14:paraId="4258D1A3" w14:textId="0750E2D0" w:rsidR="00D37F4F" w:rsidRPr="009173B2" w:rsidRDefault="00D37F4F" w:rsidP="00D37F4F">
      <w:pPr>
        <w:pStyle w:val="Heading3"/>
        <w:rPr>
          <w:rFonts w:ascii="Arial" w:eastAsia="Times New Roman" w:hAnsi="Arial" w:cs="Arial"/>
          <w:color w:val="000000" w:themeColor="text1"/>
          <w:u w:val="single"/>
        </w:rPr>
      </w:pPr>
      <w:bookmarkStart w:id="4" w:name="_Toc138599754"/>
      <w:r w:rsidRPr="009173B2">
        <w:rPr>
          <w:rFonts w:ascii="Arial" w:eastAsia="Times New Roman" w:hAnsi="Arial" w:cs="Arial"/>
          <w:color w:val="000000" w:themeColor="text1"/>
          <w:u w:val="single"/>
        </w:rPr>
        <w:t xml:space="preserve">Comparison to Jansen </w:t>
      </w:r>
      <w:r w:rsidRPr="009173B2">
        <w:rPr>
          <w:rFonts w:ascii="Arial" w:eastAsia="Times New Roman" w:hAnsi="Arial" w:cs="Arial"/>
          <w:i/>
          <w:color w:val="000000" w:themeColor="text1"/>
          <w:u w:val="single"/>
        </w:rPr>
        <w:t>et al.</w:t>
      </w:r>
      <w:r w:rsidRPr="009173B2">
        <w:rPr>
          <w:rFonts w:ascii="Arial" w:eastAsia="Times New Roman" w:hAnsi="Arial" w:cs="Arial"/>
          <w:color w:val="000000" w:themeColor="text1"/>
          <w:u w:val="single"/>
        </w:rPr>
        <w:t xml:space="preserve"> (2019)</w:t>
      </w:r>
      <w:bookmarkEnd w:id="4"/>
    </w:p>
    <w:p w14:paraId="6938C7E0" w14:textId="77777777" w:rsidR="00D37F4F" w:rsidRDefault="00D37F4F" w:rsidP="00D37F4F">
      <w:pPr>
        <w:ind w:firstLine="720"/>
        <w:rPr>
          <w:rFonts w:ascii="Arial" w:hAnsi="Arial" w:cs="Arial"/>
          <w:color w:val="000000"/>
          <w:sz w:val="22"/>
          <w:szCs w:val="22"/>
        </w:rPr>
      </w:pPr>
    </w:p>
    <w:p w14:paraId="3759DD68" w14:textId="2EBCD6F7" w:rsidR="00D37F4F" w:rsidRDefault="00D37F4F" w:rsidP="00F44789">
      <w:pPr>
        <w:ind w:firstLine="720"/>
        <w:rPr>
          <w:rFonts w:ascii="Arial" w:hAnsi="Arial" w:cs="Arial"/>
          <w:color w:val="000000" w:themeColor="text1"/>
          <w:sz w:val="22"/>
          <w:szCs w:val="22"/>
        </w:rPr>
      </w:pPr>
      <w:r w:rsidRPr="003D2D15">
        <w:rPr>
          <w:rFonts w:ascii="Arial" w:hAnsi="Arial" w:cs="Arial"/>
          <w:color w:val="000000"/>
          <w:sz w:val="22"/>
          <w:szCs w:val="22"/>
        </w:rPr>
        <w:t>In comparison to our previous meta-analysis</w:t>
      </w:r>
      <w:r w:rsidRPr="003D2D15">
        <w:rPr>
          <w:rFonts w:ascii="Arial" w:hAnsi="Arial" w:cs="Arial"/>
          <w:color w:val="000000"/>
          <w:sz w:val="22"/>
          <w:szCs w:val="22"/>
        </w:rPr>
        <w:fldChar w:fldCharType="begin" w:fldLock="1"/>
      </w:r>
      <w:r w:rsidR="0032284D">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Pr="003D2D15">
        <w:rPr>
          <w:rFonts w:ascii="Arial" w:hAnsi="Arial" w:cs="Arial"/>
          <w:color w:val="000000"/>
          <w:sz w:val="22"/>
          <w:szCs w:val="22"/>
        </w:rPr>
        <w:fldChar w:fldCharType="separate"/>
      </w:r>
      <w:r w:rsidRPr="00D37F4F">
        <w:rPr>
          <w:rFonts w:ascii="Arial" w:hAnsi="Arial" w:cs="Arial"/>
          <w:noProof/>
          <w:color w:val="000000"/>
          <w:sz w:val="22"/>
          <w:szCs w:val="22"/>
          <w:vertAlign w:val="superscript"/>
        </w:rPr>
        <w:t>1</w:t>
      </w:r>
      <w:r w:rsidRPr="003D2D15">
        <w:rPr>
          <w:rFonts w:ascii="Arial" w:hAnsi="Arial" w:cs="Arial"/>
          <w:color w:val="000000"/>
          <w:sz w:val="22"/>
          <w:szCs w:val="22"/>
        </w:rPr>
        <w:fldChar w:fldCharType="end"/>
      </w:r>
      <w:r w:rsidRPr="003D2D15">
        <w:rPr>
          <w:rFonts w:ascii="Arial" w:hAnsi="Arial" w:cs="Arial"/>
          <w:color w:val="000000"/>
          <w:sz w:val="22"/>
          <w:szCs w:val="22"/>
        </w:rPr>
        <w:t xml:space="preserve">, we failed to replicate the association of </w:t>
      </w:r>
      <w:r w:rsidRPr="003D2D15">
        <w:rPr>
          <w:rFonts w:ascii="Arial" w:hAnsi="Arial" w:cs="Arial"/>
          <w:i/>
          <w:color w:val="000000"/>
          <w:sz w:val="22"/>
          <w:szCs w:val="22"/>
        </w:rPr>
        <w:t>ADAMTS4</w:t>
      </w:r>
      <w:r w:rsidRPr="003D2D15">
        <w:rPr>
          <w:rFonts w:ascii="Arial" w:hAnsi="Arial" w:cs="Arial"/>
          <w:color w:val="000000"/>
          <w:sz w:val="22"/>
          <w:szCs w:val="22"/>
        </w:rPr>
        <w:t xml:space="preserve">, </w:t>
      </w:r>
      <w:r w:rsidRPr="003D2D15">
        <w:rPr>
          <w:rFonts w:ascii="Arial" w:hAnsi="Arial" w:cs="Arial"/>
          <w:i/>
          <w:color w:val="000000"/>
          <w:sz w:val="22"/>
          <w:szCs w:val="22"/>
        </w:rPr>
        <w:t>HESX1</w:t>
      </w:r>
      <w:r w:rsidRPr="003D2D15">
        <w:rPr>
          <w:rFonts w:ascii="Arial" w:hAnsi="Arial" w:cs="Arial"/>
          <w:color w:val="000000"/>
          <w:sz w:val="22"/>
          <w:szCs w:val="22"/>
        </w:rPr>
        <w:t xml:space="preserve">, </w:t>
      </w:r>
      <w:r w:rsidRPr="003D2D15">
        <w:rPr>
          <w:rFonts w:ascii="Arial" w:hAnsi="Arial" w:cs="Arial"/>
          <w:bCs/>
          <w:i/>
          <w:iCs/>
          <w:color w:val="000000"/>
          <w:sz w:val="22"/>
          <w:szCs w:val="22"/>
        </w:rPr>
        <w:t>CNTNAP2</w:t>
      </w:r>
      <w:r w:rsidRPr="003D2D15">
        <w:rPr>
          <w:rFonts w:ascii="Arial" w:hAnsi="Arial" w:cs="Arial"/>
          <w:bCs/>
          <w:iCs/>
          <w:color w:val="000000"/>
          <w:sz w:val="22"/>
          <w:szCs w:val="22"/>
        </w:rPr>
        <w:t>,</w:t>
      </w:r>
      <w:r w:rsidRPr="003D2D15">
        <w:rPr>
          <w:rFonts w:ascii="Arial" w:hAnsi="Arial" w:cs="Arial"/>
          <w:bCs/>
          <w:i/>
          <w:iCs/>
          <w:color w:val="000000"/>
          <w:sz w:val="22"/>
          <w:szCs w:val="22"/>
        </w:rPr>
        <w:t xml:space="preserve"> KAT8</w:t>
      </w:r>
      <w:r w:rsidRPr="003D2D15">
        <w:rPr>
          <w:rFonts w:ascii="Arial" w:hAnsi="Arial" w:cs="Arial"/>
          <w:bCs/>
          <w:iCs/>
          <w:color w:val="000000"/>
          <w:sz w:val="22"/>
          <w:szCs w:val="22"/>
        </w:rPr>
        <w:t xml:space="preserve">, </w:t>
      </w:r>
      <w:r w:rsidRPr="003D2D15">
        <w:rPr>
          <w:rFonts w:ascii="Arial" w:hAnsi="Arial" w:cs="Arial"/>
          <w:bCs/>
          <w:i/>
          <w:iCs/>
          <w:color w:val="000000"/>
          <w:sz w:val="22"/>
          <w:szCs w:val="22"/>
        </w:rPr>
        <w:t>SCIMP</w:t>
      </w:r>
      <w:r w:rsidRPr="003D2D15">
        <w:rPr>
          <w:rFonts w:ascii="Arial" w:hAnsi="Arial" w:cs="Arial"/>
          <w:bCs/>
          <w:iCs/>
          <w:color w:val="000000"/>
          <w:sz w:val="22"/>
          <w:szCs w:val="22"/>
        </w:rPr>
        <w:t xml:space="preserve">, </w:t>
      </w:r>
      <w:r w:rsidRPr="003D2D15">
        <w:rPr>
          <w:rFonts w:ascii="Arial" w:hAnsi="Arial" w:cs="Arial"/>
          <w:bCs/>
          <w:i/>
          <w:iCs/>
          <w:color w:val="000000"/>
          <w:sz w:val="22"/>
          <w:szCs w:val="22"/>
        </w:rPr>
        <w:t>ALPK2</w:t>
      </w:r>
      <w:r w:rsidRPr="003D2D15">
        <w:rPr>
          <w:rFonts w:ascii="Arial" w:hAnsi="Arial" w:cs="Arial"/>
          <w:bCs/>
          <w:iCs/>
          <w:color w:val="000000"/>
          <w:sz w:val="22"/>
          <w:szCs w:val="22"/>
        </w:rPr>
        <w:t xml:space="preserve">, and </w:t>
      </w:r>
      <w:r w:rsidRPr="003D2D15">
        <w:rPr>
          <w:rFonts w:ascii="Arial" w:hAnsi="Arial" w:cs="Arial"/>
          <w:bCs/>
          <w:i/>
          <w:iCs/>
          <w:color w:val="000000"/>
          <w:sz w:val="22"/>
          <w:szCs w:val="22"/>
        </w:rPr>
        <w:t>AC074212.3</w:t>
      </w:r>
      <w:r w:rsidRPr="003D2D15">
        <w:rPr>
          <w:rFonts w:ascii="Arial" w:hAnsi="Arial" w:cs="Arial"/>
          <w:bCs/>
          <w:iCs/>
          <w:color w:val="000000"/>
          <w:sz w:val="22"/>
          <w:szCs w:val="22"/>
        </w:rPr>
        <w:t xml:space="preserve"> in the current study</w:t>
      </w:r>
      <w:r>
        <w:rPr>
          <w:rFonts w:ascii="Arial" w:hAnsi="Arial" w:cs="Arial"/>
          <w:bCs/>
          <w:iCs/>
          <w:color w:val="000000"/>
          <w:sz w:val="22"/>
          <w:szCs w:val="22"/>
        </w:rPr>
        <w:t xml:space="preserve"> (</w:t>
      </w:r>
      <w:r w:rsidRPr="007A0030">
        <w:rPr>
          <w:rFonts w:ascii="Arial" w:hAnsi="Arial" w:cs="Arial"/>
          <w:b/>
          <w:bCs/>
          <w:iCs/>
          <w:color w:val="000000"/>
          <w:sz w:val="22"/>
          <w:szCs w:val="22"/>
        </w:rPr>
        <w:t xml:space="preserve">Supplementary </w:t>
      </w:r>
      <w:r w:rsidR="00A03246">
        <w:rPr>
          <w:rFonts w:ascii="Arial" w:hAnsi="Arial" w:cs="Arial"/>
          <w:b/>
          <w:bCs/>
          <w:iCs/>
          <w:color w:val="000000"/>
          <w:sz w:val="22"/>
          <w:szCs w:val="22"/>
        </w:rPr>
        <w:t>Table 2.</w:t>
      </w:r>
      <w:r w:rsidR="002B4391">
        <w:rPr>
          <w:rFonts w:ascii="Arial" w:hAnsi="Arial" w:cs="Arial"/>
          <w:b/>
          <w:bCs/>
          <w:iCs/>
          <w:color w:val="000000"/>
          <w:sz w:val="22"/>
          <w:szCs w:val="22"/>
        </w:rPr>
        <w:t>5</w:t>
      </w:r>
      <w:r>
        <w:rPr>
          <w:rFonts w:ascii="Arial" w:hAnsi="Arial" w:cs="Arial"/>
          <w:bCs/>
          <w:iCs/>
          <w:color w:val="000000"/>
          <w:sz w:val="22"/>
          <w:szCs w:val="22"/>
        </w:rPr>
        <w:t>)</w:t>
      </w:r>
      <w:r w:rsidRPr="003D2D15">
        <w:rPr>
          <w:rFonts w:ascii="Arial" w:hAnsi="Arial" w:cs="Arial"/>
          <w:bCs/>
          <w:iCs/>
          <w:color w:val="000000"/>
          <w:sz w:val="22"/>
          <w:szCs w:val="22"/>
        </w:rPr>
        <w:t>.</w:t>
      </w:r>
      <w:r>
        <w:rPr>
          <w:rFonts w:ascii="Arial" w:hAnsi="Arial" w:cs="Arial"/>
          <w:color w:val="000000"/>
          <w:sz w:val="22"/>
          <w:szCs w:val="22"/>
        </w:rPr>
        <w:t xml:space="preserve"> The lead variants in </w:t>
      </w:r>
      <w:r w:rsidRPr="007A0030">
        <w:rPr>
          <w:rFonts w:ascii="Arial" w:hAnsi="Arial" w:cs="Arial"/>
          <w:i/>
          <w:color w:val="000000"/>
          <w:sz w:val="22"/>
          <w:szCs w:val="22"/>
        </w:rPr>
        <w:t>ADAMTS4</w:t>
      </w:r>
      <w:r>
        <w:rPr>
          <w:rFonts w:ascii="Arial" w:hAnsi="Arial" w:cs="Arial"/>
          <w:color w:val="000000"/>
          <w:sz w:val="22"/>
          <w:szCs w:val="22"/>
        </w:rPr>
        <w:t xml:space="preserve">, </w:t>
      </w:r>
      <w:r w:rsidRPr="007A0030">
        <w:rPr>
          <w:rFonts w:ascii="Arial" w:hAnsi="Arial" w:cs="Arial"/>
          <w:i/>
          <w:color w:val="000000"/>
          <w:sz w:val="22"/>
          <w:szCs w:val="22"/>
        </w:rPr>
        <w:t>KAT8</w:t>
      </w:r>
      <w:r>
        <w:rPr>
          <w:rFonts w:ascii="Arial" w:hAnsi="Arial" w:cs="Arial"/>
          <w:color w:val="000000"/>
          <w:sz w:val="22"/>
          <w:szCs w:val="22"/>
        </w:rPr>
        <w:t xml:space="preserve">, </w:t>
      </w:r>
      <w:r w:rsidRPr="007A0030">
        <w:rPr>
          <w:rFonts w:ascii="Arial" w:hAnsi="Arial" w:cs="Arial"/>
          <w:i/>
          <w:color w:val="000000"/>
          <w:sz w:val="22"/>
          <w:szCs w:val="22"/>
        </w:rPr>
        <w:t>SCIMP</w:t>
      </w:r>
      <w:r>
        <w:rPr>
          <w:rFonts w:ascii="Arial" w:hAnsi="Arial" w:cs="Arial"/>
          <w:color w:val="000000"/>
          <w:sz w:val="22"/>
          <w:szCs w:val="22"/>
        </w:rPr>
        <w:t xml:space="preserve">, </w:t>
      </w:r>
      <w:r w:rsidRPr="00B26A91">
        <w:rPr>
          <w:rFonts w:ascii="Arial" w:hAnsi="Arial" w:cs="Arial"/>
          <w:color w:val="000000" w:themeColor="text1"/>
          <w:sz w:val="22"/>
          <w:szCs w:val="22"/>
        </w:rPr>
        <w:t xml:space="preserve">and </w:t>
      </w:r>
      <w:r w:rsidRPr="00B26A91">
        <w:rPr>
          <w:rFonts w:ascii="Arial" w:hAnsi="Arial" w:cs="Arial"/>
          <w:i/>
          <w:color w:val="000000" w:themeColor="text1"/>
          <w:sz w:val="22"/>
          <w:szCs w:val="22"/>
        </w:rPr>
        <w:t>ALPK2</w:t>
      </w:r>
      <w:r w:rsidRPr="00B26A91">
        <w:rPr>
          <w:rFonts w:ascii="Arial" w:hAnsi="Arial" w:cs="Arial"/>
          <w:color w:val="000000" w:themeColor="text1"/>
          <w:sz w:val="22"/>
          <w:szCs w:val="22"/>
        </w:rPr>
        <w:t xml:space="preserve"> all had P-values smaller than 3x10</w:t>
      </w:r>
      <w:r w:rsidRPr="00B26A91">
        <w:rPr>
          <w:rFonts w:ascii="Arial" w:hAnsi="Arial" w:cs="Arial"/>
          <w:color w:val="000000" w:themeColor="text1"/>
          <w:sz w:val="22"/>
          <w:szCs w:val="22"/>
          <w:vertAlign w:val="superscript"/>
        </w:rPr>
        <w:t>-6</w:t>
      </w:r>
      <w:r w:rsidR="00F44789">
        <w:rPr>
          <w:rFonts w:ascii="Arial" w:hAnsi="Arial" w:cs="Arial"/>
          <w:color w:val="000000" w:themeColor="text1"/>
          <w:sz w:val="22"/>
          <w:szCs w:val="22"/>
        </w:rPr>
        <w:t xml:space="preserve"> (</w:t>
      </w:r>
      <w:r w:rsidR="00F44789" w:rsidRPr="00F44789">
        <w:rPr>
          <w:rFonts w:ascii="Arial" w:hAnsi="Arial" w:cs="Arial"/>
          <w:b/>
          <w:color w:val="000000" w:themeColor="text1"/>
          <w:sz w:val="22"/>
          <w:szCs w:val="22"/>
        </w:rPr>
        <w:t xml:space="preserve">Supplementary Figures </w:t>
      </w:r>
      <w:r w:rsidR="003D10F0">
        <w:rPr>
          <w:rFonts w:ascii="Arial" w:hAnsi="Arial" w:cs="Arial"/>
          <w:b/>
          <w:color w:val="000000" w:themeColor="text1"/>
          <w:sz w:val="22"/>
          <w:szCs w:val="22"/>
        </w:rPr>
        <w:t>2.</w:t>
      </w:r>
      <w:r w:rsidR="00F44789" w:rsidRPr="00F44789">
        <w:rPr>
          <w:rFonts w:ascii="Arial" w:hAnsi="Arial" w:cs="Arial"/>
          <w:b/>
          <w:color w:val="000000" w:themeColor="text1"/>
          <w:sz w:val="22"/>
          <w:szCs w:val="22"/>
        </w:rPr>
        <w:t>11-14</w:t>
      </w:r>
      <w:r w:rsidR="00F44789">
        <w:rPr>
          <w:rFonts w:ascii="Arial" w:hAnsi="Arial" w:cs="Arial"/>
          <w:color w:val="000000" w:themeColor="text1"/>
          <w:sz w:val="22"/>
          <w:szCs w:val="22"/>
        </w:rPr>
        <w:t>)</w:t>
      </w:r>
      <w:r w:rsidRPr="00B26A91">
        <w:rPr>
          <w:rFonts w:ascii="Arial" w:hAnsi="Arial" w:cs="Arial"/>
          <w:color w:val="000000" w:themeColor="text1"/>
          <w:sz w:val="22"/>
          <w:szCs w:val="22"/>
        </w:rPr>
        <w:t xml:space="preserve">, </w:t>
      </w:r>
      <w:r w:rsidR="00F44789">
        <w:rPr>
          <w:rFonts w:ascii="Arial" w:hAnsi="Arial" w:cs="Arial"/>
          <w:color w:val="000000" w:themeColor="text1"/>
          <w:sz w:val="22"/>
          <w:szCs w:val="22"/>
        </w:rPr>
        <w:t>t</w:t>
      </w:r>
      <w:r w:rsidRPr="00B26A91">
        <w:rPr>
          <w:rFonts w:ascii="Arial" w:hAnsi="Arial" w:cs="Arial"/>
          <w:color w:val="000000" w:themeColor="text1"/>
          <w:sz w:val="22"/>
          <w:szCs w:val="22"/>
        </w:rPr>
        <w:t xml:space="preserve">here was relatively small support for the lead variant in </w:t>
      </w:r>
      <w:r w:rsidRPr="00B26A91">
        <w:rPr>
          <w:rFonts w:ascii="Arial" w:hAnsi="Arial" w:cs="Arial"/>
          <w:bCs/>
          <w:i/>
          <w:iCs/>
          <w:color w:val="000000" w:themeColor="text1"/>
          <w:sz w:val="22"/>
          <w:szCs w:val="22"/>
        </w:rPr>
        <w:t>AC074212.3</w:t>
      </w:r>
      <w:r w:rsidRPr="00B26A91">
        <w:rPr>
          <w:rFonts w:ascii="Arial" w:hAnsi="Arial" w:cs="Arial"/>
          <w:bCs/>
          <w:iCs/>
          <w:color w:val="000000" w:themeColor="text1"/>
          <w:sz w:val="22"/>
          <w:szCs w:val="22"/>
        </w:rPr>
        <w:t xml:space="preserve"> (</w:t>
      </w:r>
      <w:r w:rsidRPr="00B26A91">
        <w:rPr>
          <w:rFonts w:ascii="Arial" w:hAnsi="Arial" w:cs="Arial"/>
          <w:bCs/>
          <w:i/>
          <w:iCs/>
          <w:color w:val="000000" w:themeColor="text1"/>
          <w:sz w:val="22"/>
          <w:szCs w:val="22"/>
        </w:rPr>
        <w:t>P</w:t>
      </w:r>
      <w:r w:rsidRPr="00B26A91">
        <w:rPr>
          <w:rFonts w:ascii="Arial" w:hAnsi="Arial" w:cs="Arial"/>
          <w:bCs/>
          <w:iCs/>
          <w:color w:val="000000" w:themeColor="text1"/>
          <w:sz w:val="22"/>
          <w:szCs w:val="22"/>
        </w:rPr>
        <w:t>=2.96x10</w:t>
      </w:r>
      <w:r w:rsidRPr="00B26A91">
        <w:rPr>
          <w:rFonts w:ascii="Arial" w:hAnsi="Arial" w:cs="Arial"/>
          <w:bCs/>
          <w:iCs/>
          <w:color w:val="000000" w:themeColor="text1"/>
          <w:sz w:val="22"/>
          <w:szCs w:val="22"/>
          <w:vertAlign w:val="superscript"/>
        </w:rPr>
        <w:t>-5</w:t>
      </w:r>
      <w:r w:rsidRPr="00B26A91">
        <w:rPr>
          <w:rFonts w:ascii="Arial" w:hAnsi="Arial" w:cs="Arial"/>
          <w:bCs/>
          <w:iCs/>
          <w:color w:val="000000" w:themeColor="text1"/>
          <w:sz w:val="22"/>
          <w:szCs w:val="22"/>
        </w:rPr>
        <w:t>)</w:t>
      </w:r>
      <w:r>
        <w:rPr>
          <w:rFonts w:ascii="Arial" w:hAnsi="Arial" w:cs="Arial"/>
          <w:bCs/>
          <w:iCs/>
          <w:color w:val="000000" w:themeColor="text1"/>
          <w:sz w:val="22"/>
          <w:szCs w:val="22"/>
        </w:rPr>
        <w:t xml:space="preserve"> with the majority of the support coming from the UK Biobank (UKB) (</w:t>
      </w:r>
      <w:r w:rsidRPr="00BF4AAB">
        <w:rPr>
          <w:rFonts w:ascii="Arial" w:hAnsi="Arial" w:cs="Arial"/>
          <w:bCs/>
          <w:i/>
          <w:iCs/>
          <w:color w:val="000000" w:themeColor="text1"/>
          <w:sz w:val="22"/>
          <w:szCs w:val="22"/>
        </w:rPr>
        <w:t>P</w:t>
      </w:r>
      <w:r>
        <w:rPr>
          <w:rFonts w:ascii="Arial" w:hAnsi="Arial" w:cs="Arial"/>
          <w:bCs/>
          <w:iCs/>
          <w:color w:val="000000" w:themeColor="text1"/>
          <w:sz w:val="22"/>
          <w:szCs w:val="22"/>
        </w:rPr>
        <w:t>=1.80x10</w:t>
      </w:r>
      <w:r w:rsidRPr="00BF4AAB">
        <w:rPr>
          <w:rFonts w:ascii="Arial" w:hAnsi="Arial" w:cs="Arial"/>
          <w:bCs/>
          <w:iCs/>
          <w:color w:val="000000" w:themeColor="text1"/>
          <w:sz w:val="22"/>
          <w:szCs w:val="22"/>
          <w:vertAlign w:val="superscript"/>
        </w:rPr>
        <w:t>-5</w:t>
      </w:r>
      <w:r>
        <w:rPr>
          <w:rFonts w:ascii="Arial" w:hAnsi="Arial" w:cs="Arial"/>
          <w:bCs/>
          <w:iCs/>
          <w:color w:val="000000" w:themeColor="text1"/>
          <w:sz w:val="22"/>
          <w:szCs w:val="22"/>
        </w:rPr>
        <w:t>) and IGAP (</w:t>
      </w:r>
      <w:r w:rsidRPr="00BF4AAB">
        <w:rPr>
          <w:rFonts w:ascii="Arial" w:hAnsi="Arial" w:cs="Arial"/>
          <w:bCs/>
          <w:i/>
          <w:iCs/>
          <w:color w:val="000000" w:themeColor="text1"/>
          <w:sz w:val="22"/>
          <w:szCs w:val="22"/>
        </w:rPr>
        <w:t>P</w:t>
      </w:r>
      <w:r>
        <w:rPr>
          <w:rFonts w:ascii="Arial" w:hAnsi="Arial" w:cs="Arial"/>
          <w:bCs/>
          <w:iCs/>
          <w:color w:val="000000" w:themeColor="text1"/>
          <w:sz w:val="22"/>
          <w:szCs w:val="22"/>
        </w:rPr>
        <w:t>=1.22x10</w:t>
      </w:r>
      <w:r w:rsidRPr="00BF4AAB">
        <w:rPr>
          <w:rFonts w:ascii="Arial" w:hAnsi="Arial" w:cs="Arial"/>
          <w:bCs/>
          <w:iCs/>
          <w:color w:val="000000" w:themeColor="text1"/>
          <w:sz w:val="22"/>
          <w:szCs w:val="22"/>
          <w:vertAlign w:val="superscript"/>
        </w:rPr>
        <w:t>-</w:t>
      </w:r>
      <w:r>
        <w:rPr>
          <w:rFonts w:ascii="Arial" w:hAnsi="Arial" w:cs="Arial"/>
          <w:bCs/>
          <w:iCs/>
          <w:color w:val="000000" w:themeColor="text1"/>
          <w:sz w:val="22"/>
          <w:szCs w:val="22"/>
          <w:vertAlign w:val="superscript"/>
        </w:rPr>
        <w:t>4</w:t>
      </w:r>
      <w:r>
        <w:rPr>
          <w:rFonts w:ascii="Arial" w:hAnsi="Arial" w:cs="Arial"/>
          <w:bCs/>
          <w:iCs/>
          <w:color w:val="000000" w:themeColor="text1"/>
          <w:sz w:val="22"/>
          <w:szCs w:val="22"/>
        </w:rPr>
        <w:t>) datasets</w:t>
      </w:r>
      <w:r w:rsidR="00F44789">
        <w:rPr>
          <w:rFonts w:ascii="Arial" w:hAnsi="Arial" w:cs="Arial"/>
          <w:bCs/>
          <w:iCs/>
          <w:color w:val="000000" w:themeColor="text1"/>
          <w:sz w:val="22"/>
          <w:szCs w:val="22"/>
        </w:rPr>
        <w:t xml:space="preserve"> (</w:t>
      </w:r>
      <w:r w:rsidR="00F44789" w:rsidRPr="00F44789">
        <w:rPr>
          <w:rFonts w:ascii="Arial" w:hAnsi="Arial" w:cs="Arial"/>
          <w:b/>
          <w:bCs/>
          <w:iCs/>
          <w:color w:val="000000" w:themeColor="text1"/>
          <w:sz w:val="22"/>
          <w:szCs w:val="22"/>
        </w:rPr>
        <w:t xml:space="preserve">Supplementary Figure </w:t>
      </w:r>
      <w:r w:rsidR="00674047">
        <w:rPr>
          <w:rFonts w:ascii="Arial" w:hAnsi="Arial" w:cs="Arial"/>
          <w:b/>
          <w:bCs/>
          <w:iCs/>
          <w:color w:val="000000" w:themeColor="text1"/>
          <w:sz w:val="22"/>
          <w:szCs w:val="22"/>
        </w:rPr>
        <w:t>2.</w:t>
      </w:r>
      <w:r w:rsidR="00F44789" w:rsidRPr="00F44789">
        <w:rPr>
          <w:rFonts w:ascii="Arial" w:hAnsi="Arial" w:cs="Arial"/>
          <w:b/>
          <w:bCs/>
          <w:iCs/>
          <w:color w:val="000000" w:themeColor="text1"/>
          <w:sz w:val="22"/>
          <w:szCs w:val="22"/>
        </w:rPr>
        <w:t>15</w:t>
      </w:r>
      <w:r w:rsidR="00F44789">
        <w:rPr>
          <w:rFonts w:ascii="Arial" w:hAnsi="Arial" w:cs="Arial"/>
          <w:bCs/>
          <w:iCs/>
          <w:color w:val="000000" w:themeColor="text1"/>
          <w:sz w:val="22"/>
          <w:szCs w:val="22"/>
        </w:rPr>
        <w:t>)</w:t>
      </w:r>
      <w:r>
        <w:rPr>
          <w:rFonts w:ascii="Arial" w:hAnsi="Arial" w:cs="Arial"/>
          <w:bCs/>
          <w:iCs/>
          <w:color w:val="000000" w:themeColor="text1"/>
          <w:sz w:val="22"/>
          <w:szCs w:val="22"/>
        </w:rPr>
        <w:t>. T</w:t>
      </w:r>
      <w:r w:rsidRPr="00B26A91">
        <w:rPr>
          <w:rFonts w:ascii="Arial" w:hAnsi="Arial" w:cs="Arial"/>
          <w:bCs/>
          <w:iCs/>
          <w:color w:val="000000" w:themeColor="text1"/>
          <w:sz w:val="22"/>
          <w:szCs w:val="22"/>
        </w:rPr>
        <w:t xml:space="preserve">he lead variants for </w:t>
      </w:r>
      <w:r w:rsidRPr="00B26A91">
        <w:rPr>
          <w:rFonts w:ascii="Arial" w:hAnsi="Arial" w:cs="Arial"/>
          <w:bCs/>
          <w:i/>
          <w:iCs/>
          <w:color w:val="000000" w:themeColor="text1"/>
          <w:sz w:val="22"/>
          <w:szCs w:val="22"/>
        </w:rPr>
        <w:t>HESX1</w:t>
      </w:r>
      <w:r w:rsidRPr="00B26A91">
        <w:rPr>
          <w:rFonts w:ascii="Arial" w:hAnsi="Arial" w:cs="Arial"/>
          <w:bCs/>
          <w:iCs/>
          <w:color w:val="000000" w:themeColor="text1"/>
          <w:sz w:val="22"/>
          <w:szCs w:val="22"/>
        </w:rPr>
        <w:t xml:space="preserve"> and </w:t>
      </w:r>
      <w:r w:rsidRPr="00B26A91">
        <w:rPr>
          <w:rFonts w:ascii="Arial" w:hAnsi="Arial" w:cs="Arial"/>
          <w:i/>
          <w:iCs/>
          <w:color w:val="000000" w:themeColor="text1"/>
          <w:sz w:val="22"/>
          <w:szCs w:val="22"/>
        </w:rPr>
        <w:t>CNTNAP2</w:t>
      </w:r>
      <w:r w:rsidRPr="00B26A91">
        <w:rPr>
          <w:rFonts w:ascii="Arial" w:hAnsi="Arial" w:cs="Arial"/>
          <w:bCs/>
          <w:iCs/>
          <w:color w:val="000000" w:themeColor="text1"/>
          <w:sz w:val="22"/>
          <w:szCs w:val="22"/>
        </w:rPr>
        <w:t xml:space="preserve"> identified in Jansen </w:t>
      </w:r>
      <w:r w:rsidRPr="00B26A91">
        <w:rPr>
          <w:rFonts w:ascii="Arial" w:hAnsi="Arial" w:cs="Arial"/>
          <w:bCs/>
          <w:i/>
          <w:iCs/>
          <w:color w:val="000000" w:themeColor="text1"/>
          <w:sz w:val="22"/>
          <w:szCs w:val="22"/>
        </w:rPr>
        <w:t>et al.</w:t>
      </w:r>
      <w:r w:rsidRPr="00B26A91">
        <w:rPr>
          <w:rFonts w:ascii="Arial" w:hAnsi="Arial" w:cs="Arial"/>
          <w:bCs/>
          <w:iCs/>
          <w:color w:val="000000" w:themeColor="text1"/>
          <w:sz w:val="22"/>
          <w:szCs w:val="22"/>
        </w:rPr>
        <w:t xml:space="preserve"> (2019)</w:t>
      </w:r>
      <w:r w:rsidRPr="00B26A91">
        <w:rPr>
          <w:rFonts w:ascii="Arial" w:hAnsi="Arial" w:cs="Arial"/>
          <w:color w:val="000000" w:themeColor="text1"/>
          <w:sz w:val="22"/>
          <w:szCs w:val="22"/>
        </w:rPr>
        <w:fldChar w:fldCharType="begin" w:fldLock="1"/>
      </w:r>
      <w:r w:rsidR="0032284D">
        <w:rPr>
          <w:rFonts w:ascii="Arial" w:hAnsi="Arial" w:cs="Arial"/>
          <w:color w:val="000000" w:themeColor="text1"/>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Pr="00B26A91">
        <w:rPr>
          <w:rFonts w:ascii="Arial" w:hAnsi="Arial" w:cs="Arial"/>
          <w:color w:val="000000" w:themeColor="text1"/>
          <w:sz w:val="22"/>
          <w:szCs w:val="22"/>
        </w:rPr>
        <w:fldChar w:fldCharType="separate"/>
      </w:r>
      <w:r w:rsidRPr="00D37F4F">
        <w:rPr>
          <w:rFonts w:ascii="Arial" w:hAnsi="Arial" w:cs="Arial"/>
          <w:noProof/>
          <w:color w:val="000000" w:themeColor="text1"/>
          <w:sz w:val="22"/>
          <w:szCs w:val="22"/>
          <w:vertAlign w:val="superscript"/>
        </w:rPr>
        <w:t>1</w:t>
      </w:r>
      <w:r w:rsidRPr="00B26A91">
        <w:rPr>
          <w:rFonts w:ascii="Arial" w:hAnsi="Arial" w:cs="Arial"/>
          <w:color w:val="000000" w:themeColor="text1"/>
          <w:sz w:val="22"/>
          <w:szCs w:val="22"/>
        </w:rPr>
        <w:fldChar w:fldCharType="end"/>
      </w:r>
      <w:r w:rsidRPr="00B26A91">
        <w:rPr>
          <w:rFonts w:ascii="Arial" w:hAnsi="Arial" w:cs="Arial"/>
          <w:color w:val="000000" w:themeColor="text1"/>
          <w:sz w:val="22"/>
          <w:szCs w:val="22"/>
        </w:rPr>
        <w:t xml:space="preserve"> </w:t>
      </w:r>
      <w:r w:rsidRPr="00B26A91">
        <w:rPr>
          <w:rFonts w:ascii="Arial" w:hAnsi="Arial" w:cs="Arial"/>
          <w:bCs/>
          <w:iCs/>
          <w:color w:val="000000" w:themeColor="text1"/>
          <w:sz w:val="22"/>
          <w:szCs w:val="22"/>
        </w:rPr>
        <w:t xml:space="preserve">were rare variants </w:t>
      </w:r>
      <w:r>
        <w:rPr>
          <w:rFonts w:ascii="Arial" w:hAnsi="Arial" w:cs="Arial"/>
          <w:bCs/>
          <w:iCs/>
          <w:color w:val="000000" w:themeColor="text1"/>
          <w:sz w:val="22"/>
          <w:szCs w:val="22"/>
        </w:rPr>
        <w:t>so they</w:t>
      </w:r>
      <w:r w:rsidRPr="00B26A91">
        <w:rPr>
          <w:rFonts w:ascii="Arial" w:hAnsi="Arial" w:cs="Arial"/>
          <w:bCs/>
          <w:iCs/>
          <w:color w:val="000000" w:themeColor="text1"/>
          <w:sz w:val="22"/>
          <w:szCs w:val="22"/>
        </w:rPr>
        <w:t xml:space="preserve"> were largely excluded from the meta-analysis (except the lead variant of </w:t>
      </w:r>
      <w:r w:rsidRPr="00B26A91">
        <w:rPr>
          <w:rFonts w:ascii="Arial" w:hAnsi="Arial" w:cs="Arial"/>
          <w:i/>
          <w:iCs/>
          <w:color w:val="000000" w:themeColor="text1"/>
          <w:sz w:val="22"/>
          <w:szCs w:val="22"/>
        </w:rPr>
        <w:t>HESX1</w:t>
      </w:r>
      <w:r w:rsidRPr="00B26A91">
        <w:rPr>
          <w:rFonts w:ascii="Arial" w:hAnsi="Arial" w:cs="Arial"/>
          <w:iCs/>
          <w:color w:val="000000" w:themeColor="text1"/>
          <w:sz w:val="22"/>
          <w:szCs w:val="22"/>
        </w:rPr>
        <w:t xml:space="preserve"> which was present in the 23andMe dataset; </w:t>
      </w:r>
      <w:r w:rsidRPr="00B26A91">
        <w:rPr>
          <w:rFonts w:ascii="Arial" w:hAnsi="Arial" w:cs="Arial"/>
          <w:i/>
          <w:iCs/>
          <w:color w:val="000000" w:themeColor="text1"/>
          <w:sz w:val="22"/>
          <w:szCs w:val="22"/>
        </w:rPr>
        <w:t>P</w:t>
      </w:r>
      <w:r w:rsidRPr="00B26A91">
        <w:rPr>
          <w:rFonts w:ascii="Arial" w:hAnsi="Arial" w:cs="Arial"/>
          <w:iCs/>
          <w:color w:val="000000" w:themeColor="text1"/>
          <w:sz w:val="22"/>
          <w:szCs w:val="22"/>
        </w:rPr>
        <w:t>=</w:t>
      </w:r>
      <w:r w:rsidRPr="00B26A91">
        <w:rPr>
          <w:rFonts w:ascii="Arial" w:hAnsi="Arial" w:cs="Arial"/>
          <w:color w:val="000000" w:themeColor="text1"/>
          <w:sz w:val="22"/>
          <w:szCs w:val="22"/>
        </w:rPr>
        <w:t>0.70)</w:t>
      </w:r>
      <w:r>
        <w:rPr>
          <w:rFonts w:ascii="Arial" w:hAnsi="Arial" w:cs="Arial"/>
          <w:color w:val="000000" w:themeColor="text1"/>
          <w:sz w:val="22"/>
          <w:szCs w:val="22"/>
        </w:rPr>
        <w:t>.</w:t>
      </w:r>
      <w:r w:rsidR="000A328D">
        <w:rPr>
          <w:rFonts w:ascii="Arial" w:hAnsi="Arial" w:cs="Arial"/>
          <w:color w:val="000000" w:themeColor="text1"/>
          <w:sz w:val="22"/>
          <w:szCs w:val="22"/>
        </w:rPr>
        <w:t xml:space="preserve"> </w:t>
      </w:r>
      <w:r w:rsidR="00F44789">
        <w:rPr>
          <w:rFonts w:ascii="Arial" w:hAnsi="Arial" w:cs="Arial"/>
          <w:color w:val="000000" w:themeColor="text1"/>
          <w:sz w:val="22"/>
          <w:szCs w:val="22"/>
        </w:rPr>
        <w:t xml:space="preserve">The failure to replicate these loci can be attributed to the low significance </w:t>
      </w:r>
      <w:r w:rsidR="000A328D">
        <w:rPr>
          <w:rFonts w:ascii="Arial" w:hAnsi="Arial" w:cs="Arial"/>
          <w:color w:val="000000" w:themeColor="text1"/>
          <w:sz w:val="22"/>
          <w:szCs w:val="22"/>
        </w:rPr>
        <w:t>of the lead variants in the datasets</w:t>
      </w:r>
      <w:r w:rsidR="00F44789">
        <w:rPr>
          <w:rFonts w:ascii="Arial" w:hAnsi="Arial" w:cs="Arial"/>
          <w:color w:val="000000" w:themeColor="text1"/>
          <w:sz w:val="22"/>
          <w:szCs w:val="22"/>
        </w:rPr>
        <w:t xml:space="preserve"> which are included in our study but</w:t>
      </w:r>
      <w:r w:rsidR="000A328D">
        <w:rPr>
          <w:rFonts w:ascii="Arial" w:hAnsi="Arial" w:cs="Arial"/>
          <w:color w:val="000000" w:themeColor="text1"/>
          <w:sz w:val="22"/>
          <w:szCs w:val="22"/>
        </w:rPr>
        <w:t xml:space="preserve"> not included in Jansen et al. (2019)</w:t>
      </w:r>
      <w:r w:rsidR="000A328D" w:rsidRPr="00B26A91">
        <w:rPr>
          <w:rFonts w:ascii="Arial" w:hAnsi="Arial" w:cs="Arial"/>
          <w:color w:val="000000" w:themeColor="text1"/>
          <w:sz w:val="22"/>
          <w:szCs w:val="22"/>
        </w:rPr>
        <w:fldChar w:fldCharType="begin" w:fldLock="1"/>
      </w:r>
      <w:r w:rsidR="000A328D">
        <w:rPr>
          <w:rFonts w:ascii="Arial" w:hAnsi="Arial" w:cs="Arial"/>
          <w:color w:val="000000" w:themeColor="text1"/>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000A328D" w:rsidRPr="00B26A91">
        <w:rPr>
          <w:rFonts w:ascii="Arial" w:hAnsi="Arial" w:cs="Arial"/>
          <w:color w:val="000000" w:themeColor="text1"/>
          <w:sz w:val="22"/>
          <w:szCs w:val="22"/>
        </w:rPr>
        <w:fldChar w:fldCharType="separate"/>
      </w:r>
      <w:r w:rsidR="000A328D" w:rsidRPr="00D37F4F">
        <w:rPr>
          <w:rFonts w:ascii="Arial" w:hAnsi="Arial" w:cs="Arial"/>
          <w:noProof/>
          <w:color w:val="000000" w:themeColor="text1"/>
          <w:sz w:val="22"/>
          <w:szCs w:val="22"/>
          <w:vertAlign w:val="superscript"/>
        </w:rPr>
        <w:t>1</w:t>
      </w:r>
      <w:r w:rsidR="000A328D" w:rsidRPr="00B26A91">
        <w:rPr>
          <w:rFonts w:ascii="Arial" w:hAnsi="Arial" w:cs="Arial"/>
          <w:color w:val="000000" w:themeColor="text1"/>
          <w:sz w:val="22"/>
          <w:szCs w:val="22"/>
        </w:rPr>
        <w:fldChar w:fldCharType="end"/>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Finngen</w:t>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GR@CE</w:t>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HUNT</w:t>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BioVU</w:t>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23andMe</w:t>
      </w:r>
      <w:r w:rsidR="000A328D">
        <w:rPr>
          <w:rFonts w:ascii="Arial" w:hAnsi="Arial" w:cs="Arial"/>
          <w:color w:val="000000" w:themeColor="text1"/>
          <w:sz w:val="22"/>
          <w:szCs w:val="22"/>
        </w:rPr>
        <w:t xml:space="preserve">, </w:t>
      </w:r>
      <w:r w:rsidR="00D017CA" w:rsidRPr="00AA2B31">
        <w:rPr>
          <w:rFonts w:ascii="Arial" w:hAnsi="Arial" w:cs="Arial"/>
          <w:color w:val="000000" w:themeColor="text1"/>
          <w:sz w:val="22"/>
          <w:szCs w:val="22"/>
        </w:rPr>
        <w:t>Gothenburg H70 Birth Cohort Studies and Clinical AD from Sweden</w:t>
      </w:r>
      <w:r w:rsidR="00D017CA">
        <w:rPr>
          <w:rFonts w:ascii="Arial" w:hAnsi="Arial" w:cs="Arial"/>
          <w:color w:val="000000" w:themeColor="text1"/>
          <w:sz w:val="22"/>
          <w:szCs w:val="22"/>
        </w:rPr>
        <w:t xml:space="preserve"> (</w:t>
      </w:r>
      <w:r w:rsidR="00D017CA" w:rsidRPr="00454213">
        <w:rPr>
          <w:rFonts w:ascii="Arial" w:hAnsi="Arial" w:cs="Arial"/>
          <w:color w:val="000000" w:themeColor="text1"/>
          <w:sz w:val="22"/>
          <w:szCs w:val="22"/>
        </w:rPr>
        <w:t>Gothenburg</w:t>
      </w:r>
      <w:r w:rsidR="00D017CA">
        <w:rPr>
          <w:rFonts w:ascii="Arial" w:hAnsi="Arial" w:cs="Arial"/>
          <w:color w:val="000000" w:themeColor="text1"/>
          <w:sz w:val="22"/>
          <w:szCs w:val="22"/>
        </w:rPr>
        <w:t>)</w:t>
      </w:r>
      <w:r w:rsidR="000A328D">
        <w:rPr>
          <w:rFonts w:ascii="Arial" w:hAnsi="Arial" w:cs="Arial"/>
          <w:color w:val="000000" w:themeColor="text1"/>
          <w:sz w:val="22"/>
          <w:szCs w:val="22"/>
        </w:rPr>
        <w:t xml:space="preserve">, </w:t>
      </w:r>
      <w:r w:rsidR="000A328D" w:rsidRPr="000A328D">
        <w:rPr>
          <w:rFonts w:ascii="Arial" w:hAnsi="Arial" w:cs="Arial"/>
          <w:color w:val="000000" w:themeColor="text1"/>
          <w:sz w:val="22"/>
          <w:szCs w:val="22"/>
        </w:rPr>
        <w:t>ANMerge</w:t>
      </w:r>
      <w:r w:rsidR="000A328D">
        <w:rPr>
          <w:rFonts w:ascii="Arial" w:hAnsi="Arial" w:cs="Arial"/>
          <w:color w:val="000000" w:themeColor="text1"/>
          <w:sz w:val="22"/>
          <w:szCs w:val="22"/>
        </w:rPr>
        <w:t>).</w:t>
      </w:r>
    </w:p>
    <w:p w14:paraId="315EC8A1" w14:textId="77777777" w:rsidR="00D37F4F" w:rsidRPr="00D37F4F" w:rsidRDefault="00D37F4F" w:rsidP="00D37F4F">
      <w:pPr>
        <w:ind w:firstLine="720"/>
        <w:rPr>
          <w:rFonts w:ascii="Arial" w:hAnsi="Arial" w:cs="Arial"/>
          <w:sz w:val="22"/>
          <w:szCs w:val="22"/>
        </w:rPr>
      </w:pPr>
    </w:p>
    <w:p w14:paraId="5ED573EB" w14:textId="560FC264" w:rsidR="000D090E" w:rsidRPr="009173B2" w:rsidRDefault="000D090E" w:rsidP="000D090E">
      <w:pPr>
        <w:pStyle w:val="Heading3"/>
        <w:rPr>
          <w:rFonts w:ascii="Arial" w:eastAsia="Times New Roman" w:hAnsi="Arial" w:cs="Arial"/>
          <w:color w:val="000000" w:themeColor="text1"/>
          <w:u w:val="single"/>
        </w:rPr>
      </w:pPr>
      <w:bookmarkStart w:id="5" w:name="_Toc138599755"/>
      <w:r w:rsidRPr="009173B2">
        <w:rPr>
          <w:rFonts w:ascii="Arial" w:eastAsia="Times New Roman" w:hAnsi="Arial" w:cs="Arial"/>
          <w:color w:val="000000" w:themeColor="text1"/>
          <w:u w:val="single"/>
        </w:rPr>
        <w:t>Proxy vs case-control LOAD</w:t>
      </w:r>
      <w:bookmarkEnd w:id="5"/>
    </w:p>
    <w:p w14:paraId="568F6482" w14:textId="77777777" w:rsidR="000D090E" w:rsidRPr="000D090E" w:rsidRDefault="000D090E" w:rsidP="000D090E">
      <w:pPr>
        <w:rPr>
          <w:lang w:val="en-GB"/>
        </w:rPr>
      </w:pPr>
    </w:p>
    <w:p w14:paraId="79C85C2B" w14:textId="5E6591E8" w:rsidR="000D090E" w:rsidRDefault="000D090E" w:rsidP="004705A2">
      <w:pPr>
        <w:ind w:firstLine="720"/>
        <w:rPr>
          <w:rFonts w:ascii="Arial" w:hAnsi="Arial" w:cs="Arial"/>
          <w:color w:val="000000"/>
          <w:sz w:val="22"/>
          <w:szCs w:val="22"/>
        </w:rPr>
      </w:pPr>
      <w:r w:rsidRPr="007502D0">
        <w:rPr>
          <w:rFonts w:ascii="Arial" w:hAnsi="Arial" w:cs="Arial"/>
          <w:color w:val="000000"/>
          <w:sz w:val="22"/>
          <w:szCs w:val="22"/>
        </w:rPr>
        <w:t xml:space="preserve">The genetic correlation between the proxy LOAD GWAS results and the case-control LOAD results was 0.83 (SE=0.21, </w:t>
      </w:r>
      <w:r w:rsidRPr="007502D0">
        <w:rPr>
          <w:rFonts w:ascii="Arial" w:hAnsi="Arial" w:cs="Arial"/>
          <w:i/>
          <w:iCs/>
          <w:color w:val="000000"/>
          <w:sz w:val="22"/>
          <w:szCs w:val="22"/>
        </w:rPr>
        <w:t>P</w:t>
      </w:r>
      <w:r w:rsidRPr="007502D0">
        <w:rPr>
          <w:rFonts w:ascii="Arial" w:hAnsi="Arial" w:cs="Arial"/>
          <w:color w:val="000000"/>
          <w:sz w:val="22"/>
          <w:szCs w:val="22"/>
        </w:rPr>
        <w:t>=6.61x10</w:t>
      </w:r>
      <w:r w:rsidRPr="007502D0">
        <w:rPr>
          <w:rFonts w:ascii="Arial" w:hAnsi="Arial" w:cs="Arial"/>
          <w:color w:val="000000"/>
          <w:sz w:val="22"/>
          <w:szCs w:val="22"/>
          <w:vertAlign w:val="superscript"/>
        </w:rPr>
        <w:t>-5</w:t>
      </w:r>
      <w:r w:rsidRPr="007502D0">
        <w:rPr>
          <w:rFonts w:ascii="Arial" w:hAnsi="Arial" w:cs="Arial"/>
          <w:color w:val="000000"/>
          <w:sz w:val="22"/>
          <w:szCs w:val="22"/>
        </w:rPr>
        <w:t>)</w:t>
      </w:r>
      <w:r w:rsidR="00DD61F9">
        <w:rPr>
          <w:rFonts w:ascii="Arial" w:hAnsi="Arial" w:cs="Arial"/>
          <w:color w:val="000000"/>
          <w:sz w:val="22"/>
          <w:szCs w:val="22"/>
        </w:rPr>
        <w:t>,</w:t>
      </w:r>
      <w:r w:rsidRPr="007502D0">
        <w:rPr>
          <w:rFonts w:ascii="Arial" w:hAnsi="Arial" w:cs="Arial"/>
          <w:color w:val="000000"/>
          <w:sz w:val="22"/>
          <w:szCs w:val="22"/>
        </w:rPr>
        <w:t xml:space="preserve"> which is on par with the genetic correlation between proxy and case-control LOAD in our previous stud</w:t>
      </w:r>
      <w:r w:rsidR="00076AC7">
        <w:rPr>
          <w:rFonts w:ascii="Arial" w:hAnsi="Arial" w:cs="Arial"/>
          <w:color w:val="000000"/>
          <w:sz w:val="22"/>
          <w:szCs w:val="22"/>
        </w:rPr>
        <w:t>y</w:t>
      </w:r>
      <w:r w:rsidRPr="007502D0">
        <w:rPr>
          <w:rFonts w:ascii="Arial" w:hAnsi="Arial" w:cs="Arial"/>
          <w:color w:val="000000"/>
          <w:sz w:val="22"/>
          <w:szCs w:val="22"/>
        </w:rPr>
        <w:fldChar w:fldCharType="begin" w:fldLock="1"/>
      </w:r>
      <w:r w:rsidR="00C76211">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Pr="007502D0">
        <w:rPr>
          <w:rFonts w:ascii="Arial" w:hAnsi="Arial" w:cs="Arial"/>
          <w:color w:val="000000"/>
          <w:sz w:val="22"/>
          <w:szCs w:val="22"/>
        </w:rPr>
        <w:fldChar w:fldCharType="separate"/>
      </w:r>
      <w:r w:rsidR="00C76211" w:rsidRPr="00C76211">
        <w:rPr>
          <w:rFonts w:ascii="Arial" w:hAnsi="Arial" w:cs="Arial"/>
          <w:noProof/>
          <w:color w:val="000000"/>
          <w:sz w:val="22"/>
          <w:szCs w:val="22"/>
          <w:vertAlign w:val="superscript"/>
        </w:rPr>
        <w:t>1</w:t>
      </w:r>
      <w:r w:rsidRPr="007502D0">
        <w:rPr>
          <w:rFonts w:ascii="Arial" w:hAnsi="Arial" w:cs="Arial"/>
          <w:color w:val="000000"/>
          <w:sz w:val="22"/>
          <w:szCs w:val="22"/>
        </w:rPr>
        <w:fldChar w:fldCharType="end"/>
      </w:r>
      <w:r w:rsidRPr="007502D0">
        <w:rPr>
          <w:rFonts w:ascii="Arial" w:hAnsi="Arial" w:cs="Arial"/>
          <w:color w:val="000000"/>
          <w:sz w:val="22"/>
          <w:szCs w:val="22"/>
        </w:rPr>
        <w:t xml:space="preserve">. The high correlation suggests that the proxy design is a good estimate for LOAD status when the genotyped individual is too young to present the phenotype. However, there are differences between the results when specifying the phenotypes differently. Supplementary Figure </w:t>
      </w:r>
      <w:r w:rsidR="00A03246">
        <w:rPr>
          <w:rFonts w:ascii="Arial" w:hAnsi="Arial" w:cs="Arial"/>
          <w:color w:val="000000"/>
          <w:sz w:val="22"/>
          <w:szCs w:val="22"/>
        </w:rPr>
        <w:t>2.</w:t>
      </w:r>
      <w:r w:rsidRPr="007502D0">
        <w:rPr>
          <w:rFonts w:ascii="Arial" w:hAnsi="Arial" w:cs="Arial"/>
          <w:color w:val="000000"/>
          <w:sz w:val="22"/>
          <w:szCs w:val="22"/>
        </w:rPr>
        <w:t xml:space="preserve">1 shows that the </w:t>
      </w:r>
      <w:r w:rsidR="00436F01">
        <w:rPr>
          <w:rFonts w:ascii="Arial" w:hAnsi="Arial" w:cs="Arial"/>
          <w:color w:val="000000"/>
          <w:sz w:val="22"/>
          <w:szCs w:val="22"/>
        </w:rPr>
        <w:t>previously unidentified</w:t>
      </w:r>
      <w:r w:rsidR="00436F01" w:rsidRPr="001F4F79">
        <w:rPr>
          <w:rFonts w:ascii="Arial" w:hAnsi="Arial" w:cs="Arial"/>
          <w:color w:val="000000"/>
          <w:sz w:val="22"/>
          <w:szCs w:val="22"/>
        </w:rPr>
        <w:t xml:space="preserve"> </w:t>
      </w:r>
      <w:r w:rsidRPr="007502D0">
        <w:rPr>
          <w:rFonts w:ascii="Arial" w:hAnsi="Arial" w:cs="Arial"/>
          <w:color w:val="000000"/>
          <w:sz w:val="22"/>
          <w:szCs w:val="22"/>
        </w:rPr>
        <w:t>regions identified in the full meta-analysis do not have much significance in the proxy data alone</w:t>
      </w:r>
      <w:r>
        <w:rPr>
          <w:rFonts w:ascii="Arial" w:hAnsi="Arial" w:cs="Arial"/>
          <w:color w:val="000000"/>
          <w:sz w:val="22"/>
          <w:szCs w:val="22"/>
        </w:rPr>
        <w:t>.</w:t>
      </w:r>
      <w:r w:rsidRPr="007502D0">
        <w:rPr>
          <w:rFonts w:ascii="Arial" w:hAnsi="Arial" w:cs="Arial"/>
          <w:color w:val="000000"/>
          <w:sz w:val="22"/>
          <w:szCs w:val="22"/>
        </w:rPr>
        <w:t xml:space="preserve"> </w:t>
      </w:r>
      <w:r>
        <w:rPr>
          <w:rFonts w:ascii="Arial" w:hAnsi="Arial" w:cs="Arial"/>
          <w:color w:val="000000"/>
          <w:sz w:val="22"/>
          <w:szCs w:val="22"/>
        </w:rPr>
        <w:t>T</w:t>
      </w:r>
      <w:r w:rsidRPr="007502D0">
        <w:rPr>
          <w:rFonts w:ascii="Arial" w:hAnsi="Arial" w:cs="Arial"/>
          <w:color w:val="000000"/>
          <w:sz w:val="22"/>
          <w:szCs w:val="22"/>
        </w:rPr>
        <w:t xml:space="preserve">he </w:t>
      </w:r>
      <w:r w:rsidRPr="007502D0">
        <w:rPr>
          <w:rFonts w:ascii="Arial" w:hAnsi="Arial" w:cs="Arial"/>
          <w:i/>
          <w:iCs/>
          <w:color w:val="000000"/>
          <w:sz w:val="22"/>
          <w:szCs w:val="22"/>
        </w:rPr>
        <w:t>TMEM106B</w:t>
      </w:r>
      <w:r w:rsidRPr="007502D0">
        <w:rPr>
          <w:rFonts w:ascii="Arial" w:hAnsi="Arial" w:cs="Arial"/>
          <w:color w:val="000000"/>
          <w:sz w:val="22"/>
          <w:szCs w:val="22"/>
        </w:rPr>
        <w:t xml:space="preserve">, </w:t>
      </w:r>
      <w:r w:rsidRPr="007502D0">
        <w:rPr>
          <w:rFonts w:ascii="Arial" w:hAnsi="Arial" w:cs="Arial"/>
          <w:i/>
          <w:iCs/>
          <w:color w:val="000000"/>
          <w:sz w:val="22"/>
          <w:szCs w:val="22"/>
        </w:rPr>
        <w:t>GRN</w:t>
      </w:r>
      <w:r w:rsidRPr="007502D0">
        <w:rPr>
          <w:rFonts w:ascii="Arial" w:hAnsi="Arial" w:cs="Arial"/>
          <w:color w:val="000000"/>
          <w:sz w:val="22"/>
          <w:szCs w:val="22"/>
        </w:rPr>
        <w:t xml:space="preserve">, and </w:t>
      </w:r>
      <w:r w:rsidRPr="007502D0">
        <w:rPr>
          <w:rFonts w:ascii="Arial" w:hAnsi="Arial" w:cs="Arial"/>
          <w:i/>
          <w:iCs/>
          <w:color w:val="000000"/>
          <w:sz w:val="22"/>
          <w:szCs w:val="22"/>
        </w:rPr>
        <w:t>NTN5</w:t>
      </w:r>
      <w:r w:rsidRPr="007502D0">
        <w:rPr>
          <w:rFonts w:ascii="Arial" w:hAnsi="Arial" w:cs="Arial"/>
          <w:color w:val="000000"/>
          <w:sz w:val="22"/>
          <w:szCs w:val="22"/>
        </w:rPr>
        <w:t xml:space="preserve"> region</w:t>
      </w:r>
      <w:r>
        <w:rPr>
          <w:rFonts w:ascii="Arial" w:hAnsi="Arial" w:cs="Arial"/>
          <w:color w:val="000000"/>
          <w:sz w:val="22"/>
          <w:szCs w:val="22"/>
        </w:rPr>
        <w:t>s</w:t>
      </w:r>
      <w:r w:rsidRPr="007502D0">
        <w:rPr>
          <w:rFonts w:ascii="Arial" w:hAnsi="Arial" w:cs="Arial"/>
          <w:color w:val="000000"/>
          <w:sz w:val="22"/>
          <w:szCs w:val="22"/>
        </w:rPr>
        <w:t xml:space="preserve"> did not have any variants with a P-value &lt;0.0005 so none of the variants in that region were included in the Manhattan plot. Interestingly, </w:t>
      </w:r>
      <w:r w:rsidRPr="007502D0">
        <w:rPr>
          <w:rFonts w:ascii="Arial" w:hAnsi="Arial" w:cs="Arial"/>
          <w:i/>
          <w:iCs/>
          <w:color w:val="000000"/>
          <w:sz w:val="22"/>
          <w:szCs w:val="22"/>
        </w:rPr>
        <w:t>TMEM106B</w:t>
      </w:r>
      <w:r w:rsidRPr="007502D0">
        <w:rPr>
          <w:rFonts w:ascii="Arial" w:hAnsi="Arial" w:cs="Arial"/>
          <w:color w:val="000000"/>
          <w:sz w:val="22"/>
          <w:szCs w:val="22"/>
        </w:rPr>
        <w:t xml:space="preserve"> and </w:t>
      </w:r>
      <w:r w:rsidRPr="007502D0">
        <w:rPr>
          <w:rFonts w:ascii="Arial" w:hAnsi="Arial" w:cs="Arial"/>
          <w:i/>
          <w:iCs/>
          <w:color w:val="000000"/>
          <w:sz w:val="22"/>
          <w:szCs w:val="22"/>
        </w:rPr>
        <w:t>GRN</w:t>
      </w:r>
      <w:r w:rsidRPr="007502D0">
        <w:rPr>
          <w:rFonts w:ascii="Arial" w:hAnsi="Arial" w:cs="Arial"/>
          <w:color w:val="000000"/>
          <w:sz w:val="22"/>
          <w:szCs w:val="22"/>
        </w:rPr>
        <w:t xml:space="preserve"> are genes previously associated with frontotemporal dementia</w:t>
      </w:r>
      <w:r w:rsidRPr="007502D0">
        <w:rPr>
          <w:rFonts w:ascii="Arial" w:hAnsi="Arial" w:cs="Arial"/>
          <w:color w:val="000000"/>
          <w:sz w:val="22"/>
          <w:szCs w:val="22"/>
        </w:rPr>
        <w:fldChar w:fldCharType="begin" w:fldLock="1"/>
      </w:r>
      <w:r w:rsidR="00C76211">
        <w:rPr>
          <w:rFonts w:ascii="Arial" w:hAnsi="Arial" w:cs="Arial"/>
          <w:color w:val="000000"/>
          <w:sz w:val="22"/>
          <w:szCs w:val="22"/>
        </w:rPr>
        <w:instrText>ADDIN CSL_CITATION {"citationItems":[{"id":"ITEM-1","itemData":{"DOI":"10.3389/fnins.2019.00506","ISSN":"1662-4548","abstract":"Frontotemporal Dementia (FTD) is a focal neurodegenerative disease, with a strong genetic background, that causes early onset dementia. The present knowledge about the risk loci and causative mutations of FTD mainly derives from genetic linkage analysis, studies of candidate genes, Genome-Wide Association Studies (GWAS) and Next-Generation Sequencing (NGS) applications. In this review, we report recent insights into the genetics of FTD, and, specifically, the results achieved thanks to GWAS and NGS approaches. Linkage studies of large FTD pedigrees have prompted the identification of causal mutations in different genes: mutations in C9orf72, MAPT, and GRN genes explain the large majority of cases with a high family history of the disease. In cases with a less clear inheritance, GWAS and NGS have contributed to further understand the genetic picture of FTD. GWAS identified several common genetic variants with a modest risk effect. Of interest, many of these variants are in genes belonging to the endo-lysosomal pathway, the immune response and neuronal survival. On the opposite, the NGS approach allowed the identification of rare variants with a strong risk effect. These variants were identified in known FTD-associated genes and again in genes involved in the endo-lysosomal pathway and in the immune response. Interestingly, both approaches demonstrated that several genes are associated to multiple neurodegenerative disorders including FTD. Thanks to these complementary approaches, the genetic picture of FTD is becoming more clear and novel key molecular processes are emerging. This will foster opportunities to move toward prevention and therapy for this incurable disease.","author":[{"dropping-particle":"","family":"Ciani","given":"Miriam","non-dropping-particle":"","parse-names":false,"suffix":""},{"dropping-particle":"","family":"Benussi","given":"Luisa","non-dropping-particle":"","parse-names":false,"suffix":""},{"dropping-particle":"","family":"Bonvicini","given":"Cristian","non-dropping-particle":"","parse-names":false,"suffix":""},{"dropping-particle":"","family":"Ghidoni","given":"Roberta","non-dropping-particle":"","parse-names":false,"suffix":""}],"container-title":"Frontiers in neuroscience","id":"ITEM-1","issued":{"date-parts":[["2019","5","16"]]},"language":"eng","page":"506","publisher":"Frontiers Media S.A.","title":"Genome Wide Association Study and Next Generation Sequencing: A Glimmer of Light Toward New Possible Horizons in Frontotemporal Dementia Research","type":"article-journal","volume":"13"},"uris":["http://www.mendeley.com/documents/?uuid=76b7eaa0-2f77-452a-95e2-1107d7e441c4"]}],"mendeley":{"formattedCitation":"&lt;sup&gt;2&lt;/sup&gt;","plainTextFormattedCitation":"2","previouslyFormattedCitation":"&lt;sup&gt;2&lt;/sup&gt;"},"properties":{"noteIndex":0},"schema":"https://github.com/citation-style-language/schema/raw/master/csl-citation.json"}</w:instrText>
      </w:r>
      <w:r w:rsidRPr="007502D0">
        <w:rPr>
          <w:rFonts w:ascii="Arial" w:hAnsi="Arial" w:cs="Arial"/>
          <w:color w:val="000000"/>
          <w:sz w:val="22"/>
          <w:szCs w:val="22"/>
        </w:rPr>
        <w:fldChar w:fldCharType="separate"/>
      </w:r>
      <w:r w:rsidR="00C76211" w:rsidRPr="00C76211">
        <w:rPr>
          <w:rFonts w:ascii="Arial" w:hAnsi="Arial" w:cs="Arial"/>
          <w:noProof/>
          <w:color w:val="000000"/>
          <w:sz w:val="22"/>
          <w:szCs w:val="22"/>
          <w:vertAlign w:val="superscript"/>
        </w:rPr>
        <w:t>2</w:t>
      </w:r>
      <w:r w:rsidRPr="007502D0">
        <w:rPr>
          <w:rFonts w:ascii="Arial" w:hAnsi="Arial" w:cs="Arial"/>
          <w:color w:val="000000"/>
          <w:sz w:val="22"/>
          <w:szCs w:val="22"/>
        </w:rPr>
        <w:fldChar w:fldCharType="end"/>
      </w:r>
      <w:r w:rsidRPr="007502D0">
        <w:rPr>
          <w:rFonts w:ascii="Arial" w:hAnsi="Arial" w:cs="Arial"/>
          <w:color w:val="000000"/>
          <w:sz w:val="22"/>
          <w:szCs w:val="22"/>
        </w:rPr>
        <w:t xml:space="preserve"> and one would expect the LOAD proxy results to be driving this association due to </w:t>
      </w:r>
      <w:r w:rsidR="001F651B">
        <w:rPr>
          <w:rFonts w:ascii="Arial" w:hAnsi="Arial" w:cs="Arial"/>
          <w:color w:val="000000"/>
          <w:sz w:val="22"/>
          <w:szCs w:val="22"/>
        </w:rPr>
        <w:t>the inclusion of non-medically diagnosed individuals</w:t>
      </w:r>
      <w:r w:rsidRPr="007502D0">
        <w:rPr>
          <w:rFonts w:ascii="Arial" w:hAnsi="Arial" w:cs="Arial"/>
          <w:color w:val="000000"/>
          <w:sz w:val="22"/>
          <w:szCs w:val="22"/>
        </w:rPr>
        <w:t xml:space="preserve"> but the association signal appears to be absent in </w:t>
      </w:r>
      <w:r w:rsidR="00433EF1">
        <w:rPr>
          <w:rFonts w:ascii="Arial" w:hAnsi="Arial" w:cs="Arial"/>
          <w:color w:val="000000"/>
          <w:sz w:val="22"/>
          <w:szCs w:val="22"/>
        </w:rPr>
        <w:t xml:space="preserve">the </w:t>
      </w:r>
      <w:r w:rsidRPr="007502D0">
        <w:rPr>
          <w:rFonts w:ascii="Arial" w:hAnsi="Arial" w:cs="Arial"/>
          <w:color w:val="000000"/>
          <w:sz w:val="22"/>
          <w:szCs w:val="22"/>
        </w:rPr>
        <w:t xml:space="preserve">proxy results. Supplementary Figure </w:t>
      </w:r>
      <w:r w:rsidR="00A03246">
        <w:rPr>
          <w:rFonts w:ascii="Arial" w:hAnsi="Arial" w:cs="Arial"/>
          <w:color w:val="000000"/>
          <w:sz w:val="22"/>
          <w:szCs w:val="22"/>
        </w:rPr>
        <w:t>2.</w:t>
      </w:r>
      <w:r w:rsidRPr="007502D0">
        <w:rPr>
          <w:rFonts w:ascii="Arial" w:hAnsi="Arial" w:cs="Arial"/>
          <w:color w:val="000000"/>
          <w:sz w:val="22"/>
          <w:szCs w:val="22"/>
        </w:rPr>
        <w:t xml:space="preserve">2 shows that these genes do have relatively strong, albeit non-significant, signals in the results from the case-control data. Further exploration of the </w:t>
      </w:r>
      <w:r w:rsidR="00436F01">
        <w:rPr>
          <w:rFonts w:ascii="Arial" w:hAnsi="Arial" w:cs="Arial"/>
          <w:color w:val="000000"/>
          <w:sz w:val="22"/>
          <w:szCs w:val="22"/>
        </w:rPr>
        <w:t>previously unidentified</w:t>
      </w:r>
      <w:r w:rsidR="00436F01" w:rsidRPr="001F4F79">
        <w:rPr>
          <w:rFonts w:ascii="Arial" w:hAnsi="Arial" w:cs="Arial"/>
          <w:color w:val="000000"/>
          <w:sz w:val="22"/>
          <w:szCs w:val="22"/>
        </w:rPr>
        <w:t xml:space="preserve"> </w:t>
      </w:r>
      <w:r w:rsidRPr="007502D0">
        <w:rPr>
          <w:rFonts w:ascii="Arial" w:hAnsi="Arial" w:cs="Arial"/>
          <w:color w:val="000000"/>
          <w:sz w:val="22"/>
          <w:szCs w:val="22"/>
        </w:rPr>
        <w:t>regions in an independent sample will be valuable in determining the role of these genes in LOAD.</w:t>
      </w:r>
    </w:p>
    <w:p w14:paraId="523FD591" w14:textId="75F0FCC8" w:rsidR="0034190D" w:rsidRDefault="0034190D" w:rsidP="004705A2">
      <w:pPr>
        <w:ind w:firstLine="720"/>
        <w:rPr>
          <w:rFonts w:ascii="Arial" w:hAnsi="Arial" w:cs="Arial"/>
          <w:color w:val="000000"/>
          <w:sz w:val="22"/>
          <w:szCs w:val="22"/>
        </w:rPr>
      </w:pPr>
    </w:p>
    <w:p w14:paraId="5EE7E87C" w14:textId="16C7CE5F" w:rsidR="0034190D" w:rsidRPr="009173B2" w:rsidRDefault="0034190D" w:rsidP="0034190D">
      <w:pPr>
        <w:pStyle w:val="Heading3"/>
        <w:rPr>
          <w:rFonts w:ascii="Arial" w:eastAsia="Times New Roman" w:hAnsi="Arial" w:cs="Arial"/>
          <w:color w:val="000000" w:themeColor="text1"/>
          <w:u w:val="single"/>
        </w:rPr>
      </w:pPr>
      <w:bookmarkStart w:id="6" w:name="_Toc138599756"/>
      <w:r w:rsidRPr="009173B2">
        <w:rPr>
          <w:rFonts w:ascii="Arial" w:eastAsia="Times New Roman" w:hAnsi="Arial" w:cs="Arial"/>
          <w:color w:val="000000" w:themeColor="text1"/>
          <w:u w:val="single"/>
        </w:rPr>
        <w:t>Genetic correlations</w:t>
      </w:r>
      <w:bookmarkEnd w:id="6"/>
    </w:p>
    <w:p w14:paraId="391E6E15" w14:textId="5F71E4FB" w:rsidR="0034190D" w:rsidRDefault="0034190D" w:rsidP="004705A2">
      <w:pPr>
        <w:ind w:firstLine="720"/>
        <w:rPr>
          <w:rFonts w:ascii="Arial" w:hAnsi="Arial" w:cs="Arial"/>
          <w:color w:val="000000"/>
          <w:sz w:val="22"/>
          <w:szCs w:val="22"/>
        </w:rPr>
      </w:pPr>
    </w:p>
    <w:p w14:paraId="208CE026" w14:textId="24A9F741" w:rsidR="0034190D" w:rsidRPr="007F3A36" w:rsidRDefault="0034190D" w:rsidP="0034190D">
      <w:pPr>
        <w:ind w:firstLine="720"/>
        <w:rPr>
          <w:rFonts w:ascii="Arial" w:hAnsi="Arial" w:cs="Arial"/>
          <w:color w:val="000000"/>
          <w:sz w:val="22"/>
          <w:szCs w:val="22"/>
        </w:rPr>
      </w:pPr>
      <w:r w:rsidRPr="007F3A36">
        <w:rPr>
          <w:rFonts w:ascii="Arial" w:hAnsi="Arial" w:cs="Arial"/>
          <w:color w:val="000000"/>
          <w:sz w:val="22"/>
          <w:szCs w:val="22"/>
        </w:rPr>
        <w:t>Across 855 external phenotypes in LDhub</w:t>
      </w:r>
      <w:r w:rsidRPr="007F3A36">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{"citationItems":[{"id":"ITEM-1","itemData":{"DOI":"10.1093/bioinformatics/btw613","ISSN":"1367-4803","abstract":"LD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simultaneously.In this manuscript, we describe LD Hub - 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aetiologies.The web interface and instructions for using LD Hub are available at http://ldsc.broadinstitute.org/Supplementary data are available at Bioinformatics online.","author":[{"dropping-particle":"","family":"Zheng","given":"Jie","non-dropping-particle":"","parse-names":false,"suffix":""},{"dropping-particle":"","family":"Erzurumluoglu","given":"A Mesut","non-dropping-particle":"","parse-names":false,"suffix":""},{"dropping-particle":"","family":"Elsworth","given":"Benjamin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Consortium","given":"Early Genetics and Lifecourse Epidemiology (EAGLE) Eczema","non-dropping-particle":"","parse-names":false,"suffix":""},{"dropping-particle":"","family":"Pourcain","given":"Beate St","non-dropping-particle":"","parse-names":false,"suffix":""},{"dropping-particle":"","family":"Warrington","given":"Nicole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M","non-dropping-particle":"","parse-names":false,"suffix":""}],"container-title":"Bioinformatics","id":"ITEM-1","issue":"2","issued":{"date-parts":[["2016","9","22"]]},"page":"272-279","title":"LD Hub: a centralized database and web interface to perform LD score regression that maximizes the potential of summary level GWAS data for SNP heritability and genetic correlation analysis","type":"article-journal","volume":"33"},"uris":["http://www.mendeley.com/documents/?uuid=2dde768e-cdd4-482b-939c-7e7c584c83bd"]}],"mendeley":{"formattedCitation":"&lt;sup&gt;3&lt;/sup&gt;","plainTextFormattedCitation":"3","previouslyFormattedCitation":"&lt;sup&gt;3&lt;/sup&gt;"},"properties":{"noteIndex":0},"schema":"https://github.com/citation-style-language/schema/raw/master/csl-citation.json"}</w:instrText>
      </w:r>
      <w:r w:rsidRPr="007F3A36">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3</w:t>
      </w:r>
      <w:r w:rsidRPr="007F3A36">
        <w:rPr>
          <w:rFonts w:ascii="Arial" w:hAnsi="Arial" w:cs="Arial"/>
          <w:color w:val="000000"/>
          <w:sz w:val="22"/>
          <w:szCs w:val="22"/>
        </w:rPr>
        <w:fldChar w:fldCharType="end"/>
      </w:r>
      <w:r w:rsidRPr="007F3A36">
        <w:rPr>
          <w:rFonts w:ascii="Arial" w:hAnsi="Arial" w:cs="Arial"/>
          <w:color w:val="000000"/>
          <w:sz w:val="22"/>
          <w:szCs w:val="22"/>
        </w:rPr>
        <w:t>, two significant genetic correlations with the meta-analysis results were observed (</w:t>
      </w:r>
      <w:r w:rsidRPr="007F3A36">
        <w:rPr>
          <w:rFonts w:ascii="Arial" w:hAnsi="Arial" w:cs="Arial"/>
          <w:b/>
          <w:bCs/>
          <w:color w:val="000000"/>
          <w:sz w:val="22"/>
          <w:szCs w:val="22"/>
        </w:rPr>
        <w:t xml:space="preserve">Supplementary </w:t>
      </w:r>
      <w:r w:rsidR="00A03246">
        <w:rPr>
          <w:rFonts w:ascii="Arial" w:hAnsi="Arial" w:cs="Arial"/>
          <w:b/>
          <w:bCs/>
          <w:color w:val="000000"/>
          <w:sz w:val="22"/>
          <w:szCs w:val="22"/>
        </w:rPr>
        <w:t>Table 2.</w:t>
      </w:r>
      <w:r w:rsidR="007671EC">
        <w:rPr>
          <w:rFonts w:ascii="Arial" w:hAnsi="Arial" w:cs="Arial"/>
          <w:b/>
          <w:bCs/>
          <w:color w:val="000000"/>
          <w:sz w:val="22"/>
          <w:szCs w:val="22"/>
        </w:rPr>
        <w:t>6</w:t>
      </w:r>
      <w:r w:rsidRPr="007F3A36">
        <w:rPr>
          <w:rFonts w:ascii="Arial" w:hAnsi="Arial" w:cs="Arial"/>
          <w:color w:val="000000"/>
          <w:sz w:val="22"/>
          <w:szCs w:val="22"/>
        </w:rPr>
        <w:t xml:space="preserve">). The strongest correlation was with a previous LOAD study conducted by Lambert </w:t>
      </w:r>
      <w:r w:rsidRPr="007F3A36">
        <w:rPr>
          <w:rFonts w:ascii="Arial" w:hAnsi="Arial" w:cs="Arial"/>
          <w:i/>
          <w:iCs/>
          <w:color w:val="000000"/>
          <w:sz w:val="22"/>
          <w:szCs w:val="22"/>
        </w:rPr>
        <w:t>et al</w:t>
      </w:r>
      <w:r w:rsidRPr="007F3A36">
        <w:rPr>
          <w:rFonts w:ascii="Arial" w:hAnsi="Arial" w:cs="Arial"/>
          <w:color w:val="000000"/>
          <w:sz w:val="22"/>
          <w:szCs w:val="22"/>
        </w:rPr>
        <w:t>. (2013)</w:t>
      </w:r>
      <w:r w:rsidRPr="007F3A36">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{"citationItems":[{"id":"ITEM-1","itemData":{"DOI":"10.1038/ng.2802","ISSN":"1546-1718","abstract":"Philippe Amouyel, Julie Williams, Gerard Schellenberg, Sudha Seshadri and colleagues report a meta-analysis of genome-wide association studies for late-onset Alzheimer's disease in 17,008 cases and 37,154 controls with replication in an additional 8,572 cases and 11,312 controls. They identify 11 loci newly associated with Alzheimer's disease.","author":[{"dropping-particle":"","family":"Lambert","given":"Jean-Charles","non-dropping-particle":"","parse-names":false,"suffix":""},{"dropping-particle":"","family":"Ibrahim-Verbaas","given":"Carla A","non-dropping-particle":"","parse-names":false,"suffix":""},{"dropping-particle":"","family":"Harold","given":"Denise","non-dropping-particle":"","parse-names":false,"suffix":""},{"dropping-particle":"","family":"Naj","given":"Adam C","non-dropping-particle":"","parse-names":false,"suffix":""},{"dropping-particle":"","family":"Sims","given":"Rebecca","non-dropping-particle":"","parse-names":false,"suffix":""},{"dropping-particle":"","family":"Bellenguez","given":"Céline","non-dropping-particle":"","parse-names":false,"suffix":""},{"dropping-particle":"","family":"Jun","given":"Gyungah","non-dropping-particle":"","parse-names":false,"suffix":""},{"dropping-particle":"","family":"DeStefano","given":"Anita L","non-dropping-particle":"","parse-names":false,"suffix":""},{"dropping-particle":"","family":"Bis","given":"Joshua C","non-dropping-particle":"","parse-names":false,"suffix":""},{"dropping-particle":"","family":"Beecham","given":"Gary W","non-dropping-particle":"","parse-names":false,"suffix":""},{"dropping-particle":"","family":"Grenier-Boley","given":"Benjamin","non-dropping-particle":"","parse-names":false,"suffix":""},{"dropping-particle":"","family":"Russo","given":"Giancarlo","non-dropping-particle":"","parse-names":false,"suffix":""},{"dropping-particle":"","family":"Thornton-Wells","given":"Tricia A","non-dropping-particle":"","parse-names":false,"suffix":""},{"dropping-particle":"","family":"Jones","given":"Nicola","non-dropping-particle":"","parse-names":false,"suffix":""},{"dropping-particle":"V","family":"Smith","given":"Albert","non-dropping-particle":"","parse-names":false,"suffix":""},{"dropping-particle":"","family":"Chouraki","given":"Vincent","non-dropping-particle":"","parse-names":false,"suffix":""},{"dropping-particle":"","family":"Thomas","given":"Charlene","non-dropping-particle":"","parse-names":false,"suffix":""},{"dropping-particle":"","family":"Ikram","given":"M Arfan","non-dropping-particle":"","parse-names":false,"suffix":""},{"dropping-particle":"","family":"Zelenika","given":"Diana","non-dropping-particle":"","parse-names":false,"suffix":""},{"dropping-particle":"","family":"Vardarajan","given":"Badri N","non-dropping-particle":"","parse-names":false,"suffix":""},{"dropping-particle":"","family":"Kamatani","given":"Yoichiro","non-dropping-particle":"","parse-names":false,"suffix":""},{"dropping-particle":"","family":"Lin","given":"Chiao-Feng","non-dropping-particle":"","parse-names":false,"suffix":""},{"dropping-particle":"","family":"Gerrish","given":"Amy","non-dropping-particle":"","parse-names":false,"suffix":""},{"dropping-particle":"","family":"Schmidt","given":"Helena","non-dropping-particle":"","parse-names":false,"suffix":""},{"dropping-particle":"","family":"Kunkle","given":"Brian","non-dropping-particle":"","parse-names":false,"suffix":""},{"dropping-particle":"","family":"Dunstan","given":"Melanie L","non-dropping-particle":"","parse-names":false,"suffix":""},{"dropping-particle":"","family":"Ruiz","given":"Agustin","non-dropping-particle":"","parse-names":false,"suffix":""},{"dropping-particle":"","family":"Bihoreau","given":"Marie-Thérèse","non-dropping-particle":"","parse-names":false,"suffix":""},{"dropping-particle":"","family":"Choi","given":"Seung-Hoan","non-dropping-particle":"","parse-names":false,"suffix":""},{"dropping-particle":"","family":"Reitz","given":"Christiane","non-dropping-particle":"","parse-names":false,"suffix":""},{"dropping-particle":"","family":"Pasquier","given":"Florence","non-dropping-particle":"","parse-names":false,"suffix":""},{"dropping-particle":"","family":"Hollingworth","given":"Paul","non-dropping-particle":"","parse-names":false,"suffix":""},{"dropping-particle":"","family":"Ramirez","given":"Alfredo","non-dropping-particle":"","parse-names":false,"suffix":""},{"dropping-particle":"","family":"Hanon","given":"Olivier","non-dropping-particle":"","parse-names":false,"suffix":""},{"dropping-particle":"","family":"Fitzpatrick","given":"Annette L","non-dropping-particle":"","parse-names":false,"suffix":""},{"dropping-particle":"","family":"Buxbaum","given":"Joseph D","non-dropping-particle":"","parse-names":false,"suffix":""},{"dropping-particle":"","family":"Campion","given":"Dominique","non-dropping-particle":"","parse-names":false,"suffix":""},{"dropping-particle":"","family":"Crane","given":"Paul K","non-dropping-particle":"","parse-names":false,"suffix":""},{"dropping-particle":"","family":"Baldwin","given":"Clinton","non-dropping-particle":"","parse-names":false,"suffix":""},{"dropping-particle":"","family":"Becker","given":"Tim","non-dropping-particle":"","parse-names":false,"suffix":""},{"dropping-particle":"","family":"Gudnason","given":"Vilmundur","non-dropping-particle":"","parse-names":false,"suffix":""},{"dropping-particle":"","family":"Cruchaga","given":"Carlos","non-dropping-particle":"","parse-names":false,"suffix":""},{"dropping-particle":"","family":"Craig","given":"David","non-dropping-particle":"","parse-names":false,"suffix":""},{"dropping-particle":"","family":"Amin","given":"Najaf","non-dropping-particle":"","parse-names":false,"suffix":""},{"dropping-particle":"","family":"Berr","given":"Claudine","non-dropping-particle":"","parse-names":false,"suffix":""},{"dropping-particle":"","family":"Lopez","given":"Oscar L","non-dropping-particle":"","parse-names":false,"suffix":""},{"dropping-particle":"","family":"Jager","given":"Philip L","non-dropping-particle":"De","parse-names":false,"suffix":""},{"dropping-particle":"","family":"Deramecourt","given":"Vincent","non-dropping-particle":"","parse-names":false,"suffix":""},{"dropping-particle":"","family":"Johnston","given":"Janet A","non-dropping-particle":"","parse-names":false,"suffix":""},{"dropping-particle":"","family":"Evans","given":"Denis","non-dropping-particle":"","parse-names":false,"suffix":""},{"dropping-particle":"","family":"Lovestone","given":"Simon","non-dropping-particle":"","parse-names":false,"suffix":""},{"dropping-particle":"","family":"Letenneur","given":"Luc","non-dropping-particle":"","parse-names":false,"suffix":""},{"dropping-particle":"","family":"Morón","given":"Francisco J","non-dropping-particle":"","parse-names":false,"suffix":""},{"dropping-particle":"","family":"Rubinsztein","given":"David C","non-dropping-particle":"","parse-names":false,"suffix":""},{"dropping-particle":"","family":"Eiriksdottir","given":"Gudny","non-dropping-particle":"","parse-names":false,"suffix":""},{"dropping-particle":"","family":"Sleegers","given":"Kristel","non-dropping-particle":"","parse-names":false,"suffix":""},{"dropping-particle":"","family":"Goate","given":"Alison M","non-dropping-particle":"","parse-names":false,"suffix":""},{"dropping-particle":"","family":"Fiévet","given":"Nathalie","non-dropping-particle":"","parse-names":false,"suffix":""},{"dropping-particle":"","family":"Huentelman","given":"Matthew J","non-dropping-particle":"","parse-names":false,"suffix":""},{"dropping-particle":"","family":"Gill","given":"Michael","non-dropping-particle":"","parse-names":false,"suffix":""},{"dropping-particle":"","family":"Brown","given":"Kristelle","non-dropping-particle":"","parse-names":false,"suffix":""},{"dropping-particle":"","family":"Kamboh","given":"M Ilyas","non-dropping-particle":"","parse-names":false,"suffix":""},{"dropping-particle":"","family":"Keller","given":"Lina","non-dropping-particle":"","parse-names":false,"suffix":""},{"dropping-particle":"","family":"Barberger-Gateau","given":"Pascale","non-dropping-particle":"","parse-names":false,"suffix":""},{"dropping-particle":"","family":"McGuinness","given":"Bernadette","non-dropping-particle":"","parse-names":false,"suffix":""},{"dropping-particle":"","family":"Larson","given":"Eric B","non-dropping-particle":"","parse-names":false,"suffix":""},{"dropping-particle":"","family":"Green","given":"Robert","non-dropping-particle":"","parse-names":false,"suffix":""},{"dropping-particle":"","family":"Myers","given":"Amanda J","non-dropping-particle":"","parse-names":false,"suffix":""},{"dropping-particle":"","family":"Dufouil","given":"Carole","non-dropping-particle":"","parse-names":false,"suffix":""},{"dropping-particle":"","family":"Todd","given":"Stephen","non-dropping-particle":"","parse-names":false,"suffix":""},{"dropping-particle":"","family":"Wallon","given":"David","non-dropping-particle":"","parse-names":false,"suffix":""},{"dropping-particle":"","family":"Love","given":"Seth","non-dropping-particle":"","parse-names":false,"suffix":""},{"dropping-particle":"","family":"Rogaeva","given":"Ekaterina","non-dropping-particle":"","parse-names":false,"suffix":""},{"dropping-particle":"","family":"Gallacher","given":"John","non-dropping-particle":"","parse-names":false,"suffix":""},{"dropping-particle":"","family":"St George-Hyslop","given":"Peter","non-dropping-particle":"","parse-names":false,"suffix":""},{"dropping-particle":"","family":"Clarimon","given":"Jordi","non-dropping-particle":"","parse-names":false,"suffix":""},{"dropping-particle":"","family":"Lleo","given":"Alberto","non-dropping-particle":"","parse-names":false,"suffix":""},{"dropping-particle":"","family":"Bayer","given":"Anthony","non-dropping-particle":"","parse-names":false,"suffix":""},{"dropping-particle":"","family":"Tsuang","given":"Debby W","non-dropping-particle":"","parse-names":false,"suffix":""},{"dropping-particle":"","family":"Yu","given":"Lei","non-dropping-particle":"","parse-names":false,"suffix":""},{"dropping-particle":"","family":"Tsolaki","given":"Magda","non-dropping-particle":"","parse-names":false,"suffix":""},{"dropping-particle":"","family":"Bossù","given":"Paola","non-dropping-particle":"","parse-names":false,"suffix":""},{"dropping-particle":"","family":"Spalletta","given":"Gianfranco","non-dropping-particle":"","parse-names":false,"suffix":""},{"dropping-particle":"","family":"Proitsi","given":"Petroula","non-dropping-particle":"","parse-names":false,"suffix":""},{"dropping-particle":"","family":"Collinge","given":"John","non-dropping-particle":"","parse-names":false,"suffix":""},{"dropping-particle":"","family":"Sorbi","given":"Sandro","non-dropping-particle":"","parse-names":false,"suffix":""},{"dropping-particle":"","family":"Sanchez-Garcia","given":"Florentino","non-dropping-particle":"","parse-names":false,"suffix":""},{"dropping-particle":"","family":"Fox","given":"Nick C","non-dropping-particle":"","parse-names":false,"suffix":""},{"dropping-particle":"","family":"Hardy","given":"John","non-dropping-particle":"","parse-names":false,"suffix":""},{"dropping-particle":"","family":"Naranjo","given":"Maria Candida Deniz","non-dropping-particle":"","parse-names":false,"suffix":""},{"dropping-particle":"","family":"Bosco","given":"Paolo","non-dropping-particle":"","parse-names":false,"suffix":""},{"dropping-particle":"","family":"Clarke","given":"Robert","non-dropping-particle":"","parse-names":false,"suffix":""},{"dropping-particle":"","family":"Brayne","given":"Carol","non-dropping-particle":"","parse-names":false,"suffix":""},{"dropping-particle":"","family":"Galimberti","given":"Daniela","non-dropping-particle":"","parse-names":false,"suffix":""},{"dropping-particle":"","family":"Mancuso","given":"Michelangelo","non-dropping-particle":"","parse-names":false,"suffix":""},{"dropping-particle":"","family":"Matthews","given":"Fiona","non-dropping-particle":"","parse-names":false,"suffix":""},{"dropping-particle":"","family":"Moebus","given":"Susanne","non-dropping-particle":"","parse-names":false,"suffix":""},{"dropping-particle":"","family":"Mecocci","given":"Patrizia","non-dropping-particle":"","parse-names":false,"suffix":""},{"dropping-particle":"","family":"Zompo","given":"Maria","non-dropping-particle":"Del","parse-names":false,"suffix":""},{"dropping-particle":"","family":"Maier","given":"Wolfgang","non-dropping-particle":"","parse-names":false,"suffix":""},{"dropping-particle":"","family":"Hampel","given":"Harald","non-dropping-particle":"","parse-names":false,"suffix":""},{"dropping-particle":"","family":"Pilotto","given":"Alberto","non-dropping-particle":"","parse-names":false,"suffix":""},{"dropping-particle":"","family":"Bullido","given":"Maria","non-dropping-particle":"","parse-names":false,"suffix":""},{"dropping-particle":"","family":"Panza","given":"Francesco","non-dropping-particle":"","parse-names":false,"suffix":""},{"dropping-particle":"","family":"Caffarra","given":"Paolo","non-dropping-particle":"","parse-names":false,"suffix":""},{"dropping-particle":"","family":"Nacmias","given":"Benedetta","non-dropping-particle":"","parse-names":false,"suffix":""},{"dropping-particle":"","family":"Gilbert","given":"John R","non-dropping-particle":"","parse-names":false,"suffix":""},{"dropping-particle":"","family":"Mayhaus","given":"Manuel","non-dropping-particle":"","parse-names":false,"suffix":""},{"dropping-particle":"","family":"Lannfelt","given":"Lars","non-dropping-particle":"","parse-names":false,"suffix":""},{"dropping-particle":"","family":"Hakonarson","given":"Hakon","non-dropping-particle":"","parse-names":false,"suffix":""},{"dropping-particle":"","family":"Pichler","given":"Sabrina","non-dropping-particle":"","parse-names":false,"suffix":""},{"dropping-particle":"","family":"Carrasquillo","given":"Minerva M","non-dropping-particle":"","parse-names":false,"suffix":""},{"dropping-particle":"","family":"Ingelsson","given":"Martin","non-dropping-particle":"","parse-names":false,"suffix":""},{"dropping-particle":"","family":"Beekly","given":"Duane","non-dropping-particle":"","parse-names":false,"suffix":""},{"dropping-particle":"","family":"Alvarez","given":"Victoria","non-dropping-particle":"","parse-names":false,"suffix":""},{"dropping-particle":"","family":"Zou","given":"Fanggeng","non-dropping-particle":"","parse-names":false,"suffix":""},{"dropping-particle":"","family":"Valladares","given":"Otto","non-dropping-particle":"","parse-names":false,"suffix":""},{"dropping-particle":"","family":"Younkin","given":"Steven G","non-dropping-particle":"","parse-names":false,"suffix":""},{"dropping-particle":"","family":"Coto","given":"Eliecer","non-dropping-particle":"","parse-names":false,"suffix":""},{"dropping-particle":"","family":"Hamilton-Nelson","given":"Kara L","non-dropping-particle":"","parse-names":false,"suffix":""},{"dropping-particle":"","family":"Gu","given":"Wei","non-dropping-particle":"","parse-names":false,"suffix":""},{"dropping-particle":"","family":"Razquin","given":"Cristina","non-dropping-particle":"","parse-names":false,"suffix":""},{"dropping-particle":"","family":"Pastor","given":"Pau","non-dropping-particle":"","parse-names":false,"suffix":""},{"dropping-particle":"","family":"Mateo","given":"Ignacio","non-dropping-particle":"","parse-names":false,"suffix":""},{"dropping-particle":"","family":"Owen","given":"Michael J","non-dropping-particle":"","parse-names":false,"suffix":""},{"dropping-particle":"","family":"Faber","given":"Kelley M","non-dropping-particle":"","parse-names":false,"suffix":""},{"dropping-particle":"V","family":"Jonsson","given":"Palmi","non-dropping-particle":"","parse-names":false,"suffix":""},{"dropping-particle":"","family":"Combarros","given":"Onofre","non-dropping-particle":"","parse-names":false,"suffix":""},{"dropping-particle":"","family":"O'Donovan","given":"Michael C","non-dropping-particle":"","parse-names":false,"suffix":""},{"dropping-particle":"","family":"Cantwell","given":"Laura B","non-dropping-particle":"","parse-names":false,"suffix":""},{"dropping-particle":"","family":"Soininen","given":"Hilkka","non-dropping-particle":"","parse-names":false,"suffix":""},{"dropping-particle":"","family":"Blacker","given":"Deborah","non-dropping-particle":"","parse-names":false,"suffix":""},{"dropping-particle":"","family":"Mead","given":"Simon","non-dropping-particle":"","parse-names":false,"suffix":""},{"dropping-particle":"","family":"Mosley","given":"Thomas H","non-dropping-particle":"","parse-names":false,"suffix":""},{"dropping-particle":"","family":"Bennett","given":"David A","non-dropping-particle":"","parse-names":false,"suffix":""},{"dropping-particle":"","family":"Harris","given":"Tamara B","non-dropping-particle":"","parse-names":false,"suffix":""},{"dropping-particle":"","family":"Fratiglioni","given":"Laura","non-dropping-particle":"","parse-names":false,"suffix":""},{"dropping-particle":"","family":"Holmes","given":"Clive","non-dropping-particle":"","parse-names":false,"suffix":""},{"dropping-particle":"","family":"Bruijn","given":"Renee F A G","non-dropping-particle":"de","parse-names":false,"suffix":""},{"dropping-particle":"","family":"Passmore","given":"Peter","non-dropping-particle":"","parse-names":false,"suffix":""},{"dropping-particle":"","family":"Montine","given":"Thomas J","non-dropping-particle":"","parse-names":false,"suffix":""},{"dropping-particle":"","family":"Bettens","given":"Karolien","non-dropping-particle":"","parse-names":false,"suffix":""},{"dropping-particle":"","family":"Rotter","given":"Jerome I","non-dropping-particle":"","parse-names":false,"suffix":""},{"dropping-particle":"","family":"Brice","given":"Alexis","non-dropping-particle":"","parse-names":false,"suffix":""},{"dropping-particle":"","family":"Morgan","given":"Kevin","non-dropping-particle":"","parse-names":false,"suffix":""},{"dropping-particle":"","family":"Foroud","given":"Tatiana M","non-dropping-particle":"","parse-names":false,"suffix":""},{"dropping-particle":"","family":"Kukull","given":"Walter A","non-dropping-particle":"","parse-names":false,"suffix":""},{"dropping-particle":"","family":"Hannequin","given":"Didier","non-dropping-particle":"","parse-names":false,"suffix":""},{"dropping-particle":"","family":"Powell","given":"John F","non-dropping-particle":"","parse-names":false,"suffix":""},{"dropping-particle":"","family":"Nalls","given":"Michael A","non-dropping-particle":"","parse-names":false,"suffix":""},{"dropping-particle":"","family":"Ritchie","given":"Karen","non-dropping-particle":"","parse-names":false,"suffix":""},{"dropping-particle":"","family":"Lunetta","given":"Kathryn L","non-dropping-particle":"","parse-names":false,"suffix":""},{"dropping-particle":"","family":"Kauwe","given":"John S K","non-dropping-particle":"","parse-names":false,"suffix":""},{"dropping-particle":"","family":"Boerwinkle","given":"Eric","non-dropping-particle":"","parse-names":false,"suffix":""},{"dropping-particle":"","family":"Riemenschneider","given":"Matthias","non-dropping-particle":"","parse-names":false,"suffix":""},{"dropping-particle":"","family":"Boada","given":"Mercè","non-dropping-particle":"","parse-names":false,"suffix":""},{"dropping-particle":"","family":"Hiltunen","given":"Mikko","non-dropping-particle":"","parse-names":false,"suffix":""},{"dropping-particle":"","family":"Martin","given":"Eden R","non-dropping-particle":"","parse-names":false,"suffix":""},{"dropping-particle":"","family":"Schmidt","given":"Reinhold","non-dropping-particle":"","parse-names":false,"suffix":""},{"dropping-particle":"","family":"Rujescu","given":"Dan","non-dropping-particle":"","parse-names":false,"suffix":""},{"dropping-particle":"","family":"Wang","given":"Li-San","non-dropping-particle":"","parse-names":false,"suffix":""},{"dropping-particle":"","family":"Dartigues","given":"Jean-François","non-dropping-particle":"","parse-names":false,"suffix":""},{"dropping-particle":"","family":"Mayeux","given":"Richard","non-dropping-particle":"","parse-names":false,"suffix":""},{"dropping-particle":"","family":"Tzourio","given":"Christophe","non-dropping-particle":"","parse-names":false,"suffix":""},{"dropping-particle":"","family":"Hofman","given":"Albert","non-dropping-particle":"","parse-names":false,"suffix":""},{"dropping-particle":"","family":"Nöthen","given":"Markus M","non-dropping-particle":"","parse-names":false,"suffix":""},{"dropping-particle":"","family":"Graff","given":"Caroline","non-dropping-particle":"","parse-names":false,"suffix":""},{"dropping-particle":"","family":"Psaty","given":"Bruce M","non-dropping-particle":"","parse-names":false,"suffix":""},{"dropping-particle":"","family":"Jones","given":"Lesley","non-dropping-particle":"","parse-names":false,"suffix":""},{"dropping-particle":"","family":"Haines","given":"Jonathan L","non-dropping-particle":"","parse-names":false,"suffix":""},{"dropping-particle":"","family":"Holmans","given":"Peter A","non-dropping-particle":"","parse-names":false,"suffix":""},{"dropping-particle":"","family":"Lathrop","given":"Mark","non-dropping-particle":"","parse-names":false,"suffix":""},{"dropping-particle":"","family":"Pericak-Vance","given":"Margaret A","non-dropping-particle":"","parse-names":false,"suffix":""},{"dropping-particle":"","family":"Launer","given":"Lenore J","non-dropping-particle":"","parse-names":false,"suffix":""},{"dropping-particle":"","family":"Farrer","given":"Lindsay A","non-dropping-particle":"","parse-names":false,"suffix":""},{"dropping-particle":"","family":"Duijn","given":"Cornelia M","non-dropping-particle":"van","parse-names":false,"suffix":""},{"dropping-particle":"","family":"Broeckhoven","given":"Christine","non-dropping-particle":"Van","parse-names":false,"suffix":""},{"dropping-particle":"","family":"Moskvina","given":"Valentina","non-dropping-particle":"","parse-names":false,"suffix":""},{"dropping-particle":"","family":"Seshadri","given":"Sudha","non-dropping-particle":"","parse-names":false,"suffix":""},{"dropping-particle":"","family":"Williams","given":"Julie","non-dropping-particle":"","parse-names":false,"suffix":""},{"dropping-particle":"","family":"Schellenberg","given":"Gerard D","non-dropping-particle":"","parse-names":false,"suffix":""},{"dropping-particle":"","family":"Amouyel","given":"Philippe","non-dropping-particle":"","parse-names":false,"suffix":""},{"dropping-particle":"","family":"(EADI)","given":"European Alzheimer's Disease Initiative","non-dropping-particle":"","parse-names":false,"suffix":""},{"dropping-particle":"","family":"(GERAD)","given":"Genetic and Environmental Risk in Alzheimer's Disease","non-dropping-particle":"","parse-names":false,"suffix":""},{"dropping-particle":"","family":"(ADGC)","given":"Alzheimer's Disease Genetic Consortium","non-dropping-particle":"","parse-names":false,"suffix":""},{"dropping-particle":"","family":"(CHARGE)","given":"Cohorts for Heart and Aging Research in Genomic Epidemiology","non-dropping-particle":"","parse-names":false,"suffix":""}],"container-title":"Nature Genetics","id":"ITEM-1","issue":"12","issued":{"date-parts":[["2013"]]},"page":"1452-1458","title":"Meta-analysis of 74,046 individuals identifies 11 new susceptibility loci for Alzheimer's disease","type":"article-journal","volume":"45"},"uris":["http://www.mendeley.com/documents/?uuid=ea3d2913-5b17-48ed-aab5-2deeca440d03"]}],"mendeley":{"formattedCitation":"&lt;sup&gt;4&lt;/sup&gt;","plainTextFormattedCitation":"4","previouslyFormattedCitation":"&lt;sup&gt;4&lt;/sup&gt;"},"properties":{"noteIndex":0},"schema":"https://github.com/citation-style-language/schema/raw/master/csl-citation.json"}</w:instrText>
      </w:r>
      <w:r w:rsidRPr="007F3A36">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4</w:t>
      </w:r>
      <w:r w:rsidRPr="007F3A36">
        <w:rPr>
          <w:rFonts w:ascii="Arial" w:hAnsi="Arial" w:cs="Arial"/>
          <w:color w:val="000000"/>
          <w:sz w:val="22"/>
          <w:szCs w:val="22"/>
        </w:rPr>
        <w:fldChar w:fldCharType="end"/>
      </w:r>
      <w:r w:rsidRPr="007F3A36">
        <w:rPr>
          <w:rFonts w:ascii="Arial" w:hAnsi="Arial" w:cs="Arial"/>
          <w:color w:val="000000"/>
          <w:sz w:val="22"/>
          <w:szCs w:val="22"/>
        </w:rPr>
        <w:t xml:space="preserve"> (r</w:t>
      </w:r>
      <w:r w:rsidRPr="007F3A36">
        <w:rPr>
          <w:rFonts w:ascii="Arial" w:hAnsi="Arial" w:cs="Arial"/>
          <w:color w:val="000000"/>
          <w:sz w:val="22"/>
          <w:szCs w:val="22"/>
          <w:vertAlign w:val="subscript"/>
        </w:rPr>
        <w:t>g</w:t>
      </w:r>
      <w:r w:rsidRPr="007F3A36">
        <w:rPr>
          <w:rFonts w:ascii="Arial" w:hAnsi="Arial" w:cs="Arial"/>
          <w:color w:val="000000"/>
          <w:sz w:val="22"/>
          <w:szCs w:val="22"/>
        </w:rPr>
        <w:t xml:space="preserve">=1.18, SE=0.19, </w:t>
      </w:r>
      <w:r w:rsidRPr="007F3A36">
        <w:rPr>
          <w:rFonts w:ascii="Arial" w:hAnsi="Arial" w:cs="Arial"/>
          <w:i/>
          <w:iCs/>
          <w:color w:val="000000"/>
          <w:sz w:val="22"/>
          <w:szCs w:val="22"/>
        </w:rPr>
        <w:t>P</w:t>
      </w:r>
      <w:r w:rsidRPr="007F3A36">
        <w:rPr>
          <w:rFonts w:ascii="Arial" w:hAnsi="Arial" w:cs="Arial"/>
          <w:i/>
          <w:iCs/>
          <w:color w:val="000000"/>
          <w:sz w:val="22"/>
          <w:szCs w:val="22"/>
          <w:vertAlign w:val="subscript"/>
        </w:rPr>
        <w:t>Bonferroni</w:t>
      </w:r>
      <w:r w:rsidRPr="007F3A36">
        <w:rPr>
          <w:rFonts w:ascii="Arial" w:hAnsi="Arial" w:cs="Arial"/>
          <w:color w:val="000000"/>
          <w:sz w:val="22"/>
          <w:szCs w:val="22"/>
        </w:rPr>
        <w:t>=2.42x10</w:t>
      </w:r>
      <w:r w:rsidRPr="007F3A36">
        <w:rPr>
          <w:rFonts w:ascii="Arial" w:hAnsi="Arial" w:cs="Arial"/>
          <w:color w:val="000000"/>
          <w:sz w:val="22"/>
          <w:szCs w:val="22"/>
          <w:vertAlign w:val="superscript"/>
        </w:rPr>
        <w:t>-7</w:t>
      </w:r>
      <w:r w:rsidRPr="007F3A36">
        <w:rPr>
          <w:rFonts w:ascii="Arial" w:hAnsi="Arial" w:cs="Arial"/>
          <w:color w:val="000000"/>
          <w:sz w:val="22"/>
          <w:szCs w:val="22"/>
        </w:rPr>
        <w:t>). The other significant correlation was with the UKB</w:t>
      </w:r>
      <w:r>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{"citationItems":[{"id":"ITEM-1","itemData":{"abstract":"Cathie Sudlow and colleagues describe the UK Biobank, a large population-based prospective study, established to allow investigation of the genetic and non-genetic determinants of the diseases of middle and old age.","author":[{"dropping-particle":"","family":"Sudlow","given":"Cathie","non-dropping-particle":"","parse-names":false,"suffix":""},{"dropping-particle":"","family":"Gallacher","given":"John","non-dropping-particle":"","parse-names":false,"suffix":""},{"dropping-particle":"","family":"Allen","given":"Naomi","non-dropping-particle":"","parse-names":false,"suffix":""},{"dropping-particle":"","family":"Beral","given":"Valerie","non-dropping-particle":"","parse-names":false,"suffix":""},{"dropping-particle":"","family":"Burton","given":"Paul","non-dropping-particle":"","parse-names":false,"suffix":""},{"dropping-particle":"","family":"Danesh","given":"John","non-dropping-particle":"","parse-names":false,"suffix":""},{"dropping-particle":"","family":"Downey","given":"Paul","non-dropping-particle":"","parse-names":false,"suffix":""},{"dropping-particle":"","family":"Elliott","given":"Paul","non-dropping-particle":"","parse-names":false,"suffix":""},{"dropping-particle":"","family":"Green","given":"Jane","non-dropping-particle":"","parse-names":false,"suffix":""},{"dropping-particle":"","family":"Landray","given":"Martin","non-dropping-particle":"","parse-names":false,"suffix":""},{"dropping-particle":"","family":"Liu","given":"Bette","non-dropping-particle":"","parse-names":false,"suffix":""},{"dropping-particle":"","family":"Matthews","given":"Paul","non-dropping-particle":"","parse-names":false,"suffix":""},{"dropping-particle":"","family":"Ong","given":"Giok","non-dropping-particle":"","parse-names":false,"suffix":""},{"dropping-particle":"","family":"Pell","given":"Jill","non-dropping-particle":"","parse-names":false,"suffix":""},{"dropping-particle":"","family":"Silman","given":"Alan","non-dropping-particle":"","parse-names":false,"suffix":""},{"dropping-particle":"","family":"Young","given":"Alan","non-dropping-particle":"","parse-names":false,"suffix":""},{"dropping-particle":"","family":"Sprosen","given":"Tim","non-dropping-particle":"","parse-names":false,"suffix":""},{"dropping-particle":"","family":"Peakman","given":"Tim","non-dropping-particle":"","parse-names":false,"suffix":""},{"dropping-particle":"","family":"Collins","given":"Rory","non-dropping-particle":"","parse-names":false,"suffix":""}],"container-title":"PLOS Medicine","id":"ITEM-1","issue":"3","issued":{"date-parts":[["2015","3","31"]]},"page":"e1001779","publisher":"Public Library of Science","title":"UK Biobank: An Open Access Resource for Identifying the Causes of a Wide Range of Complex Diseases of Middle and Old Age","type":"article-journal","volume":"12"},"uris":["http://www.mendeley.com/documents/?uuid=d966c3b3-97e2-485f-8731-cf4818410dc7"]}],"mendeley":{"formattedCitation":"&lt;sup&gt;5&lt;/sup&gt;","plainTextFormattedCitation":"5","previouslyFormattedCitation":"&lt;sup&gt;5&lt;/sup&gt;"},"properties":{"noteIndex":0},"schema":"https://github.com/citation-style-language/schema/raw/master/csl-citation.json"}</w:instrText>
      </w:r>
      <w:r>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5</w:t>
      </w:r>
      <w:r>
        <w:rPr>
          <w:rFonts w:ascii="Arial" w:hAnsi="Arial" w:cs="Arial"/>
          <w:color w:val="000000"/>
          <w:sz w:val="22"/>
          <w:szCs w:val="22"/>
        </w:rPr>
        <w:fldChar w:fldCharType="end"/>
      </w:r>
      <w:r w:rsidRPr="007F3A36">
        <w:rPr>
          <w:rFonts w:ascii="Arial" w:hAnsi="Arial" w:cs="Arial"/>
          <w:color w:val="000000"/>
          <w:sz w:val="22"/>
          <w:szCs w:val="22"/>
        </w:rPr>
        <w:t xml:space="preserve"> trait “Illnesses of mother: Alzheimer's disease/dementia” (r</w:t>
      </w:r>
      <w:r w:rsidRPr="007F3A36">
        <w:rPr>
          <w:rFonts w:ascii="Arial" w:hAnsi="Arial" w:cs="Arial"/>
          <w:color w:val="000000"/>
          <w:sz w:val="22"/>
          <w:szCs w:val="22"/>
          <w:vertAlign w:val="subscript"/>
        </w:rPr>
        <w:t>g</w:t>
      </w:r>
      <w:r w:rsidRPr="007F3A36">
        <w:rPr>
          <w:rFonts w:ascii="Arial" w:hAnsi="Arial" w:cs="Arial"/>
          <w:color w:val="000000"/>
          <w:sz w:val="22"/>
          <w:szCs w:val="22"/>
        </w:rPr>
        <w:t xml:space="preserve">=0.80, SE=0.11, </w:t>
      </w:r>
      <w:r w:rsidRPr="007F3A36">
        <w:rPr>
          <w:rFonts w:ascii="Arial" w:hAnsi="Arial" w:cs="Arial"/>
          <w:i/>
          <w:iCs/>
          <w:color w:val="000000"/>
          <w:sz w:val="22"/>
          <w:szCs w:val="22"/>
        </w:rPr>
        <w:t>P</w:t>
      </w:r>
      <w:r w:rsidRPr="007F3A36">
        <w:rPr>
          <w:rFonts w:ascii="Arial" w:hAnsi="Arial" w:cs="Arial"/>
          <w:i/>
          <w:iCs/>
          <w:color w:val="000000"/>
          <w:sz w:val="22"/>
          <w:szCs w:val="22"/>
          <w:vertAlign w:val="subscript"/>
        </w:rPr>
        <w:t>Bonferroni</w:t>
      </w:r>
      <w:r w:rsidRPr="007F3A36">
        <w:rPr>
          <w:rFonts w:ascii="Arial" w:hAnsi="Arial" w:cs="Arial"/>
          <w:color w:val="000000"/>
          <w:sz w:val="22"/>
          <w:szCs w:val="22"/>
        </w:rPr>
        <w:t>=6.38x10</w:t>
      </w:r>
      <w:r w:rsidRPr="007F3A36">
        <w:rPr>
          <w:rFonts w:ascii="Arial" w:hAnsi="Arial" w:cs="Arial"/>
          <w:color w:val="000000"/>
          <w:sz w:val="22"/>
          <w:szCs w:val="22"/>
          <w:vertAlign w:val="superscript"/>
        </w:rPr>
        <w:t>-10</w:t>
      </w:r>
      <w:r w:rsidRPr="007F3A36">
        <w:rPr>
          <w:rFonts w:ascii="Arial" w:hAnsi="Arial" w:cs="Arial"/>
          <w:color w:val="000000"/>
          <w:sz w:val="22"/>
          <w:szCs w:val="22"/>
        </w:rPr>
        <w:t>).</w:t>
      </w:r>
      <w:r>
        <w:rPr>
          <w:rFonts w:ascii="Arial" w:hAnsi="Arial" w:cs="Arial"/>
          <w:color w:val="000000"/>
          <w:sz w:val="22"/>
          <w:szCs w:val="22"/>
        </w:rPr>
        <w:t xml:space="preserve"> The current study included individuals which </w:t>
      </w:r>
      <w:r w:rsidR="00076AC7">
        <w:rPr>
          <w:rFonts w:ascii="Arial" w:hAnsi="Arial" w:cs="Arial"/>
          <w:color w:val="000000"/>
          <w:sz w:val="22"/>
          <w:szCs w:val="22"/>
        </w:rPr>
        <w:t>were</w:t>
      </w:r>
      <w:r>
        <w:rPr>
          <w:rFonts w:ascii="Arial" w:hAnsi="Arial" w:cs="Arial"/>
          <w:color w:val="000000"/>
          <w:sz w:val="22"/>
          <w:szCs w:val="22"/>
        </w:rPr>
        <w:t xml:space="preserve"> also included in </w:t>
      </w:r>
      <w:r w:rsidRPr="007F3A36">
        <w:rPr>
          <w:rFonts w:ascii="Arial" w:hAnsi="Arial" w:cs="Arial"/>
          <w:color w:val="000000"/>
          <w:sz w:val="22"/>
          <w:szCs w:val="22"/>
        </w:rPr>
        <w:t xml:space="preserve">Lambert </w:t>
      </w:r>
      <w:r w:rsidRPr="007F3A36">
        <w:rPr>
          <w:rFonts w:ascii="Arial" w:hAnsi="Arial" w:cs="Arial"/>
          <w:i/>
          <w:iCs/>
          <w:color w:val="000000"/>
          <w:sz w:val="22"/>
          <w:szCs w:val="22"/>
        </w:rPr>
        <w:t>et al</w:t>
      </w:r>
      <w:r w:rsidRPr="007F3A36">
        <w:rPr>
          <w:rFonts w:ascii="Arial" w:hAnsi="Arial" w:cs="Arial"/>
          <w:color w:val="000000"/>
          <w:sz w:val="22"/>
          <w:szCs w:val="22"/>
        </w:rPr>
        <w:t>. (2013)</w:t>
      </w:r>
      <w:r w:rsidRPr="007F3A36">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{"citationItems":[{"id":"ITEM-1","itemData":{"DOI":"10.1038/ng.2802","ISSN":"1546-1718","abstract":"Philippe Amouyel, Julie Williams, Gerard Schellenberg, Sudha Seshadri and colleagues report a meta-analysis of genome-wide association studies for late-onset Alzheimer's disease in 17,008 cases and 37,154 controls with replication in an additional 8,572 cases and 11,312 controls. They identify 11 loci newly associated with Alzheimer's disease.","author":[{"dropping-particle":"","family":"Lambert","given":"Jean-Charles","non-dropping-particle":"","parse-names":false,"suffix":""},{"dropping-particle":"","family":"Ibrahim-Verbaas","given":"Carla A","non-dropping-particle":"","parse-names":false,"suffix":""},{"dropping-particle":"","family":"Harold","given":"Denise","non-dropping-particle":"","parse-names":false,"suffix":""},{"dropping-particle":"","family":"Naj","given":"Adam C","non-dropping-particle":"","parse-names":false,"suffix":""},{"dropping-particle":"","family":"Sims","given":"Rebecca","non-dropping-particle":"","parse-names":false,"suffix":""},{"dropping-particle":"","family":"Bellenguez","given":"Céline","non-dropping-particle":"","parse-names":false,"suffix":""},{"dropping-particle":"","family":"Jun","given":"Gyungah","non-dropping-particle":"","parse-names":false,"suffix":""},{"dropping-particle":"","family":"DeStefano","given":"Anita L","non-dropping-particle":"","parse-names":false,"suffix":""},{"dropping-particle":"","family":"Bis","given":"Joshua C","non-dropping-particle":"","parse-names":false,"suffix":""},{"dropping-particle":"","family":"Beecham","given":"Gary W","non-dropping-particle":"","parse-names":false,"suffix":""},{"dropping-particle":"","family":"Grenier-Boley","given":"Benjamin","non-dropping-particle":"","parse-names":false,"suffix":""},{"dropping-particle":"","family":"Russo","given":"Giancarlo","non-dropping-particle":"","parse-names":false,"suffix":""},{"dropping-particle":"","family":"Thornton-Wells","given":"Tricia A","non-dropping-particle":"","parse-names":false,"suffix":""},{"dropping-particle":"","family":"Jones","given":"Nicola","non-dropping-particle":"","parse-names":false,"suffix":""},{"dropping-particle":"V","family":"Smith","given":"Albert","non-dropping-particle":"","parse-names":false,"suffix":""},{"dropping-particle":"","family":"Chouraki","given":"Vincent","non-dropping-particle":"","parse-names":false,"suffix":""},{"dropping-particle":"","family":"Thomas","given":"Charlene","non-dropping-particle":"","parse-names":false,"suffix":""},{"dropping-particle":"","family":"Ikram","given":"M Arfan","non-dropping-particle":"","parse-names":false,"suffix":""},{"dropping-particle":"","family":"Zelenika","given":"Diana","non-dropping-particle":"","parse-names":false,"suffix":""},{"dropping-particle":"","family":"Vardarajan","given":"Badri N","non-dropping-particle":"","parse-names":false,"suffix":""},{"dropping-particle":"","family":"Kamatani","given":"Yoichiro","non-dropping-particle":"","parse-names":false,"suffix":""},{"dropping-particle":"","family":"Lin","given":"Chiao-Feng","non-dropping-particle":"","parse-names":false,"suffix":""},{"dropping-particle":"","family":"Gerrish","given":"Amy","non-dropping-particle":"","parse-names":false,"suffix":""},{"dropping-particle":"","family":"Schmidt","given":"Helena","non-dropping-particle":"","parse-names":false,"suffix":""},{"dropping-particle":"","family":"Kunkle","given":"Brian","non-dropping-particle":"","parse-names":false,"suffix":""},{"dropping-particle":"","family":"Dunstan","given":"Melanie L","non-dropping-particle":"","parse-names":false,"suffix":""},{"dropping-particle":"","family":"Ruiz","given":"Agustin","non-dropping-particle":"","parse-names":false,"suffix":""},{"dropping-particle":"","family":"Bihoreau","given":"Marie-Thérèse","non-dropping-particle":"","parse-names":false,"suffix":""},{"dropping-particle":"","family":"Choi","given":"Seung-Hoan","non-dropping-particle":"","parse-names":false,"suffix":""},{"dropping-particle":"","family":"Reitz","given":"Christiane","non-dropping-particle":"","parse-names":false,"suffix":""},{"dropping-particle":"","family":"Pasquier","given":"Florence","non-dropping-particle":"","parse-names":false,"suffix":""},{"dropping-particle":"","family":"Hollingworth","given":"Paul","non-dropping-particle":"","parse-names":false,"suffix":""},{"dropping-particle":"","family":"Ramirez","given":"Alfredo","non-dropping-particle":"","parse-names":false,"suffix":""},{"dropping-particle":"","family":"Hanon","given":"Olivier","non-dropping-particle":"","parse-names":false,"suffix":""},{"dropping-particle":"","family":"Fitzpatrick","given":"Annette L","non-dropping-particle":"","parse-names":false,"suffix":""},{"dropping-particle":"","family":"Buxbaum","given":"Joseph D","non-dropping-particle":"","parse-names":false,"suffix":""},{"dropping-particle":"","family":"Campion","given":"Dominique","non-dropping-particle":"","parse-names":false,"suffix":""},{"dropping-particle":"","family":"Crane","given":"Paul K","non-dropping-particle":"","parse-names":false,"suffix":""},{"dropping-particle":"","family":"Baldwin","given":"Clinton","non-dropping-particle":"","parse-names":false,"suffix":""},{"dropping-particle":"","family":"Becker","given":"Tim","non-dropping-particle":"","parse-names":false,"suffix":""},{"dropping-particle":"","family":"Gudnason","given":"Vilmundur","non-dropping-particle":"","parse-names":false,"suffix":""},{"dropping-particle":"","family":"Cruchaga","given":"Carlos","non-dropping-particle":"","parse-names":false,"suffix":""},{"dropping-particle":"","family":"Craig","given":"David","non-dropping-particle":"","parse-names":false,"suffix":""},{"dropping-particle":"","family":"Amin","given":"Najaf","non-dropping-particle":"","parse-names":false,"suffix":""},{"dropping-particle":"","family":"Berr","given":"Claudine","non-dropping-particle":"","parse-names":false,"suffix":""},{"dropping-particle":"","family":"Lopez","given":"Oscar L","non-dropping-particle":"","parse-names":false,"suffix":""},{"dropping-particle":"","family":"Jager","given":"Philip L","non-dropping-particle":"De","parse-names":false,"suffix":""},{"dropping-particle":"","family":"Deramecourt","given":"Vincent","non-dropping-particle":"","parse-names":false,"suffix":""},{"dropping-particle":"","family":"Johnston","given":"Janet A","non-dropping-particle":"","parse-names":false,"suffix":""},{"dropping-particle":"","family":"Evans","given":"Denis","non-dropping-particle":"","parse-names":false,"suffix":""},{"dropping-particle":"","family":"Lovestone","given":"Simon","non-dropping-particle":"","parse-names":false,"suffix":""},{"dropping-particle":"","family":"Letenneur","given":"Luc","non-dropping-particle":"","parse-names":false,"suffix":""},{"dropping-particle":"","family":"Morón","given":"Francisco J","non-dropping-particle":"","parse-names":false,"suffix":""},{"dropping-particle":"","family":"Rubinsztein","given":"David C","non-dropping-particle":"","parse-names":false,"suffix":""},{"dropping-particle":"","family":"Eiriksdottir","given":"Gudny","non-dropping-particle":"","parse-names":false,"suffix":""},{"dropping-particle":"","family":"Sleegers","given":"Kristel","non-dropping-particle":"","parse-names":false,"suffix":""},{"dropping-particle":"","family":"Goate","given":"Alison M","non-dropping-particle":"","parse-names":false,"suffix":""},{"dropping-particle":"","family":"Fiévet","given":"Nathalie","non-dropping-particle":"","parse-names":false,"suffix":""},{"dropping-particle":"","family":"Huentelman","given":"Matthew J","non-dropping-particle":"","parse-names":false,"suffix":""},{"dropping-particle":"","family":"Gill","given":"Michael","non-dropping-particle":"","parse-names":false,"suffix":""},{"dropping-particle":"","family":"Brown","given":"Kristelle","non-dropping-particle":"","parse-names":false,"suffix":""},{"dropping-particle":"","family":"Kamboh","given":"M Ilyas","non-dropping-particle":"","parse-names":false,"suffix":""},{"dropping-particle":"","family":"Keller","given":"Lina","non-dropping-particle":"","parse-names":false,"suffix":""},{"dropping-particle":"","family":"Barberger-Gateau","given":"Pascale","non-dropping-particle":"","parse-names":false,"suffix":""},{"dropping-particle":"","family":"McGuinness","given":"Bernadette","non-dropping-particle":"","parse-names":false,"suffix":""},{"dropping-particle":"","family":"Larson","given":"Eric B","non-dropping-particle":"","parse-names":false,"suffix":""},{"dropping-particle":"","family":"Green","given":"Robert","non-dropping-particle":"","parse-names":false,"suffix":""},{"dropping-particle":"","family":"Myers","given":"Amanda J","non-dropping-particle":"","parse-names":false,"suffix":""},{"dropping-particle":"","family":"Dufouil","given":"Carole","non-dropping-particle":"","parse-names":false,"suffix":""},{"dropping-particle":"","family":"Todd","given":"Stephen","non-dropping-particle":"","parse-names":false,"suffix":""},{"dropping-particle":"","family":"Wallon","given":"David","non-dropping-particle":"","parse-names":false,"suffix":""},{"dropping-particle":"","family":"Love","given":"Seth","non-dropping-particle":"","parse-names":false,"suffix":""},{"dropping-particle":"","family":"Rogaeva","given":"Ekaterina","non-dropping-particle":"","parse-names":false,"suffix":""},{"dropping-particle":"","family":"Gallacher","given":"John","non-dropping-particle":"","parse-names":false,"suffix":""},{"dropping-particle":"","family":"St George-Hyslop","given":"Peter","non-dropping-particle":"","parse-names":false,"suffix":""},{"dropping-particle":"","family":"Clarimon","given":"Jordi","non-dropping-particle":"","parse-names":false,"suffix":""},{"dropping-particle":"","family":"Lleo","given":"Alberto","non-dropping-particle":"","parse-names":false,"suffix":""},{"dropping-particle":"","family":"Bayer","given":"Anthony","non-dropping-particle":"","parse-names":false,"suffix":""},{"dropping-particle":"","family":"Tsuang","given":"Debby W","non-dropping-particle":"","parse-names":false,"suffix":""},{"dropping-particle":"","family":"Yu","given":"Lei","non-dropping-particle":"","parse-names":false,"suffix":""},{"dropping-particle":"","family":"Tsolaki","given":"Magda","non-dropping-particle":"","parse-names":false,"suffix":""},{"dropping-particle":"","family":"Bossù","given":"Paola","non-dropping-particle":"","parse-names":false,"suffix":""},{"dropping-particle":"","family":"Spalletta","given":"Gianfranco","non-dropping-particle":"","parse-names":false,"suffix":""},{"dropping-particle":"","family":"Proitsi","given":"Petroula","non-dropping-particle":"","parse-names":false,"suffix":""},{"dropping-particle":"","family":"Collinge","given":"John","non-dropping-particle":"","parse-names":false,"suffix":""},{"dropping-particle":"","family":"Sorbi","given":"Sandro","non-dropping-particle":"","parse-names":false,"suffix":""},{"dropping-particle":"","family":"Sanchez-Garcia","given":"Florentino","non-dropping-particle":"","parse-names":false,"suffix":""},{"dropping-particle":"","family":"Fox","given":"Nick C","non-dropping-particle":"","parse-names":false,"suffix":""},{"dropping-particle":"","family":"Hardy","given":"John","non-dropping-particle":"","parse-names":false,"suffix":""},{"dropping-particle":"","family":"Naranjo","given":"Maria Candida Deniz","non-dropping-particle":"","parse-names":false,"suffix":""},{"dropping-particle":"","family":"Bosco","given":"Paolo","non-dropping-particle":"","parse-names":false,"suffix":""},{"dropping-particle":"","family":"Clarke","given":"Robert","non-dropping-particle":"","parse-names":false,"suffix":""},{"dropping-particle":"","family":"Brayne","given":"Carol","non-dropping-particle":"","parse-names":false,"suffix":""},{"dropping-particle":"","family":"Galimberti","given":"Daniela","non-dropping-particle":"","parse-names":false,"suffix":""},{"dropping-particle":"","family":"Mancuso","given":"Michelangelo","non-dropping-particle":"","parse-names":false,"suffix":""},{"dropping-particle":"","family":"Matthews","given":"Fiona","non-dropping-particle":"","parse-names":false,"suffix":""},{"dropping-particle":"","family":"Moebus","given":"Susanne","non-dropping-particle":"","parse-names":false,"suffix":""},{"dropping-particle":"","family":"Mecocci","given":"Patrizia","non-dropping-particle":"","parse-names":false,"suffix":""},{"dropping-particle":"","family":"Zompo","given":"Maria","non-dropping-particle":"Del","parse-names":false,"suffix":""},{"dropping-particle":"","family":"Maier","given":"Wolfgang","non-dropping-particle":"","parse-names":false,"suffix":""},{"dropping-particle":"","family":"Hampel","given":"Harald","non-dropping-particle":"","parse-names":false,"suffix":""},{"dropping-particle":"","family":"Pilotto","given":"Alberto","non-dropping-particle":"","parse-names":false,"suffix":""},{"dropping-particle":"","family":"Bullido","given":"Maria","non-dropping-particle":"","parse-names":false,"suffix":""},{"dropping-particle":"","family":"Panza","given":"Francesco","non-dropping-particle":"","parse-names":false,"suffix":""},{"dropping-particle":"","family":"Caffarra","given":"Paolo","non-dropping-particle":"","parse-names":false,"suffix":""},{"dropping-particle":"","family":"Nacmias","given":"Benedetta","non-dropping-particle":"","parse-names":false,"suffix":""},{"dropping-particle":"","family":"Gilbert","given":"John R","non-dropping-particle":"","parse-names":false,"suffix":""},{"dropping-particle":"","family":"Mayhaus","given":"Manuel","non-dropping-particle":"","parse-names":false,"suffix":""},{"dropping-particle":"","family":"Lannfelt","given":"Lars","non-dropping-particle":"","parse-names":false,"suffix":""},{"dropping-particle":"","family":"Hakonarson","given":"Hakon","non-dropping-particle":"","parse-names":false,"suffix":""},{"dropping-particle":"","family":"Pichler","given":"Sabrina","non-dropping-particle":"","parse-names":false,"suffix":""},{"dropping-particle":"","family":"Carrasquillo","given":"Minerva M","non-dropping-particle":"","parse-names":false,"suffix":""},{"dropping-particle":"","family":"Ingelsson","given":"Martin","non-dropping-particle":"","parse-names":false,"suffix":""},{"dropping-particle":"","family":"Beekly","given":"Duane","non-dropping-particle":"","parse-names":false,"suffix":""},{"dropping-particle":"","family":"Alvarez","given":"Victoria","non-dropping-particle":"","parse-names":false,"suffix":""},{"dropping-particle":"","family":"Zou","given":"Fanggeng","non-dropping-particle":"","parse-names":false,"suffix":""},{"dropping-particle":"","family":"Valladares","given":"Otto","non-dropping-particle":"","parse-names":false,"suffix":""},{"dropping-particle":"","family":"Younkin","given":"Steven G","non-dropping-particle":"","parse-names":false,"suffix":""},{"dropping-particle":"","family":"Coto","given":"Eliecer","non-dropping-particle":"","parse-names":false,"suffix":""},{"dropping-particle":"","family":"Hamilton-Nelson","given":"Kara L","non-dropping-particle":"","parse-names":false,"suffix":""},{"dropping-particle":"","family":"Gu","given":"Wei","non-dropping-particle":"","parse-names":false,"suffix":""},{"dropping-particle":"","family":"Razquin","given":"Cristina","non-dropping-particle":"","parse-names":false,"suffix":""},{"dropping-particle":"","family":"Pastor","given":"Pau","non-dropping-particle":"","parse-names":false,"suffix":""},{"dropping-particle":"","family":"Mateo","given":"Ignacio","non-dropping-particle":"","parse-names":false,"suffix":""},{"dropping-particle":"","family":"Owen","given":"Michael J","non-dropping-particle":"","parse-names":false,"suffix":""},{"dropping-particle":"","family":"Faber","given":"Kelley M","non-dropping-particle":"","parse-names":false,"suffix":""},{"dropping-particle":"V","family":"Jonsson","given":"Palmi","non-dropping-particle":"","parse-names":false,"suffix":""},{"dropping-particle":"","family":"Combarros","given":"Onofre","non-dropping-particle":"","parse-names":false,"suffix":""},{"dropping-particle":"","family":"O'Donovan","given":"Michael C","non-dropping-particle":"","parse-names":false,"suffix":""},{"dropping-particle":"","family":"Cantwell","given":"Laura B","non-dropping-particle":"","parse-names":false,"suffix":""},{"dropping-particle":"","family":"Soininen","given":"Hilkka","non-dropping-particle":"","parse-names":false,"suffix":""},{"dropping-particle":"","family":"Blacker","given":"Deborah","non-dropping-particle":"","parse-names":false,"suffix":""},{"dropping-particle":"","family":"Mead","given":"Simon","non-dropping-particle":"","parse-names":false,"suffix":""},{"dropping-particle":"","family":"Mosley","given":"Thomas H","non-dropping-particle":"","parse-names":false,"suffix":""},{"dropping-particle":"","family":"Bennett","given":"David A","non-dropping-particle":"","parse-names":false,"suffix":""},{"dropping-particle":"","family":"Harris","given":"Tamara B","non-dropping-particle":"","parse-names":false,"suffix":""},{"dropping-particle":"","family":"Fratiglioni","given":"Laura","non-dropping-particle":"","parse-names":false,"suffix":""},{"dropping-particle":"","family":"Holmes","given":"Clive","non-dropping-particle":"","parse-names":false,"suffix":""},{"dropping-particle":"","family":"Bruijn","given":"Renee F A G","non-dropping-particle":"de","parse-names":false,"suffix":""},{"dropping-particle":"","family":"Passmore","given":"Peter","non-dropping-particle":"","parse-names":false,"suffix":""},{"dropping-particle":"","family":"Montine","given":"Thomas J","non-dropping-particle":"","parse-names":false,"suffix":""},{"dropping-particle":"","family":"Bettens","given":"Karolien","non-dropping-particle":"","parse-names":false,"suffix":""},{"dropping-particle":"","family":"Rotter","given":"Jerome I","non-dropping-particle":"","parse-names":false,"suffix":""},{"dropping-particle":"","family":"Brice","given":"Alexis","non-dropping-particle":"","parse-names":false,"suffix":""},{"dropping-particle":"","family":"Morgan","given":"Kevin","non-dropping-particle":"","parse-names":false,"suffix":""},{"dropping-particle":"","family":"Foroud","given":"Tatiana M","non-dropping-particle":"","parse-names":false,"suffix":""},{"dropping-particle":"","family":"Kukull","given":"Walter A","non-dropping-particle":"","parse-names":false,"suffix":""},{"dropping-particle":"","family":"Hannequin","given":"Didier","non-dropping-particle":"","parse-names":false,"suffix":""},{"dropping-particle":"","family":"Powell","given":"John F","non-dropping-particle":"","parse-names":false,"suffix":""},{"dropping-particle":"","family":"Nalls","given":"Michael A","non-dropping-particle":"","parse-names":false,"suffix":""},{"dropping-particle":"","family":"Ritchie","given":"Karen","non-dropping-particle":"","parse-names":false,"suffix":""},{"dropping-particle":"","family":"Lunetta","given":"Kathryn L","non-dropping-particle":"","parse-names":false,"suffix":""},{"dropping-particle":"","family":"Kauwe","given":"John S K","non-dropping-particle":"","parse-names":false,"suffix":""},{"dropping-particle":"","family":"Boerwinkle","given":"Eric","non-dropping-particle":"","parse-names":false,"suffix":""},{"dropping-particle":"","family":"Riemenschneider","given":"Matthias","non-dropping-particle":"","parse-names":false,"suffix":""},{"dropping-particle":"","family":"Boada","given":"Mercè","non-dropping-particle":"","parse-names":false,"suffix":""},{"dropping-particle":"","family":"Hiltunen","given":"Mikko","non-dropping-particle":"","parse-names":false,"suffix":""},{"dropping-particle":"","family":"Martin","given":"Eden R","non-dropping-particle":"","parse-names":false,"suffix":""},{"dropping-particle":"","family":"Schmidt","given":"Reinhold","non-dropping-particle":"","parse-names":false,"suffix":""},{"dropping-particle":"","family":"Rujescu","given":"Dan","non-dropping-particle":"","parse-names":false,"suffix":""},{"dropping-particle":"","family":"Wang","given":"Li-San","non-dropping-particle":"","parse-names":false,"suffix":""},{"dropping-particle":"","family":"Dartigues","given":"Jean-François","non-dropping-particle":"","parse-names":false,"suffix":""},{"dropping-particle":"","family":"Mayeux","given":"Richard","non-dropping-particle":"","parse-names":false,"suffix":""},{"dropping-particle":"","family":"Tzourio","given":"Christophe","non-dropping-particle":"","parse-names":false,"suffix":""},{"dropping-particle":"","family":"Hofman","given":"Albert","non-dropping-particle":"","parse-names":false,"suffix":""},{"dropping-particle":"","family":"Nöthen","given":"Markus M","non-dropping-particle":"","parse-names":false,"suffix":""},{"dropping-particle":"","family":"Graff","given":"Caroline","non-dropping-particle":"","parse-names":false,"suffix":""},{"dropping-particle":"","family":"Psaty","given":"Bruce M","non-dropping-particle":"","parse-names":false,"suffix":""},{"dropping-particle":"","family":"Jones","given":"Lesley","non-dropping-particle":"","parse-names":false,"suffix":""},{"dropping-particle":"","family":"Haines","given":"Jonathan L","non-dropping-particle":"","parse-names":false,"suffix":""},{"dropping-particle":"","family":"Holmans","given":"Peter A","non-dropping-particle":"","parse-names":false,"suffix":""},{"dropping-particle":"","family":"Lathrop","given":"Mark","non-dropping-particle":"","parse-names":false,"suffix":""},{"dropping-particle":"","family":"Pericak-Vance","given":"Margaret A","non-dropping-particle":"","parse-names":false,"suffix":""},{"dropping-particle":"","family":"Launer","given":"Lenore J","non-dropping-particle":"","parse-names":false,"suffix":""},{"dropping-particle":"","family":"Farrer","given":"Lindsay A","non-dropping-particle":"","parse-names":false,"suffix":""},{"dropping-particle":"","family":"Duijn","given":"Cornelia M","non-dropping-particle":"van","parse-names":false,"suffix":""},{"dropping-particle":"","family":"Broeckhoven","given":"Christine","non-dropping-particle":"Van","parse-names":false,"suffix":""},{"dropping-particle":"","family":"Moskvina","given":"Valentina","non-dropping-particle":"","parse-names":false,"suffix":""},{"dropping-particle":"","family":"Seshadri","given":"Sudha","non-dropping-particle":"","parse-names":false,"suffix":""},{"dropping-particle":"","family":"Williams","given":"Julie","non-dropping-particle":"","parse-names":false,"suffix":""},{"dropping-particle":"","family":"Schellenberg","given":"Gerard D","non-dropping-particle":"","parse-names":false,"suffix":""},{"dropping-particle":"","family":"Amouyel","given":"Philippe","non-dropping-particle":"","parse-names":false,"suffix":""},{"dropping-particle":"","family":"(EADI)","given":"European Alzheimer's Disease Initiative","non-dropping-particle":"","parse-names":false,"suffix":""},{"dropping-particle":"","family":"(GERAD)","given":"Genetic and Environmental Risk in Alzheimer's Disease","non-dropping-particle":"","parse-names":false,"suffix":""},{"dropping-particle":"","family":"(ADGC)","given":"Alzheimer's Disease Genetic Consortium","non-dropping-particle":"","parse-names":false,"suffix":""},{"dropping-particle":"","family":"(CHARGE)","given":"Cohorts for Heart and Aging Research in Genomic Epidemiology","non-dropping-particle":"","parse-names":false,"suffix":""}],"container-title":"Nature Genetics","id":"ITEM-1","issue":"12","issued":{"date-parts":[["2013"]]},"page":"1452-1458","title":"Meta-analysis of 74,046 individuals identifies 11 new susceptibility loci for Alzheimer's disease","type":"article-journal","volume":"45"},"uris":["http://www.mendeley.com/documents/?uuid=ea3d2913-5b17-48ed-aab5-2deeca440d03"]}],"mendeley":{"formattedCitation":"&lt;sup&gt;4&lt;/sup&gt;","plainTextFormattedCitation":"4","previouslyFormattedCitation":"&lt;sup&gt;4&lt;/sup&gt;"},"properties":{"noteIndex":0},"schema":"https://github.com/citation-style-language/schema/raw/master/csl-citation.json"}</w:instrText>
      </w:r>
      <w:r w:rsidRPr="007F3A36">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4</w:t>
      </w:r>
      <w:r w:rsidRPr="007F3A36">
        <w:rPr>
          <w:rFonts w:ascii="Arial" w:hAnsi="Arial" w:cs="Arial"/>
          <w:color w:val="000000"/>
          <w:sz w:val="22"/>
          <w:szCs w:val="22"/>
        </w:rPr>
        <w:fldChar w:fldCharType="end"/>
      </w:r>
      <w:r>
        <w:rPr>
          <w:rFonts w:ascii="Arial" w:hAnsi="Arial" w:cs="Arial"/>
          <w:color w:val="000000"/>
          <w:sz w:val="22"/>
          <w:szCs w:val="22"/>
        </w:rPr>
        <w:t xml:space="preserve"> and the UKB.</w:t>
      </w:r>
    </w:p>
    <w:p w14:paraId="69BF3CB1" w14:textId="77777777" w:rsidR="000D090E" w:rsidRPr="000D090E" w:rsidRDefault="000D090E" w:rsidP="000D090E">
      <w:pPr>
        <w:rPr>
          <w:rFonts w:ascii="Arial" w:hAnsi="Arial" w:cs="Arial"/>
          <w:color w:val="000000"/>
          <w:sz w:val="22"/>
          <w:szCs w:val="22"/>
        </w:rPr>
      </w:pPr>
    </w:p>
    <w:p w14:paraId="1684E3E5" w14:textId="688840D1" w:rsidR="000D090E" w:rsidRPr="009173B2" w:rsidRDefault="000D090E" w:rsidP="000D090E">
      <w:pPr>
        <w:pStyle w:val="Heading3"/>
        <w:rPr>
          <w:rFonts w:ascii="Arial" w:eastAsia="Times New Roman" w:hAnsi="Arial" w:cs="Arial"/>
          <w:color w:val="000000" w:themeColor="text1"/>
          <w:u w:val="single"/>
        </w:rPr>
      </w:pPr>
      <w:bookmarkStart w:id="7" w:name="_Toc138599757"/>
      <w:r w:rsidRPr="009173B2">
        <w:rPr>
          <w:rFonts w:ascii="Arial" w:eastAsia="Times New Roman" w:hAnsi="Arial" w:cs="Arial"/>
          <w:color w:val="000000" w:themeColor="text1"/>
          <w:u w:val="single"/>
        </w:rPr>
        <w:t>Genomic risk loci enrichment</w:t>
      </w:r>
      <w:bookmarkEnd w:id="7"/>
    </w:p>
    <w:p w14:paraId="4E2B8F0E" w14:textId="77777777" w:rsidR="000D090E" w:rsidRPr="000D090E" w:rsidRDefault="000D090E" w:rsidP="000D090E">
      <w:pPr>
        <w:rPr>
          <w:lang w:val="en-GB"/>
        </w:rPr>
      </w:pPr>
    </w:p>
    <w:p w14:paraId="03278EDA" w14:textId="781BF2F6" w:rsidR="000D090E" w:rsidRPr="009173B2" w:rsidRDefault="000D090E" w:rsidP="000D090E">
      <w:pPr>
        <w:pStyle w:val="Heading4"/>
        <w:rPr>
          <w:rFonts w:ascii="Arial" w:eastAsia="Times New Roman" w:hAnsi="Arial" w:cs="Arial"/>
          <w:i w:val="0"/>
          <w:color w:val="000000" w:themeColor="text1"/>
          <w:sz w:val="22"/>
          <w:szCs w:val="22"/>
          <w:u w:val="single"/>
        </w:rPr>
      </w:pPr>
      <w:bookmarkStart w:id="8" w:name="_Toc138599758"/>
      <w:r w:rsidRPr="009173B2">
        <w:rPr>
          <w:rFonts w:ascii="Arial" w:eastAsia="Times New Roman" w:hAnsi="Arial" w:cs="Arial"/>
          <w:i w:val="0"/>
          <w:color w:val="000000" w:themeColor="text1"/>
          <w:sz w:val="22"/>
          <w:szCs w:val="22"/>
          <w:u w:val="single"/>
        </w:rPr>
        <w:t>Active chromatin enrichment</w:t>
      </w:r>
      <w:bookmarkEnd w:id="8"/>
    </w:p>
    <w:p w14:paraId="6344B044" w14:textId="77777777" w:rsidR="000D090E" w:rsidRPr="000D090E" w:rsidRDefault="000D090E" w:rsidP="000D090E"/>
    <w:p w14:paraId="1F9FFFB0" w14:textId="5771A181" w:rsidR="000D090E" w:rsidRPr="00455DD4" w:rsidRDefault="000D090E" w:rsidP="00455DD4">
      <w:pPr>
        <w:pStyle w:val="NormalWeb"/>
        <w:spacing w:before="0" w:beforeAutospacing="0" w:after="0" w:afterAutospacing="0"/>
        <w:ind w:firstLine="720"/>
        <w:rPr>
          <w:rFonts w:ascii="Arial" w:hAnsi="Arial" w:cs="Arial"/>
          <w:b/>
          <w:bCs/>
          <w:color w:val="000000"/>
          <w:sz w:val="22"/>
          <w:szCs w:val="22"/>
        </w:rPr>
      </w:pPr>
      <w:r w:rsidRPr="0075136D">
        <w:rPr>
          <w:rFonts w:ascii="Arial" w:hAnsi="Arial" w:cs="Arial"/>
          <w:color w:val="000000"/>
          <w:sz w:val="22"/>
          <w:szCs w:val="22"/>
        </w:rPr>
        <w:t xml:space="preserve">The genomic risk loci (excluding the </w:t>
      </w:r>
      <w:r w:rsidRPr="0075136D">
        <w:rPr>
          <w:rFonts w:ascii="Arial" w:hAnsi="Arial" w:cs="Arial"/>
          <w:i/>
          <w:iCs/>
          <w:color w:val="000000"/>
          <w:sz w:val="22"/>
          <w:szCs w:val="22"/>
        </w:rPr>
        <w:t>HLA-DRB1</w:t>
      </w:r>
      <w:r>
        <w:rPr>
          <w:rFonts w:ascii="Arial" w:hAnsi="Arial" w:cs="Arial"/>
          <w:iCs/>
          <w:color w:val="000000"/>
          <w:sz w:val="22"/>
          <w:szCs w:val="22"/>
        </w:rPr>
        <w:t xml:space="preserve"> (MHC)</w:t>
      </w:r>
      <w:r w:rsidRPr="0075136D">
        <w:rPr>
          <w:rFonts w:ascii="Arial" w:hAnsi="Arial" w:cs="Arial"/>
          <w:color w:val="000000"/>
          <w:sz w:val="22"/>
          <w:szCs w:val="22"/>
        </w:rPr>
        <w:t xml:space="preserve"> region) contained 45,479 variants in total. An insight into the functional annotation of these variants may highlight </w:t>
      </w:r>
      <w:r w:rsidRPr="0075136D">
        <w:rPr>
          <w:rFonts w:ascii="Arial" w:hAnsi="Arial" w:cs="Arial"/>
          <w:color w:val="000000"/>
          <w:sz w:val="22"/>
          <w:szCs w:val="22"/>
        </w:rPr>
        <w:lastRenderedPageBreak/>
        <w:t>potential routes from variant to phenotype. All the variants in the genome were annotated as being in active or inactive chromatin across 127 cell types based on the ROADMAP Core 15-state</w:t>
      </w:r>
      <w:r w:rsidRPr="00C307FF">
        <w:rPr>
          <w:rFonts w:ascii="Arial" w:hAnsi="Arial" w:cs="Arial"/>
          <w:color w:val="000000"/>
          <w:sz w:val="22"/>
          <w:szCs w:val="22"/>
        </w:rPr>
        <w:t xml:space="preserve"> model</w:t>
      </w:r>
      <w:r>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{"citationItems":[{"id":"ITEM-1","itemData":{"DOI":"10.1038/nature14248","ISSN":"1476-4687","abstract":"The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author":[{"dropping-particle":"","family":"Kundaje","given":"Anshul","non-dropping-particle":"","parse-names":false,"suffix":""},{"dropping-particle":"","family":"Meuleman","given":"Wouter","non-dropping-particle":"","parse-names":false,"suffix":""},{"dropping-particle":"","family":"Ernst","given":"Jason","non-dropping-particle":"","parse-names":false,"suffix":""},{"dropping-particle":"","family":"Bilenky","given":"Misha","non-dropping-particle":"","parse-names":false,"suffix":""},{"dropping-particle":"","family":"Yen","given":"Angela","non-dropping-particle":"","parse-names":false,"suffix":""},{"dropping-particle":"","family":"Heravi-Moussavi","given":"Alireza","non-dropping-particle":"","parse-names":false,"suffix":""},{"dropping-particle":"","family":"Kheradpour","given":"Pouya","non-dropping-particle":"","parse-names":false,"suffix":""},{"dropping-particle":"","family":"Zhang","given":"Zhizhuo","non-dropping-particle":"","parse-names":false,"suffix":""},{"dropping-particle":"","family":"Wang","given":"Jianrong","non-dropping-particle":"","parse-names":false,"suffix":""},{"dropping-particle":"","family":"Ziller","given":"Michael J","non-dropping-particle":"","parse-names":false,"suffix":""},{"dropping-particle":"","family":"Amin","given":"Viren","non-dropping-particle":"","parse-names":false,"suffix":""},{"dropping-particle":"","family":"Whitaker","given":"John W","non-dropping-particle":"","parse-names":false,"suffix":""},{"dropping-particle":"","family":"Schultz","given":"Matthew D","non-dropping-particle":"","parse-names":false,"suffix":""},{"dropping-particle":"","family":"Ward","given":"Lucas D","non-dropping-particle":"","parse-names":false,"suffix":""},{"dropping-particle":"","family":"Sarkar","given":"Abhishek","non-dropping-particle":"","parse-names":false,"suffix":""},{"dropping-particle":"","family":"Quon","given":"Gerald","non-dropping-particle":"","parse-names":false,"suffix":""},{"dropping-particle":"","family":"Sandstrom","given":"Richard S","non-dropping-particle":"","parse-names":false,"suffix":""},{"dropping-particle":"","family":"Eaton","given":"Matthew L","non-dropping-particle":"","parse-names":false,"suffix":""},{"dropping-particle":"","family":"Wu","given":"Yi-Chieh","non-dropping-particle":"","parse-names":false,"suffix":""},{"dropping-particle":"","family":"Pfenning","given":"Andreas","non-dropping-particle":"","parse-names":false,"suffix":""},{"dropping-particle":"","family":"Wang","given":"Xinchen","non-dropping-particle":"","parse-names":false,"suffix":""},{"dropping-particle":"","family":"ClaussnitzerYaping Liu","given":"Melina","non-dropping-particle":"","parse-names":false,"suffix":""},{"dropping-particle":"","family":"Coarfa","given":"Cristian","non-dropping-particle":"","parse-names":false,"suffix":""},{"dropping-particle":"","family":"Alan Harris","given":"R","non-dropping-particle":"","parse-names":false,"suffix":""},{"dropping-particle":"","family":"Shoresh","given":"Noam","non-dropping-particle":"","parse-names":false,"suffix":""},{"dropping-particle":"","family":"Epstein","given":"Charles B","non-dropping-particle":"","parse-names":false,"suffix":""},{"dropping-particle":"","family":"Gjoneska","given":"Elizabeta","non-dropping-particle":"","parse-names":false,"suffix":""},{"dropping-particle":"","family":"Leung","given":"Danny","non-dropping-particle":"","parse-names":false,"suffix":""},{"dropping-particle":"","family":"Xie","given":"Wei","non-dropping-particle":"","parse-names":false,"suffix":""},{"dropping-particle":"","family":"David Hawkins","given":"R","non-dropping-particle":"","parse-names":false,"suffix":""},{"dropping-particle":"","family":"Lister","given":"Ryan","non-dropping-particle":"","parse-names":false,"suffix":""},{"dropping-particle":"","family":"Hong","given":"Chibo","non-dropping-particle":"","parse-names":false,"suffix":""},{"dropping-particle":"","family":"Gascard","given":"Philippe","non-dropping-particle":"","parse-names":false,"suffix":""},{"dropping-particle":"","family":"Mungall","given":"Andrew J","non-dropping-particle":"","parse-names":false,"suffix":""},{"dropping-particle":"","family":"Moore","given":"Richard","non-dropping-particle":"","parse-names":false,"suffix":""},{"dropping-particle":"","family":"Chuah","given":"Eric","non-dropping-particle":"","parse-names":false,"suffix":""},{"dropping-particle":"","family":"Tam","given":"Angela","non-dropping-particle":"","parse-names":false,"suffix":""},{"dropping-particle":"","family":"Canfield","given":"Theresa K","non-dropping-particle":"","parse-names":false,"suffix":""},{"dropping-particle":"","family":"Scott Hansen","given":"R","non-dropping-particle":"","parse-names":false,"suffix":""},{"dropping-particle":"","family":"Kaul","given":"Rajinder","non-dropping-particle":"","parse-names":false,"suffix":""},{"dropping-particle":"","family":"Sabo","given":"Peter J","non-dropping-particle":"","parse-names":false,"suffix":""},{"dropping-particle":"","family":"Bansal","given":"Mukul S","non-dropping-particle":"","parse-names":false,"suffix":""},{"dropping-particle":"","family":"Carles","given":"Annaick","non-dropping-particle":"","parse-names":false,"suffix":""},{"dropping-particle":"","family":"Dixon","given":"Jesse R","non-dropping-particle":"","parse-names":false,"suffix":""},{"dropping-particle":"","family":"Farh","given":"Kai-How","non-dropping-particle":"","parse-names":false,"suffix":""},{"dropping-particle":"","family":"Feizi","given":"Soheil","non-dropping-particle":"","parse-names":false,"suffix":""},{"dropping-particle":"","family":"Karlic","given":"Rosa","non-dropping-particle":"","parse-names":false,"suffix":""},{"dropping-particle":"","family":"Kim","given":"Ah-Ram","non-dropping-particle":"","parse-names":false,"suffix":""},{"dropping-particle":"","family":"Kulkarni","given":"Ashwinikumar","non-dropping-particle":"","parse-names":false,"suffix":""},{"dropping-particle":"","family":"Li","given":"Daofeng","non-dropping-particle":"","parse-names":false,"suffix":""},{"dropping-particle":"","family":"Lowdon","given":"Rebecca","non-dropping-particle":"","parse-names":false,"suffix":""},{"dropping-particle":"","family":"Elliott","given":"GiNell","non-dropping-particle":"","parse-names":false,"suffix":""},{"dropping-particle":"","family":"Mercer","given":"Tim R","non-dropping-particle":"","parse-names":false,"suffix":""},{"dropping-particle":"","family":"Neph","given":"Shane J","non-dropping-particle":"","parse-names":false,"suffix":""},{"dropping-particle":"","family":"Onuchic","given":"Vitor","non-dropping-particle":"","parse-names":false,"suffix":""},{"dropping-particle":"","family":"Polak","given":"Paz","non-dropping-particle":"","parse-names":false,"suffix":""},{"dropping-particle":"","family":"Rajagopal","given":"Nisha","non-dropping-particle":"","parse-names":false,"suffix":""},{"dropping-particle":"","family":"Ray","given":"Pradipta","non-dropping-particle":"","parse-names":false,"suffix":""},{"dropping-particle":"","family":"Sallari","given":"Richard C","non-dropping-particle":"","parse-names":false,"suffix":""},{"dropping-particle":"","family":"Siebenthall","given":"Kyle T","non-dropping-particle":"","parse-names":false,"suffix":""},{"dropping-particle":"","family":"Sinnott-Armstrong","given":"Nicholas A","non-dropping-particle":"","parse-names":false,"suffix":""},{"dropping-particle":"","family":"Stevens","given":"Michael","non-dropping-particle":"","parse-names":false,"suffix":""},{"dropping-particle":"","family":"Thurman","given":"Robert E","non-dropping-particle":"","parse-names":false,"suffix":""},{"dropping-particle":"","family":"Wu","given":"Jie","non-dropping-particle":"","parse-names":false,"suffix":""},{"dropping-particle":"","family":"Zhang","given":"Bo","non-dropping-particle":"","parse-names":false,"suffix":""},{"dropping-particle":"","family":"Zhou","given":"Xin","non-dropping-particle":"","parse-names":false,"suffix":""},{"dropping-particle":"","family":"Abdennur","given":"Nezar","non-dropping-particle":"","parse-names":false,"suffix":""},{"dropping-particle":"","family":"Adli","given":"Mazhar","non-dropping-particle":"","parse-names":false,"suffix":""},{"dropping-particle":"","family":"Akerman","given":"Martin","non-dropping-particle":"","parse-names":false,"suffix":""},{"dropping-particle":"","family":"Barrera","given":"Luis","non-dropping-particle":"","parse-names":false,"suffix":""},{"dropping-particle":"","family":"Antosiewicz-Bourget","given":"Jessica","non-dropping-particle":"","parse-names":false,"suffix":""},{"dropping-particle":"","family":"Ballinger","given":"Tracy","non-dropping-particle":"","parse-names":false,"suffix":""},{"dropping-particle":"","family":"Barnes","given":"Michael J","non-dropping-particle":"","parse-names":false,"suffix":""},{"dropping-particle":"","family":"Bates","given":"Daniel","non-dropping-particle":"","parse-names":false,"suffix":""},{"dropping-particle":"","family":"Bell","given":"Robert J A","non-dropping-particle":"","parse-names":false,"suffix":""},{"dropping-particle":"","family":"Bennett","given":"David A","non-dropping-particle":"","parse-names":false,"suffix":""},{"dropping-particle":"","family":"Bianco","given":"Katherine","non-dropping-particle":"","parse-names":false,"suffix":""},{"dropping-particle":"","family":"Bock","given":"Christoph","non-dropping-particle":"","parse-names":false,"suffix":""},{"dropping-particle":"","family":"Boyle","given":"Patrick","non-dropping-particle":"","parse-names":false,"suffix":""},{"dropping-particle":"","family":"Brinchmann","given":"Jan","non-dropping-particle":"","parse-names":false,"suffix":""},{"dropping-particle":"","family":"Caballero-Campo","given":"Pedro","non-dropping-particle":"","parse-names":false,"suffix":""},{"dropping-particle":"","family":"Camahort","given":"Raymond","non-dropping-particle":"","parse-names":false,"suffix":""},{"dropping-particle":"","family":"Carrasco-Alfonso","given":"Marlene J","non-dropping-particle":"","parse-names":false,"suffix":""},{"dropping-particle":"","family":"Charnecki","given":"Timothy","non-dropping-particle":"","parse-names":false,"suffix":""},{"dropping-particle":"","family":"Chen","given":"Huaming","non-dropping-particle":"","parse-names":false,"suffix":""},{"dropping-particle":"","family":"Chen","given":"Zhao","non-dropping-particle":"","parse-names":false,"suffix":""},{"dropping-particle":"","family":"Cheng","given":"Jeffrey B","non-dropping-particle":"","parse-names":false,"suffix":""},{"dropping-particle":"","family":"Cho","given":"Stephanie","non-dropping-particle":"","parse-names":false,"suffix":""},{"dropping-particle":"","family":"Chu","given":"Andy","non-dropping-particle":"","parse-names":false,"suffix":""},{"dropping-particle":"","family":"Chung","given":"Wen-Yu","non-dropping-particle":"","parse-names":false,"suffix":""},{"dropping-particle":"","family":"Cowan","given":"Chad","non-dropping-particle":"","parse-names":false,"suffix":""},{"dropping-particle":"","family":"Athena Deng","given":"Qixia","non-dropping-particle":"","parse-names":false,"suffix":""},{"dropping-particle":"","family":"Deshpande","given":"Vikram","non-dropping-particle":"","parse-names":false,"suffix":""},{"dropping-particle":"","family":"Diegel","given":"Morgan","non-dropping-particle":"","parse-names":false,"suffix":""},{"dropping-particle":"","family":"Ding","given":"Bo","non-dropping-particle":"","parse-names":false,"suffix":""},{"dropping-particle":"","family":"Durham","given":"Timothy","non-dropping-particle":"","parse-names":false,"suffix":""},{"dropping-particle":"","family":"Echipare","given":"Lorigail","non-dropping-particle":"","parse-names":false,"suffix":""},{"dropping-particle":"","family":"Edsall","given":"Lee","non-dropping-particle":"","parse-names":false,"suffix":""},{"dropping-particle":"","family":"Flowers","given":"David","non-dropping-particle":"","parse-names":false,"suffix":""},{"dropping-particle":"","family":"Genbacev-Krtolica","given":"Olga","non-dropping-particle":"","parse-names":false,"suffix":""},{"dropping-particle":"","family":"Gifford","given":"Casey","non-dropping-particle":"","parse-names":false,"suffix":""},{"dropping-particle":"","family":"Gillespie","given":"Shawn","non-dropping-particle":"","parse-names":false,"suffix":""},{"dropping-particle":"","family":"Giste","given":"Erika","non-dropping-particle":"","parse-names":false,"suffix":""},{"dropping-particle":"","family":"Glass","given":"Ian A","non-dropping-particle":"","parse-names":false,"suffix":""},{"dropping-particle":"","family":"Gnirke","given":"Andreas","non-dropping-particle":"","parse-names":false,"suffix":""},{"dropping-particle":"","family":"Gormley","given":"Matthew","non-dropping-particle":"","parse-names":false,"suffix":""},{"dropping-particle":"","family":"Gu","given":"Hongcang","non-dropping-particle":"","parse-names":false,"suffix":""},{"dropping-particle":"","family":"Gu","given":"Junchen","non-dropping-particle":"","parse-names":false,"suffix":""},{"dropping-particle":"","family":"Hafler","given":"David A","non-dropping-particle":"","parse-names":false,"suffix":""},{"dropping-particle":"","family":"Hangauer","given":"Matthew J","non-dropping-particle":"","parse-names":false,"suffix":""},{"dropping-particle":"","family":"Hariharan","given":"Manoj","non-dropping-particle":"","parse-names":false,"suffix":""},{"dropping-particle":"","family":"Hatan","given":"Meital","non-dropping-particle":"","parse-names":false,"suffix":""},{"dropping-particle":"","family":"Haugen","given":"Eric","non-dropping-particle":"","parse-names":false,"suffix":""},{"dropping-particle":"","family":"He","given":"Yupeng","non-dropping-particle":"","parse-names":false,"suffix":""},{"dropping-particle":"","family":"Heimfeld","given":"Shelly","non-dropping-particle":"","parse-names":false,"suffix":""},{"dropping-particle":"","family":"Herlofsen","given":"Sarah","non-dropping-particle":"","parse-names":false,"suffix":""},{"dropping-particle":"","family":"Hou","given":"Zhonggang","non-dropping-particle":"","parse-names":false,"suffix":""},{"dropping-particle":"","family":"Humbert","given":"Richard","non-dropping-particle":"","parse-names":false,"suffix":""},{"dropping-particle":"","family":"Issner","given":"Robbyn","non-dropping-particle":"","parse-names":false,"suffix":""},{"dropping-particle":"","family":"Jackson","given":"Andrew R","non-dropping-particle":"","parse-names":false,"suffix":""},{"dropping-particle":"","family":"Jia","given":"Haiyang","non-dropping-particle":"","parse-names":false,"suffix":""},{"dropping-particle":"","family":"Jiang","given":"Peng","non-dropping-particle":"","parse-names":false,"suffix":""},{"dropping-particle":"","family":"Johnson","given":"Audra K","non-dropping-particle":"","parse-names":false,"suffix":""},{"dropping-particle":"","family":"Kadlecek","given":"Theresa","non-dropping-particle":"","parse-names":false,"suffix":""},{"dropping-particle":"","family":"Kamoh","given":"Baljit","non-dropping-particle":"","parse-names":false,"suffix":""},{"dropping-particle":"","family":"Kapidzic","given":"Mirhan","non-dropping-particle":"","parse-names":false,"suffix":""},{"dropping-particle":"","family":"Kent","given":"Jim","non-dropping-particle":"","parse-names":false,"suffix":""},{"dropping-particle":"","family":"Kim","given":"Audrey","non-dropping-particle":"","parse-names":false,"suffix":""},{"dropping-particle":"","family":"Kleinewietfeld","given":"Markus","non-dropping-particle":"","parse-names":false,"suffix":""},{"dropping-particle":"","family":"Klugman","given":"Sarit","non-dropping-particle":"","parse-names":false,"suffix":""},{"dropping-particle":"","family":"Krishnan","given":"Jayanth","non-dropping-particle":"","parse-names":false,"suffix":""},{"dropping-particle":"","family":"Kuan","given":"Samantha","non-dropping-particle":"","parse-names":false,"suffix":""},{"dropping-particle":"","family":"Kutyavin","given":"Tanya","non-dropping-particle":"","parse-names":false,"suffix":""},{"dropping-particle":"","family":"Lee","given":"Ah-Young","non-dropping-particle":"","parse-names":false,"suffix":""},{"dropping-particle":"","family":"Lee","given":"Kristen","non-dropping-particle":"","parse-names":false,"suffix":""},{"dropping-particle":"","family":"Li","given":"Jian","non-dropping-particle":"","parse-names":false,"suffix":""},{"dropping-particle":"","family":"Li","given":"Nan","non-dropping-particle":"","parse-names":false,"suffix":""},{"dropping-particle":"","family":"Li","given":"Yan","non-dropping-particle":"","parse-names":false,"suffix":""},{"dropping-particle":"","family":"Ligon","given":"Keith L","non-dropping-particle":"","parse-names":false,"suffix":""},{"dropping-particle":"","family":"Lin","given":"Shin","non-dropping-particle":"","parse-names":false,"suffix":""},{"dropping-particle":"","family":"Lin","given":"Yiing","non-dropping-particle":"","parse-names":false,"suffix":""},{"dropping-particle":"","family":"Liu","given":"Jie","non-dropping-particle":"","parse-names":false,"suffix":""},{"dropping-particle":"","family":"Liu","given":"Yuxuan","non-dropping-particle":"","parse-names":false,"suffix":""},{"dropping-particle":"","family":"Luckey","given":"C John","non-dropping-particle":"","parse-names":false,"suffix":""},{"dropping-particle":"","family":"Ma","given":"Yussanne P","non-dropping-particle":"","parse-names":false,"suffix":""},{"dropping-particle":"","family":"Maire","given":"Cecile","non-dropping-particle":"","parse-names":false,"suffix":""},{"dropping-particle":"","family":"Marson","given":"Alexander","non-dropping-particle":"","parse-names":false,"suffix":""},{"dropping-particle":"","family":"Mattick","given":"John S","non-dropping-particle":"","parse-names":false,"suffix":""},{"dropping-particle":"","family":"Mayo","given":"Michael","non-dropping-particle":"","parse-names":false,"suffix":""},{"dropping-particle":"","family":"McMaster","given":"Michael","non-dropping-particle":"","parse-names":false,"suffix":""},{"dropping-particle":"","family":"Metsky","given":"Hayden","non-dropping-particle":"","parse-names":false,"suffix":""},{"dropping-particle":"","family":"Mikkelsen","given":"Tarjei","non-dropping-particle":"","parse-names":false,"suffix":""},{"dropping-particle":"","family":"Miller","given":"Diane","non-dropping-particle":"","parse-names":false,"suffix":""},{"dropping-particle":"","family":"Miri","given":"Mohammad","non-dropping-particle":"","parse-names":false,"suffix":""},{"dropping-particle":"","family":"Mukame","given":"Eran","non-dropping-particle":"","parse-names":false,"suffix":""},{"dropping-particle":"","family":"Nagarajan","given":"Raman P","non-dropping-particle":"","parse-names":false,"suffix":""},{"dropping-particle":"","family":"Neri","given":"Fidencio","non-dropping-particle":"","parse-names":false,"suffix":""},{"dropping-particle":"","family":"Nery","given":"Joseph","non-dropping-particle":"","parse-names":false,"suffix":""},{"dropping-particle":"","family":"Nguyen","given":"Tung","non-dropping-particle":"","parse-names":false,"suffix":""},{"dropping-particle":"","family":"O’Geen","given":"Henriette","non-dropping-particle":"","parse-names":false,"suffix":""},{"dropping-particle":"","family":"Paithankar","given":"Sameer","non-dropping-particle":"","parse-names":false,"suffix":""},{"dropping-particle":"","family":"Papayannopoulou","given":"Thalia","non-dropping-particle":"","parse-names":false,"suffix":""},{"dropping-particle":"","family":"Pelizzola","given":"Mattia","non-dropping-particle":"","parse-names":false,"suffix":""},{"dropping-particle":"","family":"Plettner","given":"Patrick","non-dropping-particle":"","parse-names":false,"suffix":""},{"dropping-particle":"","family":"Propson","given":"Nicholas E","non-dropping-particle":"","parse-names":false,"suffix":""},{"dropping-particle":"","family":"Raghuraman","given":"Sriram","non-dropping-particle":"","parse-names":false,"suffix":""},{"dropping-particle":"","family":"Raney","given":"Brian J","non-dropping-particle":"","parse-names":false,"suffix":""},{"dropping-particle":"","family":"Raubitschek","given":"Anthony","non-dropping-particle":"","parse-names":false,"suffix":""},{"dropping-particle":"","family":"Reynolds","given":"Alex P","non-dropping-particle":"","parse-names":false,"suffix":""},{"dropping-particle":"","family":"Richards","given":"Hunter","non-dropping-particle":"","parse-names":false,"suffix":""},{"dropping-particle":"","family":"Riehle","given":"Kevin","non-dropping-particle":"","parse-names":false,"suffix":""},{"dropping-particle":"","family":"Rinaudo","given":"Paolo","non-dropping-particle":"","parse-names":false,"suffix":""},{"dropping-particle":"","family":"Robinson","given":"Joshua F","non-dropping-particle":"","parse-names":false,"suffix":""},{"dropping-particle":"","family":"Rockweiler","given":"Nicole B","non-dropping-particle":"","parse-names":false,"suffix":""},{"dropping-particle":"","family":"Rosen","given":"Evan","non-dropping-particle":"","parse-names":false,"suffix":""},{"dropping-particle":"","family":"Rynes","given":"Eric","non-dropping-particle":"","parse-names":false,"suffix":""},{"dropping-particle":"","family":"Schein","given":"Jacqueline","non-dropping-particle":"","parse-names":false,"suffix":""},{"dropping-particle":"","family":"Sears","given":"Renee","non-dropping-particle":"","parse-names":false,"suffix":""},{"dropping-particle":"","family":"Sejnowski","given":"Terrence","non-dropping-particle":"","parse-names":false,"suffix":""},{"dropping-particle":"","family":"Shafer","given":"Anthony","non-dropping-particle":"","parse-names":false,"suffix":""},{"dropping-particle":"","family":"Shen","given":"Li","non-dropping-particle":"","parse-names":false,"suffix":""},{"dropping-particle":"","family":"Shoemaker","given":"Robert","non-dropping-particle":"","parse-names":false,"suffix":""},{"dropping-particle":"","family":"Sigaroudinia","given":"Mahvash","non-dropping-particle":"","parse-names":false,"suffix":""},{"dropping-particle":"","family":"Slukvin","given":"Igor","non-dropping-particle":"","parse-names":false,"suffix":""},{"dropping-particle":"","family":"Stehling-Sun","given":"Sandra","non-dropping-particle":"","parse-names":false,"suffix":""},{"dropping-particle":"","family":"Stewart","given":"Ron","non-dropping-particle":"","parse-names":false,"suffix":""},{"dropping-particle":"","family":"Subramanian","given":"Sai Lakshmi","non-dropping-particle":"","parse-names":false,"suffix":""},{"dropping-particle":"","family":"Suknuntha","given":"Kran","non-dropping-particle":"","parse-names":false,"suffix":""},{"dropping-particle":"","family":"Swanson","given":"Scott","non-dropping-particle":"","parse-names":false,"suffix":""},{"dropping-particle":"","family":"Tian","given":"Shulan","non-dropping-particle":"","parse-names":false,"suffix":""},{"dropping-particle":"","family":"Tilden","given":"Hannah","non-dropping-particle":"","parse-names":false,"suffix":""},{"dropping-particle":"","family":"Tsai","given":"Linus","non-dropping-particle":"","parse-names":false,"suffix":""},{"dropping-particle":"","family":"Urich","given":"Mark","non-dropping-particle":"","parse-names":false,"suffix":""},{"dropping-particle":"","family":"Vaughn","given":"Ian","non-dropping-particle":"","parse-names":false,"suffix":""},{"dropping-particle":"","family":"Vierstra","given":"Jeff","non-dropping-particle":"","parse-names":false,"suffix":""},{"dropping-particle":"","family":"Vong","given":"Shinny","non-dropping-particle":"","parse-names":false,"suffix":""},{"dropping-particle":"","family":"Wagner","given":"Ulrich","non-dropping-particle":"","parse-names":false,"suffix":""},{"dropping-particle":"","family":"Wang","given":"Hao","non-dropping-particle":"","parse-names":false,"suffix":""},{"dropping-particle":"","family":"Wang","given":"Tao","non-dropping-particle":"","parse-names":false,"suffix":""},{"dropping-particle":"","family":"Wang","given":"Yunfei","non-dropping-particle":"","parse-names":false,"suffix":""},{"dropping-particle":"","family":"Weiss","given":"Arthur","non-dropping-particle":"","parse-names":false,"suffix":""},{"dropping-particle":"","family":"Whitton","given":"Holly","non-dropping-particle":"","parse-names":false,"suffix":""},{"dropping-particle":"","family":"Wildberg","given":"Andre","non-dropping-particle":"","parse-names":false,"suffix":""},{"dropping-particle":"","family":"Witt","given":"Heather","non-dropping-particle":"","parse-names":false,"suffix":""},{"dropping-particle":"","family":"Won","given":"Kyoung-Jae","non-dropping-particle":"","parse-names":false,"suffix":""},{"dropping-particle":"","family":"Xie","given":"Mingchao","non-dropping-particle":"","parse-names":false,"suffix":""},{"dropping-particle":"","family":"Xing","given":"Xiaoyun","non-dropping-particle":"","parse-names":false,"suffix":""},{"dropping-particle":"","family":"Xu","given":"Iris","non-dropping-particle":"","parse-names":false,"suffix":""},{"dropping-particle":"","family":"Xuan","given":"Zhenyu","non-dropping-particle":"","parse-names":false,"suffix":""},{"dropping-particle":"","family":"Ye","given":"Zhen","non-dropping-particle":"","parse-names":false,"suffix":""},{"dropping-particle":"","family":"Yen","given":"Chia-an","non-dropping-particle":"","parse-names":false,"suffix":""},{"dropping-particle":"","family":"Yu","given":"Pengzhi","non-dropping-particle":"","parse-names":false,"suffix":""},{"dropping-particle":"","family":"Zhang","given":"Xian","non-dropping-particle":"","parse-names":false,"suffix":""},{"dropping-particle":"","family":"Zhang","given":"Xiaolan","non-dropping-particle":"","parse-names":false,"suffix":""},{"dropping-particle":"","family":"Zhao","given":"Jianxin","non-dropping-particle":"","parse-names":false,"suffix":""},{"dropping-particle":"","family":"Zhou","given":"Yan","non-dropping-particle":"","parse-names":false,"suffix":""},{"dropping-particle":"","family":"Zhu","given":"Jiang","non-dropping-particle":"","parse-names":false,"suffix":""},{"dropping-particle":"","family":"Zhu","given":"Yun","non-dropping-particle":"","parse-names":false,"suffix":""},{"dropping-particle":"","family":"Ziegler","given":"Steven","non-dropping-particle":"","parse-names":false,"suffix":""},{"dropping-particle":"","family":"Beaudet","given":"Arthur E","non-dropping-particle":"","parse-names":false,"suffix":""},{"dropping-particle":"","family":"Boyer","given":"Laurie A","non-dropping-particle":"","parse-names":false,"suffix":""},{"dropping-particle":"","family":"Jager","given":"Philip L","non-dropping-particle":"De","parse-names":false,"suffix":""},{"dropping-particle":"","family":"Farnham","given":"Peggy J","non-dropping-particle":"","parse-names":false,"suffix":""},{"dropping-particle":"","family":"Fisher","given":"Susan J","non-dropping-particle":"","parse-names":false,"suffix":""},{"dropping-particle":"","family":"Haussler","given":"David","non-dropping-particle":"","parse-names":false,"suffix":""},{"dropping-particle":"","family":"Jones","given":"Steven J M","non-dropping-particle":"","parse-names":false,"suffix":""},{"dropping-particle":"","family":"Li","given":"Wei","non-dropping-particle":"","parse-names":false,"suffix":""},{"dropping-particle":"","family":"Marra","given":"Marco A","non-dropping-particle":"","parse-names":false,"suffix":""},{"dropping-particle":"","family":"McManus","given":"Michael T","non-dropping-particle":"","parse-names":false,"suffix":""},{"dropping-particle":"","family":"Sunyaev","given":"Shamil","non-dropping-particle":"","parse-names":false,"suffix":""},{"dropping-particle":"","family":"Thomson","given":"James A","non-dropping-particle":"","parse-names":false,"suffix":""},{"dropping-particle":"","family":"Tlsty","given":"Thea D","non-dropping-particle":"","parse-names":false,"suffix":""},{"dropping-particle":"","family":"Tsai","given":"Li-Huei","non-dropping-particle":"","parse-names":false,"suffix":""},{"dropping-particle":"","family":"Wang","given":"Wei","non-dropping-particle":"","parse-names":false,"suffix":""},{"dropping-particle":"","family":"Waterland","given":"Robert A","non-dropping-particle":"","parse-names":false,"suffix":""},{"dropping-particle":"","family":"Zhang","given":"Michael Q","non-dropping-particle":"","parse-names":false,"suffix":""},{"dropping-particle":"","family":"Chadwick","given":"Lisa H","non-dropping-particle":"","parse-names":false,"suffix":""},{"dropping-particle":"","family":"Bernstein","given":"Bradley E","non-dropping-particle":"","parse-names":false,"suffix":""},{"dropping-particle":"","family":"Costello","given":"Joseph F","non-dropping-particle":"","parse-names":false,"suffix":""},{"dropping-particle":"","family":"Ecker","given":"Joseph R","non-dropping-particle":"","parse-names":false,"suffix":""},{"dropping-particle":"","family":"Hirst","given":"Martin","non-dropping-particle":"","parse-names":false,"suffix":""},{"dropping-particle":"","family":"Meissner","given":"Alexander","non-dropping-particle":"","parse-names":false,"suffix":""},{"dropping-particle":"","family":"Milosavljevic","given":"Aleksandar","non-dropping-particle":"","parse-names":false,"suffix":""},{"dropping-particle":"","family":"Ren","given":"Bing","non-dropping-particle":"","parse-names":false,"suffix":""},{"dropping-particle":"","family":"Stamatoyannopoulos","given":"John A","non-dropping-particle":"","parse-names":false,"suffix":""},{"dropping-particle":"","family":"Wang","given":"Ting","non-dropping-particle":"","parse-names":false,"suffix":""},{"dropping-particle":"","family":"Kellis","given":"Manolis","non-dropping-particle":"","parse-names":false,"suffix":""},{"dropping-particle":"","family":"Kundaje","given":"Anshul","non-dropping-particle":"","parse-names":false,"suffix":""},{"dropping-particle":"","family":"Meuleman","given":"Wouter","non-dropping-particle":"","parse-names":false,"suffix":""},{"dropping-particle":"","family":"Ernst","given":"Jason","non-dropping-particle":"","parse-names":false,"suffix":""},{"dropping-particle":"","family":"Bilenky","given":"Misha","non-dropping-particle":"","parse-names":false,"suffix":""},{"dropping-particle":"","family":"Yen","given":"Angela","non-dropping-particle":"","parse-names":false,"suffix":""},{"dropping-particle":"","family":"Heravi-Moussavi","given":"Alireza","non-dropping-particle":"","parse-names":false,"suffix":""},{"dropping-particle":"","family":"Kheradpour","given":"Pouya","non-dropping-particle":"","parse-names":false,"suffix":""},{"dropping-particle":"","family":"Zhang","given":"Zhizhuo","non-dropping-particle":"","parse-names":false,"suffix":""},{"dropping-particle":"","family":"Wang","given":"Jianrong","non-dropping-particle":"","parse-names":false,"suffix":""},{"dropping-particle":"","family":"Ziller","given":"Michael J","non-dropping-particle":"","parse-names":false,"suffix":""},{"dropping-particle":"","family":"Amin","given":"Viren","non-dropping-particle":"","parse-names":false,"suffix":""},{"dropping-particle":"","family":"Whitaker","given":"John W","non-dropping-particle":"","parse-names":false,"suffix":""},{"dropping-particle":"","family":"Schultz","given":"Matthew D","non-dropping-particle":"","parse-names":false,"suffix":""},{"dropping-particle":"","family":"Ward","given":"Lucas D","non-dropping-particle":"","parse-names":false,"suffix":""},{"dropping-particle":"","family":"Sarkar","given":"Abhishek","non-dropping-particle":"","parse-names":false,"suffix":""},{"dropping-particle":"","family":"Quon","given":"Gerald","non-dropping-particle":"","parse-names":false,"suffix":""},{"dropping-particle":"","family":"Sandstrom","given":"Richard S","non-dropping-particle":"","parse-names":false,"suffix":""},{"dropping-particle":"","family":"Eaton","given":"Matthew L","non-dropping-particle":"","parse-names":false,"suffix":""},{"dropping-particle":"","family":"Wu","given":"Yi-Chieh","non-dropping-particle":"","parse-names":false,"suffix":""},{"dropping-particle":"","family":"Pfenning","given":"Andreas R","non-dropping-particle":"","parse-names":false,"suffix":""},{"dropping-particle":"","family":"Wang","given":"Xinchen","non-dropping-particle":"","parse-names":false,"suffix":""},{"dropping-particle":"","family":"Claussnitzer","given":"Melina","non-dropping-particle":"","parse-names":false,"suffix":""},{"dropping-particle":"","family":"Liu","given":"Yaping","non-dropping-particle":"","parse-names":false,"suffix":""},{"dropping-particle":"","family":"Coarfa","given":"Cristian","non-dropping-particle":"","parse-names":false,"suffix":""},{"dropping-particle":"","family":"Harris","given":"R Alan","non-dropping-particle":"","parse-names":false,"suffix":""},{"dropping-particle":"","family":"Shoresh","given":"Noam","non-dropping-particle":"","parse-names":false,"suffix":""},{"dropping-particle":"","family":"Epstein","given":"Charles B","non-dropping-particle":"","parse-names":false,"suffix":""},{"dropping-particle":"","family":"Gjoneska","given":"Elizabeta","non-dropping-particle":"","parse-names":false,"suffix":""},{"dropping-particle":"","family":"Leung","given":"Danny","non-dropping-particle":"","parse-names":false,"suffix":""},{"dropping-particle":"","family":"Xie","given":"Wei","non-dropping-particle":"","parse-names":false,"suffix":""},{"dropping-particle":"","family":"Hawkins","given":"R David","non-dropping-particle":"","parse-names":false,"suffix":""},{"dropping-particle":"","family":"Lister","given":"Ryan","non-dropping-particle":"","parse-names":false,"suffix":""},{"dropping-particle":"","family":"Hong","given":"Chibo","non-dropping-particle":"","parse-names":false,"suffix":""},{"dropping-particle":"","family":"Gascard","given":"Philippe","non-dropping-particle":"","parse-names":false,"suffix":""},{"dropping-particle":"","family":"Mungall","given":"Andrew J","non-dropping-particle":"","parse-names":false,"suffix":""},{"dropping-particle":"","family":"Moore","given":"Richard","non-dropping-particle":"","parse-names":false,"suffix":""},{"dropping-particle":"","family":"Chuah","given":"Eric","non-dropping-particle":"","parse-names":false,"suffix":""},{"dropping-particle":"","family":"Tam","given":"Angela","non-dropping-particle":"","parse-names":false,"suffix":""},{"dropping-particle":"","family":"Canfield","given":"Theresa K","non-dropping-particle":"","parse-names":false,"suffix":""},{"dropping-particle":"","family":"Hansen","given":"R Scott","non-dropping-particle":"","parse-names":false,"suffix":""},{"dropping-particle":"","family":"Kaul","given":"Rajinder","non-dropping-particle":"","parse-names":false,"suffix":""},{"dropping-particle":"","family":"Sabo","given":"Peter J","non-dropping-particle":"","parse-names":false,"suffix":""},{"dropping-particle":"","family":"Bansal","given":"Mukul S","non-dropping-particle":"","parse-names":false,"suffix":""},{"dropping-particle":"","family":"Carles","given":"Annaick","non-dropping-particle":"","parse-names":false,"suffix":""},{"dropping-particle":"","family":"Consortium","given":"Roadmap Epigenomics","non-dropping-particle":"","parse-names":false,"suffix":""},{"dropping-particle":"","family":"coordination","given":"Integrative analysis","non-dropping-particle":"","parse-names":false,"suffix":""},{"dropping-particle":"","family":"contributors)","given":"Integrative analysis leads (equal","non-dropping-particle":"","parse-names":false,"suffix":""},{"dropping-particle":"","family":"contributors)","given":"Data production and processing leads (equal","non-dropping-particle":"","parse-names":false,"suffix":""},{"dropping-particle":"","family":"co-leads","given":"Integrative analysis","non-dropping-particle":"","parse-names":false,"suffix":""},{"dropping-particle":"","family":"contributors","given":"Analysis and production","non-dropping-particle":"","parse-names":false,"suffix":""},{"dropping-particle":"","family":"investigators","given":"Co-principal","non-dropping-particle":"","parse-names":false,"suffix":""},{"dropping-particle":"","family":"management","given":"Scientific program","non-dropping-particle":"","parse-names":false,"suffix":""},{"dropping-particle":"","family":"investigators","given":"Principal","non-dropping-particle":"","parse-names":false,"suffix":""}],"container-title":"Nature","id":"ITEM-1","issue":"7539","issued":{"date-parts":[["2015"]]},"page":"317-330","title":"Integrative analysis of 111 reference human epigenomes","type":"article-journal","volume":"518"},"uris":["http://www.mendeley.com/documents/?uuid=b5c0ba17-0875-42b4-a5c8-ac019e96219b"]}],"mendeley":{"formattedCitation":"&lt;sup&gt;6&lt;/sup&gt;","plainTextFormattedCitation":"6","previouslyFormattedCitation":"&lt;sup&gt;6&lt;/sup&gt;"},"properties":{"noteIndex":0},"schema":"https://github.com/citation-style-language/schema/raw/master/csl-citation.json"}</w:instrText>
      </w:r>
      <w:r>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6</w:t>
      </w:r>
      <w:r>
        <w:rPr>
          <w:rFonts w:ascii="Arial" w:hAnsi="Arial" w:cs="Arial"/>
          <w:color w:val="000000"/>
          <w:sz w:val="22"/>
          <w:szCs w:val="22"/>
        </w:rPr>
        <w:fldChar w:fldCharType="end"/>
      </w:r>
      <w:r w:rsidRPr="00CB5E4D">
        <w:rPr>
          <w:rFonts w:ascii="Arial" w:hAnsi="Arial" w:cs="Arial"/>
          <w:color w:val="000000"/>
          <w:sz w:val="22"/>
          <w:szCs w:val="22"/>
        </w:rPr>
        <w:t xml:space="preserve"> </w:t>
      </w:r>
      <w:r w:rsidRPr="0075136D">
        <w:rPr>
          <w:rFonts w:ascii="Arial" w:hAnsi="Arial" w:cs="Arial"/>
          <w:color w:val="000000"/>
          <w:sz w:val="22"/>
          <w:szCs w:val="22"/>
        </w:rPr>
        <w:t>In all 127 cell types, the genomic risk loci variants were significantly enriched in variants within active chromatin compared to all variants included in the meta-analysis (</w:t>
      </w:r>
      <w:r w:rsidRPr="0075136D">
        <w:rPr>
          <w:rFonts w:ascii="Arial" w:hAnsi="Arial" w:cs="Arial"/>
          <w:b/>
          <w:bCs/>
          <w:color w:val="000000"/>
          <w:sz w:val="22"/>
          <w:szCs w:val="22"/>
        </w:rPr>
        <w:t xml:space="preserve">Supplementary </w:t>
      </w:r>
      <w:r w:rsidR="00A03246">
        <w:rPr>
          <w:rFonts w:ascii="Arial" w:hAnsi="Arial" w:cs="Arial"/>
          <w:b/>
          <w:bCs/>
          <w:color w:val="000000"/>
          <w:sz w:val="22"/>
          <w:szCs w:val="22"/>
        </w:rPr>
        <w:t>Table 2.</w:t>
      </w:r>
      <w:r>
        <w:rPr>
          <w:rFonts w:ascii="Arial" w:hAnsi="Arial" w:cs="Arial"/>
          <w:b/>
          <w:bCs/>
          <w:color w:val="000000"/>
          <w:sz w:val="22"/>
          <w:szCs w:val="22"/>
        </w:rPr>
        <w:t>1</w:t>
      </w:r>
      <w:r w:rsidR="00AD11D4">
        <w:rPr>
          <w:rFonts w:ascii="Arial" w:hAnsi="Arial" w:cs="Arial"/>
          <w:b/>
          <w:bCs/>
          <w:color w:val="000000"/>
          <w:sz w:val="22"/>
          <w:szCs w:val="22"/>
        </w:rPr>
        <w:t>3</w:t>
      </w:r>
      <w:r w:rsidRPr="0075136D">
        <w:rPr>
          <w:rFonts w:ascii="Arial" w:hAnsi="Arial" w:cs="Arial"/>
          <w:color w:val="000000"/>
          <w:sz w:val="22"/>
          <w:szCs w:val="22"/>
        </w:rPr>
        <w:t>). The odds ratio (OR) of enrichment ranged from 4.34 to 1.71, with the top 5 cell types consisting of immune related cell types (</w:t>
      </w:r>
      <w:r>
        <w:rPr>
          <w:rFonts w:ascii="Arial" w:hAnsi="Arial" w:cs="Arial"/>
          <w:b/>
          <w:bCs/>
          <w:color w:val="000000"/>
          <w:sz w:val="22"/>
          <w:szCs w:val="22"/>
        </w:rPr>
        <w:t xml:space="preserve">Supplementary Figure </w:t>
      </w:r>
      <w:r w:rsidR="00A03246">
        <w:rPr>
          <w:rFonts w:ascii="Arial" w:hAnsi="Arial" w:cs="Arial"/>
          <w:b/>
          <w:bCs/>
          <w:color w:val="000000"/>
          <w:sz w:val="22"/>
          <w:szCs w:val="22"/>
        </w:rPr>
        <w:t>2.</w:t>
      </w:r>
      <w:r w:rsidR="00EA560C">
        <w:rPr>
          <w:rFonts w:ascii="Arial" w:hAnsi="Arial" w:cs="Arial"/>
          <w:b/>
          <w:bCs/>
          <w:color w:val="000000"/>
          <w:sz w:val="22"/>
          <w:szCs w:val="22"/>
        </w:rPr>
        <w:t>1</w:t>
      </w:r>
      <w:r w:rsidR="00977B95">
        <w:rPr>
          <w:rFonts w:ascii="Arial" w:hAnsi="Arial" w:cs="Arial"/>
          <w:b/>
          <w:bCs/>
          <w:color w:val="000000"/>
          <w:sz w:val="22"/>
          <w:szCs w:val="22"/>
        </w:rPr>
        <w:t>6</w:t>
      </w:r>
      <w:r w:rsidRPr="0075136D">
        <w:rPr>
          <w:rFonts w:ascii="Arial" w:hAnsi="Arial" w:cs="Arial"/>
          <w:color w:val="000000"/>
          <w:sz w:val="22"/>
          <w:szCs w:val="22"/>
        </w:rPr>
        <w:t>). The least enriched cell types were also significantly enriched compared to the rest of the genome, this is likely due to the genomic risk loci being located in gene dense regions which are likely to be more active in all cell types compared to the whole genome. The pattern of enrichment and proportion of active chromatin across the cell types prioritizes immune cells as cell types of interest.</w:t>
      </w:r>
    </w:p>
    <w:p w14:paraId="5820C926" w14:textId="77777777" w:rsidR="000D090E" w:rsidRPr="0075136D" w:rsidRDefault="000D090E" w:rsidP="000D090E">
      <w:pPr>
        <w:ind w:firstLine="720"/>
      </w:pPr>
      <w:r w:rsidRPr="0075136D">
        <w:rPr>
          <w:rFonts w:ascii="Arial" w:hAnsi="Arial" w:cs="Arial"/>
          <w:color w:val="000000"/>
          <w:sz w:val="22"/>
          <w:szCs w:val="22"/>
        </w:rPr>
        <w:t> </w:t>
      </w:r>
    </w:p>
    <w:p w14:paraId="7CD188D9" w14:textId="0998A745" w:rsidR="000D090E" w:rsidRPr="009173B2" w:rsidRDefault="000D090E" w:rsidP="000D090E">
      <w:pPr>
        <w:pStyle w:val="Heading4"/>
        <w:rPr>
          <w:rFonts w:ascii="Arial" w:eastAsia="Times New Roman" w:hAnsi="Arial" w:cs="Arial"/>
          <w:i w:val="0"/>
          <w:color w:val="000000" w:themeColor="text1"/>
          <w:sz w:val="22"/>
          <w:szCs w:val="22"/>
          <w:u w:val="single"/>
        </w:rPr>
      </w:pPr>
      <w:bookmarkStart w:id="9" w:name="_Toc138599759"/>
      <w:r w:rsidRPr="009173B2">
        <w:rPr>
          <w:rFonts w:ascii="Arial" w:eastAsia="Times New Roman" w:hAnsi="Arial" w:cs="Arial"/>
          <w:i w:val="0"/>
          <w:color w:val="000000" w:themeColor="text1"/>
          <w:sz w:val="22"/>
          <w:szCs w:val="22"/>
          <w:u w:val="single"/>
        </w:rPr>
        <w:t>Functional consequence enrichment</w:t>
      </w:r>
      <w:bookmarkEnd w:id="9"/>
    </w:p>
    <w:p w14:paraId="4055B578" w14:textId="77777777" w:rsidR="000D090E" w:rsidRPr="000D090E" w:rsidRDefault="000D090E" w:rsidP="000D090E"/>
    <w:p w14:paraId="0D7BE911" w14:textId="6B69FFE6" w:rsidR="000D090E" w:rsidRDefault="000D090E" w:rsidP="000D090E">
      <w:pPr>
        <w:pStyle w:val="NormalWeb"/>
        <w:spacing w:before="0" w:beforeAutospacing="0" w:after="0" w:afterAutospacing="0"/>
        <w:ind w:firstLine="720"/>
        <w:rPr>
          <w:rFonts w:ascii="Arial" w:hAnsi="Arial" w:cs="Arial"/>
          <w:color w:val="000000"/>
          <w:sz w:val="22"/>
          <w:szCs w:val="22"/>
        </w:rPr>
      </w:pPr>
      <w:r w:rsidRPr="00F961DC">
        <w:rPr>
          <w:rFonts w:ascii="Arial" w:hAnsi="Arial" w:cs="Arial"/>
          <w:color w:val="000000"/>
          <w:sz w:val="22"/>
          <w:szCs w:val="22"/>
        </w:rPr>
        <w:t>The variants within and outside the genomic risk loci were also compared based on their functional consequence determined by</w:t>
      </w:r>
      <w:r w:rsidRPr="00F961DC">
        <w:rPr>
          <w:rFonts w:ascii="Arial" w:hAnsi="Arial" w:cs="Arial"/>
          <w:sz w:val="22"/>
          <w:szCs w:val="22"/>
        </w:rPr>
        <w:t xml:space="preserve"> </w:t>
      </w:r>
      <w:r w:rsidRPr="00F961DC">
        <w:rPr>
          <w:rFonts w:ascii="Arial" w:hAnsi="Arial" w:cs="Arial"/>
          <w:color w:val="000000"/>
          <w:sz w:val="22"/>
          <w:szCs w:val="22"/>
        </w:rPr>
        <w:t>ANNOVAR</w:t>
      </w:r>
      <w:r w:rsidRPr="00F961DC">
        <w:rPr>
          <w:rFonts w:ascii="Arial" w:hAnsi="Arial" w:cs="Arial"/>
          <w:color w:val="000000"/>
          <w:sz w:val="22"/>
          <w:szCs w:val="22"/>
        </w:rPr>
        <w:fldChar w:fldCharType="begin" w:fldLock="1"/>
      </w:r>
      <w:r w:rsidR="00BB5D77">
        <w:rPr>
          <w:rFonts w:ascii="Arial" w:hAnsi="Arial" w:cs="Arial"/>
          <w:color w:val="000000"/>
          <w:sz w:val="22"/>
          <w:szCs w:val="22"/>
        </w:rPr>
        <w:instrText xml:space="preserve">ADDIN CSL_CITATION {"citationItems":[{"id":"ITEM-1","itemData":{"DOI":"10.1093/nar/gkq603","ISSN":"0305-1048","abstract":"High-throughput sequencing platforms are generating massive amounts of genetic variation data for diverse genomes, but it remains a challenge to pinpoint a small subset of functionally important variants. To fill these unmet needs, we developed the ANNOVAR tool to annotate single nucleotide variants (SNVs) and insertions/deletions, such as examining their functional consequence on genes, inferring cytogenetic bands, reporting functional importance scores, finding variants in conserved regions, or identifying variants reported in the 1000 Genomes Project and dbSNP. ANNOVAR can utilize annotation databases from the UCSC Genome Browser or any annotation data set conforming to Generic Feature Format version 3 (GFF3). We also illustrate a ‘variants reduction’ protocol on 4.7 million SNVs and indels from a human genome, including two causal mutations for Miller syndrome, a rare recessive disease. Through a stepwise procedure, we excluded variants that are unlikely to be causal, and identified 20 candidate genes including the causal gene. Using a desktop computer, ANNOVAR requires </w:instrText>
      </w:r>
      <w:r w:rsidR="00BB5D77">
        <w:rPr>
          <w:rFonts w:ascii="Cambria Math" w:hAnsi="Cambria Math" w:cs="Cambria Math"/>
          <w:color w:val="000000"/>
          <w:sz w:val="22"/>
          <w:szCs w:val="22"/>
        </w:rPr>
        <w:instrText>∼</w:instrText>
      </w:r>
      <w:r w:rsidR="00BB5D77">
        <w:rPr>
          <w:rFonts w:ascii="Arial" w:hAnsi="Arial" w:cs="Arial"/>
          <w:color w:val="000000"/>
          <w:sz w:val="22"/>
          <w:szCs w:val="22"/>
        </w:rPr>
        <w:instrText xml:space="preserve">4 min to perform gene-based annotation and </w:instrText>
      </w:r>
      <w:r w:rsidR="00BB5D77">
        <w:rPr>
          <w:rFonts w:ascii="Cambria Math" w:hAnsi="Cambria Math" w:cs="Cambria Math"/>
          <w:color w:val="000000"/>
          <w:sz w:val="22"/>
          <w:szCs w:val="22"/>
        </w:rPr>
        <w:instrText>∼</w:instrText>
      </w:r>
      <w:r w:rsidR="00BB5D77">
        <w:rPr>
          <w:rFonts w:ascii="Arial" w:hAnsi="Arial" w:cs="Arial"/>
          <w:color w:val="000000"/>
          <w:sz w:val="22"/>
          <w:szCs w:val="22"/>
        </w:rPr>
        <w:instrText>15 min to perform variants reduction on 4.7 million variants, making it practical to handle hundreds of human genomes in a day. ANNOVAR is freely available at http://www.openbioinformatics.org/annovar/.","author":[{"dropping-particle":"","family":"Wang","given":"Kai","non-dropping-particle":"","parse-names":false,"suffix":""},{"dropping-particle":"","family":"Li","given":"Mingyao","non-dropping-particle":"","parse-names":false,"suffix":""},{"dropping-particle":"","family":"Hakonarson","given":"Hakon","non-dropping-particle":"","parse-names":false,"suffix":""}],"container-title":"Nucleic Acids Research","id":"ITEM-1","issue":"16","issued":{"date-parts":[["2010","7","3"]]},"page":"e164-e164","title":"ANNOVAR: functional annotation of genetic variants from high-throughput sequencing data","type":"article-journal","volume":"38"},"uris":["http://www.mendeley.com/documents/?uuid=d9521f40-3b38-4e84-8e10-100cad1d45fb"]}],"mendeley":{"formattedCitation":"&lt;sup&gt;7&lt;/sup&gt;","plainTextFormattedCitation":"7","previouslyFormattedCitation":"&lt;sup&gt;7&lt;/sup&gt;"},"properties":{"noteIndex":0},"schema":"https://github.com/citation-style-language/schema/raw/master/csl-citation.json"}</w:instrText>
      </w:r>
      <w:r w:rsidRPr="00F961DC">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7</w:t>
      </w:r>
      <w:r w:rsidRPr="00F961DC">
        <w:rPr>
          <w:rFonts w:ascii="Arial" w:hAnsi="Arial" w:cs="Arial"/>
          <w:color w:val="000000"/>
          <w:sz w:val="22"/>
          <w:szCs w:val="22"/>
        </w:rPr>
        <w:fldChar w:fldCharType="end"/>
      </w:r>
      <w:r w:rsidRPr="00F961DC">
        <w:rPr>
          <w:rFonts w:ascii="Arial" w:hAnsi="Arial" w:cs="Arial"/>
          <w:color w:val="000000"/>
          <w:sz w:val="22"/>
          <w:szCs w:val="22"/>
        </w:rPr>
        <w:t xml:space="preserve"> (</w:t>
      </w:r>
      <w:r w:rsidRPr="00F961DC">
        <w:rPr>
          <w:rFonts w:ascii="Arial" w:hAnsi="Arial" w:cs="Arial"/>
          <w:b/>
          <w:bCs/>
          <w:color w:val="000000"/>
          <w:sz w:val="22"/>
          <w:szCs w:val="22"/>
        </w:rPr>
        <w:t xml:space="preserve">Supplementary Figure </w:t>
      </w:r>
      <w:r w:rsidR="00A03246">
        <w:rPr>
          <w:rFonts w:ascii="Arial" w:hAnsi="Arial" w:cs="Arial"/>
          <w:b/>
          <w:bCs/>
          <w:color w:val="000000"/>
          <w:sz w:val="22"/>
          <w:szCs w:val="22"/>
        </w:rPr>
        <w:t>2.</w:t>
      </w:r>
      <w:r w:rsidR="00EA560C">
        <w:rPr>
          <w:rFonts w:ascii="Arial" w:hAnsi="Arial" w:cs="Arial"/>
          <w:b/>
          <w:bCs/>
          <w:color w:val="000000"/>
          <w:sz w:val="22"/>
          <w:szCs w:val="22"/>
        </w:rPr>
        <w:t>1</w:t>
      </w:r>
      <w:r w:rsidR="00455DD4">
        <w:rPr>
          <w:rFonts w:ascii="Arial" w:hAnsi="Arial" w:cs="Arial"/>
          <w:b/>
          <w:bCs/>
          <w:color w:val="000000"/>
          <w:sz w:val="22"/>
          <w:szCs w:val="22"/>
        </w:rPr>
        <w:t>7</w:t>
      </w:r>
      <w:r w:rsidRPr="00F961DC">
        <w:rPr>
          <w:rFonts w:ascii="Arial" w:hAnsi="Arial" w:cs="Arial"/>
          <w:b/>
          <w:bCs/>
          <w:color w:val="000000"/>
          <w:sz w:val="22"/>
          <w:szCs w:val="22"/>
        </w:rPr>
        <w:t xml:space="preserve">; Supplementary </w:t>
      </w:r>
      <w:r w:rsidR="00A03246">
        <w:rPr>
          <w:rFonts w:ascii="Arial" w:hAnsi="Arial" w:cs="Arial"/>
          <w:b/>
          <w:bCs/>
          <w:color w:val="000000"/>
          <w:sz w:val="22"/>
          <w:szCs w:val="22"/>
        </w:rPr>
        <w:t>Table 2.</w:t>
      </w:r>
      <w:r w:rsidRPr="00F961DC">
        <w:rPr>
          <w:rFonts w:ascii="Arial" w:hAnsi="Arial" w:cs="Arial"/>
          <w:b/>
          <w:bCs/>
          <w:color w:val="000000"/>
          <w:sz w:val="22"/>
          <w:szCs w:val="22"/>
        </w:rPr>
        <w:t>1</w:t>
      </w:r>
      <w:r w:rsidR="007671EC">
        <w:rPr>
          <w:rFonts w:ascii="Arial" w:hAnsi="Arial" w:cs="Arial"/>
          <w:b/>
          <w:bCs/>
          <w:color w:val="000000"/>
          <w:sz w:val="22"/>
          <w:szCs w:val="22"/>
        </w:rPr>
        <w:t>4</w:t>
      </w:r>
      <w:r w:rsidRPr="00F961DC">
        <w:rPr>
          <w:rFonts w:ascii="Arial" w:hAnsi="Arial" w:cs="Arial"/>
          <w:color w:val="000000"/>
          <w:sz w:val="22"/>
          <w:szCs w:val="22"/>
        </w:rPr>
        <w:t xml:space="preserve">). The majority of the variants within the genomic risk loci are intronic and intergenic (prop=0.49, prop=0.36). The intergenic and ncRNA intronic variants were the only variant types to be significantly depleted in the genomic risk loci (OR=0.72, </w:t>
      </w:r>
      <w:r w:rsidRPr="00F961DC">
        <w:rPr>
          <w:rFonts w:ascii="Arial" w:hAnsi="Arial" w:cs="Arial"/>
          <w:i/>
          <w:iCs/>
          <w:color w:val="000000"/>
          <w:sz w:val="22"/>
          <w:szCs w:val="22"/>
        </w:rPr>
        <w:t>P</w:t>
      </w:r>
      <w:r w:rsidRPr="00F961DC">
        <w:rPr>
          <w:rFonts w:ascii="Arial" w:hAnsi="Arial" w:cs="Arial"/>
          <w:i/>
          <w:iCs/>
          <w:color w:val="000000"/>
          <w:sz w:val="22"/>
          <w:szCs w:val="22"/>
          <w:vertAlign w:val="subscript"/>
        </w:rPr>
        <w:t>bonferroni</w:t>
      </w:r>
      <w:r w:rsidRPr="00F961DC">
        <w:rPr>
          <w:rFonts w:ascii="Arial" w:hAnsi="Arial" w:cs="Arial"/>
          <w:color w:val="000000"/>
          <w:sz w:val="22"/>
          <w:szCs w:val="22"/>
        </w:rPr>
        <w:t>=&lt;1x10</w:t>
      </w:r>
      <w:r w:rsidRPr="00F961DC">
        <w:rPr>
          <w:rFonts w:ascii="Arial" w:hAnsi="Arial" w:cs="Arial"/>
          <w:color w:val="000000"/>
          <w:sz w:val="22"/>
          <w:szCs w:val="22"/>
          <w:vertAlign w:val="superscript"/>
        </w:rPr>
        <w:t>-323</w:t>
      </w:r>
      <w:r w:rsidRPr="00F961DC">
        <w:rPr>
          <w:rFonts w:ascii="Arial" w:hAnsi="Arial" w:cs="Arial"/>
          <w:color w:val="000000"/>
          <w:sz w:val="22"/>
          <w:szCs w:val="22"/>
        </w:rPr>
        <w:t xml:space="preserve">; OR=0.76, </w:t>
      </w:r>
      <w:r w:rsidRPr="00F961DC">
        <w:rPr>
          <w:rFonts w:ascii="Arial" w:hAnsi="Arial" w:cs="Arial"/>
          <w:i/>
          <w:iCs/>
          <w:color w:val="000000"/>
          <w:sz w:val="22"/>
          <w:szCs w:val="22"/>
        </w:rPr>
        <w:t>P</w:t>
      </w:r>
      <w:r w:rsidRPr="00F961DC">
        <w:rPr>
          <w:rFonts w:ascii="Arial" w:hAnsi="Arial" w:cs="Arial"/>
          <w:i/>
          <w:iCs/>
          <w:color w:val="000000"/>
          <w:sz w:val="22"/>
          <w:szCs w:val="22"/>
          <w:vertAlign w:val="subscript"/>
        </w:rPr>
        <w:t>bonferroni</w:t>
      </w:r>
      <w:r w:rsidRPr="00F961DC">
        <w:rPr>
          <w:rFonts w:ascii="Arial" w:hAnsi="Arial" w:cs="Arial"/>
          <w:color w:val="000000"/>
          <w:sz w:val="22"/>
          <w:szCs w:val="22"/>
        </w:rPr>
        <w:t>=1.20x10</w:t>
      </w:r>
      <w:r w:rsidRPr="00F961DC">
        <w:rPr>
          <w:rFonts w:ascii="Arial" w:hAnsi="Arial" w:cs="Arial"/>
          <w:color w:val="000000"/>
          <w:sz w:val="22"/>
          <w:szCs w:val="22"/>
          <w:vertAlign w:val="superscript"/>
        </w:rPr>
        <w:t>-39</w:t>
      </w:r>
      <w:r w:rsidRPr="00F961DC">
        <w:rPr>
          <w:rFonts w:ascii="Arial" w:hAnsi="Arial" w:cs="Arial"/>
          <w:color w:val="000000"/>
          <w:sz w:val="22"/>
          <w:szCs w:val="22"/>
        </w:rPr>
        <w:t xml:space="preserve">), all other annotations, except ncRNA splicing variants, were significantly enriched. Splicing variants were the most enriched (OR=4.16, </w:t>
      </w:r>
      <w:r w:rsidRPr="00F961DC">
        <w:rPr>
          <w:rFonts w:ascii="Arial" w:hAnsi="Arial" w:cs="Arial"/>
          <w:i/>
          <w:iCs/>
          <w:color w:val="000000"/>
          <w:sz w:val="22"/>
          <w:szCs w:val="22"/>
        </w:rPr>
        <w:t>P</w:t>
      </w:r>
      <w:r w:rsidRPr="00F961DC">
        <w:rPr>
          <w:rFonts w:ascii="Arial" w:hAnsi="Arial" w:cs="Arial"/>
          <w:i/>
          <w:iCs/>
          <w:color w:val="000000"/>
          <w:sz w:val="22"/>
          <w:szCs w:val="22"/>
          <w:vertAlign w:val="subscript"/>
        </w:rPr>
        <w:t>bonferroni</w:t>
      </w:r>
      <w:r w:rsidRPr="00F961DC">
        <w:rPr>
          <w:rFonts w:ascii="Arial" w:hAnsi="Arial" w:cs="Arial"/>
          <w:color w:val="000000"/>
          <w:sz w:val="22"/>
          <w:szCs w:val="22"/>
        </w:rPr>
        <w:t>=0.0098). These results suggest that the genomic risk loci are regions rich in genes, and that splicing may be an important mechanism through which effects of these genes on LOAD are regulated.</w:t>
      </w:r>
    </w:p>
    <w:p w14:paraId="0A429C85" w14:textId="77777777" w:rsidR="00B4377A" w:rsidRDefault="00B4377A" w:rsidP="004E1FF0">
      <w:pPr>
        <w:pStyle w:val="NormalWeb"/>
        <w:spacing w:before="0" w:beforeAutospacing="0" w:after="0" w:afterAutospacing="0"/>
        <w:rPr>
          <w:rFonts w:ascii="Arial" w:hAnsi="Arial" w:cs="Arial"/>
          <w:color w:val="000000"/>
          <w:sz w:val="22"/>
          <w:szCs w:val="22"/>
        </w:rPr>
      </w:pPr>
    </w:p>
    <w:p w14:paraId="31D4F2AB" w14:textId="77777777" w:rsidR="000D090E" w:rsidRPr="00F961DC" w:rsidRDefault="000D090E" w:rsidP="000D090E">
      <w:pPr>
        <w:pStyle w:val="NormalWeb"/>
        <w:spacing w:before="0" w:beforeAutospacing="0" w:after="0" w:afterAutospacing="0"/>
        <w:ind w:firstLine="720"/>
        <w:rPr>
          <w:rFonts w:ascii="Arial" w:hAnsi="Arial" w:cs="Arial"/>
          <w:sz w:val="22"/>
          <w:szCs w:val="22"/>
        </w:rPr>
      </w:pPr>
    </w:p>
    <w:p w14:paraId="5CDEBE4A" w14:textId="790D175D" w:rsidR="00DB6F5D" w:rsidRPr="009173B2" w:rsidRDefault="00DB6F5D" w:rsidP="005D40F5">
      <w:pPr>
        <w:pStyle w:val="Heading3"/>
        <w:rPr>
          <w:rFonts w:ascii="Arial" w:eastAsia="Times New Roman" w:hAnsi="Arial" w:cs="Arial"/>
          <w:color w:val="000000" w:themeColor="text1"/>
          <w:u w:val="single"/>
        </w:rPr>
      </w:pPr>
      <w:bookmarkStart w:id="10" w:name="_Toc138599760"/>
      <w:r w:rsidRPr="009173B2">
        <w:rPr>
          <w:rFonts w:ascii="Arial" w:eastAsia="Times New Roman" w:hAnsi="Arial" w:cs="Arial"/>
          <w:color w:val="000000" w:themeColor="text1"/>
          <w:u w:val="single"/>
        </w:rPr>
        <w:t>Gene prioritization</w:t>
      </w:r>
      <w:bookmarkEnd w:id="10"/>
    </w:p>
    <w:p w14:paraId="703A1863" w14:textId="77777777" w:rsidR="00CE162E" w:rsidRDefault="00CE162E" w:rsidP="00280842">
      <w:pPr>
        <w:pStyle w:val="Heading4"/>
        <w:rPr>
          <w:rFonts w:ascii="Arial" w:hAnsi="Arial" w:cs="Arial"/>
          <w:i w:val="0"/>
          <w:color w:val="000000" w:themeColor="text1"/>
          <w:lang w:val="en-GB"/>
        </w:rPr>
      </w:pPr>
    </w:p>
    <w:p w14:paraId="2019C394" w14:textId="04958207" w:rsidR="00DB6F5D" w:rsidRPr="009173B2" w:rsidRDefault="00436F01" w:rsidP="00280842">
      <w:pPr>
        <w:pStyle w:val="Heading4"/>
        <w:rPr>
          <w:rFonts w:ascii="Arial" w:hAnsi="Arial" w:cs="Arial"/>
          <w:i w:val="0"/>
          <w:color w:val="000000" w:themeColor="text1"/>
          <w:sz w:val="22"/>
          <w:szCs w:val="22"/>
          <w:u w:val="single"/>
          <w:lang w:val="en-GB"/>
        </w:rPr>
      </w:pPr>
      <w:bookmarkStart w:id="11" w:name="_Toc138599761"/>
      <w:r w:rsidRPr="009173B2">
        <w:rPr>
          <w:rFonts w:ascii="Arial" w:hAnsi="Arial" w:cs="Arial"/>
          <w:i w:val="0"/>
          <w:color w:val="000000" w:themeColor="text1"/>
          <w:sz w:val="22"/>
          <w:szCs w:val="22"/>
          <w:u w:val="single"/>
          <w:lang w:val="en-GB"/>
        </w:rPr>
        <w:t xml:space="preserve">Previously unidentified </w:t>
      </w:r>
      <w:r w:rsidR="00280842" w:rsidRPr="009173B2">
        <w:rPr>
          <w:rFonts w:ascii="Arial" w:hAnsi="Arial" w:cs="Arial"/>
          <w:i w:val="0"/>
          <w:color w:val="000000" w:themeColor="text1"/>
          <w:sz w:val="22"/>
          <w:szCs w:val="22"/>
          <w:u w:val="single"/>
          <w:lang w:val="en-GB"/>
        </w:rPr>
        <w:t>loci</w:t>
      </w:r>
      <w:bookmarkEnd w:id="11"/>
    </w:p>
    <w:p w14:paraId="1DB43F6A" w14:textId="77777777" w:rsidR="009D7CC3" w:rsidRPr="009D7CC3" w:rsidRDefault="009D7CC3" w:rsidP="009D7CC3">
      <w:pPr>
        <w:rPr>
          <w:lang w:val="en-GB"/>
        </w:rPr>
      </w:pPr>
    </w:p>
    <w:p w14:paraId="04231ED2" w14:textId="3F2F83D4" w:rsidR="00280842" w:rsidRDefault="009D1A9E" w:rsidP="00D92CA4">
      <w:pPr>
        <w:ind w:firstLine="720"/>
        <w:rPr>
          <w:rFonts w:ascii="Arial" w:hAnsi="Arial" w:cs="Arial"/>
          <w:color w:val="000000"/>
          <w:sz w:val="22"/>
          <w:szCs w:val="22"/>
        </w:rPr>
      </w:pPr>
      <w:r>
        <w:rPr>
          <w:rFonts w:ascii="Arial" w:hAnsi="Arial" w:cs="Arial"/>
          <w:color w:val="000000"/>
          <w:sz w:val="22"/>
          <w:szCs w:val="22"/>
        </w:rPr>
        <w:t xml:space="preserve">The lead variant in </w:t>
      </w:r>
      <w:r w:rsidRPr="00F961DC">
        <w:rPr>
          <w:rFonts w:ascii="Arial" w:hAnsi="Arial" w:cs="Arial"/>
          <w:color w:val="000000"/>
          <w:sz w:val="22"/>
          <w:szCs w:val="22"/>
        </w:rPr>
        <w:t>locus 1</w:t>
      </w:r>
      <w:r>
        <w:rPr>
          <w:rFonts w:ascii="Arial" w:hAnsi="Arial" w:cs="Arial"/>
          <w:color w:val="000000"/>
          <w:sz w:val="22"/>
          <w:szCs w:val="22"/>
        </w:rPr>
        <w:t xml:space="preserve"> is </w:t>
      </w:r>
      <w:r w:rsidRPr="00F961DC">
        <w:rPr>
          <w:rFonts w:ascii="Arial" w:hAnsi="Arial" w:cs="Arial"/>
          <w:color w:val="000000"/>
          <w:sz w:val="22"/>
          <w:szCs w:val="22"/>
        </w:rPr>
        <w:t>a rare (MAF=0.0041)</w:t>
      </w:r>
      <w:r>
        <w:rPr>
          <w:rFonts w:ascii="Arial" w:hAnsi="Arial" w:cs="Arial"/>
          <w:color w:val="000000"/>
          <w:sz w:val="22"/>
          <w:szCs w:val="22"/>
        </w:rPr>
        <w:t xml:space="preserve"> synonymous</w:t>
      </w:r>
      <w:r w:rsidRPr="00F961DC">
        <w:rPr>
          <w:rFonts w:ascii="Arial" w:hAnsi="Arial" w:cs="Arial"/>
          <w:color w:val="000000"/>
          <w:sz w:val="22"/>
          <w:szCs w:val="22"/>
        </w:rPr>
        <w:t xml:space="preserve"> variant (rs113020870)</w:t>
      </w:r>
      <w:r>
        <w:rPr>
          <w:rFonts w:ascii="Arial" w:hAnsi="Arial" w:cs="Arial"/>
          <w:color w:val="000000"/>
          <w:sz w:val="22"/>
          <w:szCs w:val="22"/>
        </w:rPr>
        <w:t xml:space="preserve"> located in </w:t>
      </w:r>
      <w:r w:rsidRPr="00272AC2">
        <w:rPr>
          <w:rFonts w:ascii="Arial" w:hAnsi="Arial" w:cs="Arial"/>
          <w:i/>
          <w:color w:val="000000"/>
          <w:sz w:val="22"/>
          <w:szCs w:val="22"/>
        </w:rPr>
        <w:t>AGRN</w:t>
      </w:r>
      <w:r>
        <w:rPr>
          <w:rFonts w:ascii="Arial" w:hAnsi="Arial" w:cs="Arial"/>
          <w:color w:val="000000"/>
          <w:sz w:val="22"/>
          <w:szCs w:val="22"/>
        </w:rPr>
        <w:t xml:space="preserve"> </w:t>
      </w:r>
      <w:r w:rsidRPr="00F961DC">
        <w:rPr>
          <w:rFonts w:ascii="Arial" w:hAnsi="Arial" w:cs="Arial"/>
          <w:color w:val="000000"/>
          <w:sz w:val="22"/>
          <w:szCs w:val="22"/>
        </w:rPr>
        <w:t>(</w:t>
      </w:r>
      <w:r w:rsidRPr="00F961DC">
        <w:rPr>
          <w:rFonts w:ascii="Arial" w:hAnsi="Arial" w:cs="Arial"/>
          <w:b/>
          <w:color w:val="000000"/>
          <w:sz w:val="22"/>
          <w:szCs w:val="22"/>
        </w:rPr>
        <w:t xml:space="preserve">Supplementary </w:t>
      </w:r>
      <w:r w:rsidR="00A03246">
        <w:rPr>
          <w:rFonts w:ascii="Arial" w:hAnsi="Arial" w:cs="Arial"/>
          <w:b/>
          <w:color w:val="000000"/>
          <w:sz w:val="22"/>
          <w:szCs w:val="22"/>
        </w:rPr>
        <w:t>Figure 2.</w:t>
      </w:r>
      <w:r w:rsidR="00855042">
        <w:rPr>
          <w:rFonts w:ascii="Arial" w:hAnsi="Arial" w:cs="Arial"/>
          <w:b/>
          <w:color w:val="000000"/>
          <w:sz w:val="22"/>
          <w:szCs w:val="22"/>
        </w:rPr>
        <w:t>1</w:t>
      </w:r>
      <w:r w:rsidR="00455DD4">
        <w:rPr>
          <w:rFonts w:ascii="Arial" w:hAnsi="Arial" w:cs="Arial"/>
          <w:b/>
          <w:color w:val="000000"/>
          <w:sz w:val="22"/>
          <w:szCs w:val="22"/>
        </w:rPr>
        <w:t>8</w:t>
      </w:r>
      <w:r w:rsidRPr="00F961DC">
        <w:rPr>
          <w:rFonts w:ascii="Arial" w:hAnsi="Arial" w:cs="Arial"/>
          <w:color w:val="000000"/>
          <w:sz w:val="22"/>
          <w:szCs w:val="22"/>
        </w:rPr>
        <w:t>). Th</w:t>
      </w:r>
      <w:r>
        <w:rPr>
          <w:rFonts w:ascii="Arial" w:hAnsi="Arial" w:cs="Arial"/>
          <w:color w:val="000000"/>
          <w:sz w:val="22"/>
          <w:szCs w:val="22"/>
        </w:rPr>
        <w:t xml:space="preserve">e lead variant is supported by only a handful of other variants in LD </w:t>
      </w:r>
      <w:r w:rsidRPr="00F961DC">
        <w:rPr>
          <w:rFonts w:ascii="Arial" w:hAnsi="Arial" w:cs="Arial"/>
          <w:color w:val="000000"/>
          <w:sz w:val="22"/>
          <w:szCs w:val="22"/>
        </w:rPr>
        <w:t>(R</w:t>
      </w:r>
      <w:r w:rsidRPr="00F961DC">
        <w:rPr>
          <w:rFonts w:ascii="Arial" w:hAnsi="Arial" w:cs="Arial"/>
          <w:color w:val="000000"/>
          <w:sz w:val="22"/>
          <w:szCs w:val="22"/>
          <w:vertAlign w:val="superscript"/>
        </w:rPr>
        <w:t>2</w:t>
      </w:r>
      <w:r w:rsidRPr="00F961DC">
        <w:rPr>
          <w:rFonts w:ascii="Arial" w:hAnsi="Arial" w:cs="Arial"/>
          <w:color w:val="000000"/>
          <w:sz w:val="22"/>
          <w:szCs w:val="22"/>
        </w:rPr>
        <w:t>&gt;0.1)</w:t>
      </w:r>
      <w:r>
        <w:rPr>
          <w:rFonts w:ascii="Arial" w:hAnsi="Arial" w:cs="Arial"/>
          <w:color w:val="000000"/>
          <w:sz w:val="22"/>
          <w:szCs w:val="22"/>
        </w:rPr>
        <w:t>, one of which is near significance (</w:t>
      </w:r>
      <w:r w:rsidRPr="00272AC2">
        <w:rPr>
          <w:rFonts w:ascii="Arial" w:hAnsi="Arial" w:cs="Arial"/>
          <w:color w:val="000000"/>
          <w:sz w:val="22"/>
          <w:szCs w:val="22"/>
        </w:rPr>
        <w:t>rs575531402</w:t>
      </w:r>
      <w:r>
        <w:rPr>
          <w:rFonts w:ascii="Arial" w:hAnsi="Arial" w:cs="Arial"/>
          <w:color w:val="000000"/>
          <w:sz w:val="22"/>
          <w:szCs w:val="22"/>
        </w:rPr>
        <w:t xml:space="preserve">, </w:t>
      </w:r>
      <w:r w:rsidRPr="00272AC2">
        <w:rPr>
          <w:rFonts w:ascii="Arial" w:hAnsi="Arial" w:cs="Arial"/>
          <w:i/>
          <w:color w:val="000000"/>
          <w:sz w:val="22"/>
          <w:szCs w:val="22"/>
        </w:rPr>
        <w:t>P</w:t>
      </w:r>
      <w:r>
        <w:rPr>
          <w:rFonts w:ascii="Arial" w:hAnsi="Arial" w:cs="Arial"/>
          <w:color w:val="000000"/>
          <w:sz w:val="22"/>
          <w:szCs w:val="22"/>
        </w:rPr>
        <w:t>=</w:t>
      </w:r>
      <w:r w:rsidRPr="00272AC2">
        <w:rPr>
          <w:rFonts w:ascii="Arial" w:hAnsi="Arial" w:cs="Arial"/>
          <w:bCs/>
          <w:color w:val="000000"/>
          <w:sz w:val="22"/>
          <w:szCs w:val="22"/>
        </w:rPr>
        <w:t>2.24</w:t>
      </w:r>
      <w:r>
        <w:rPr>
          <w:rFonts w:ascii="Arial" w:hAnsi="Arial" w:cs="Arial"/>
          <w:bCs/>
          <w:color w:val="000000"/>
          <w:sz w:val="22"/>
          <w:szCs w:val="22"/>
        </w:rPr>
        <w:t>x10</w:t>
      </w:r>
      <w:r w:rsidRPr="00272AC2">
        <w:rPr>
          <w:rFonts w:ascii="Arial" w:hAnsi="Arial" w:cs="Arial"/>
          <w:bCs/>
          <w:color w:val="000000"/>
          <w:sz w:val="22"/>
          <w:szCs w:val="22"/>
          <w:vertAlign w:val="superscript"/>
        </w:rPr>
        <w:t>-7</w:t>
      </w:r>
      <w:r>
        <w:rPr>
          <w:rFonts w:ascii="Arial" w:hAnsi="Arial" w:cs="Arial"/>
          <w:bCs/>
          <w:color w:val="000000"/>
          <w:sz w:val="22"/>
          <w:szCs w:val="22"/>
        </w:rPr>
        <w:t>)</w:t>
      </w:r>
      <w:r w:rsidR="00284AFE">
        <w:rPr>
          <w:rFonts w:ascii="Arial" w:hAnsi="Arial" w:cs="Arial"/>
          <w:bCs/>
          <w:color w:val="000000"/>
          <w:sz w:val="22"/>
          <w:szCs w:val="22"/>
        </w:rPr>
        <w:t>. N</w:t>
      </w:r>
      <w:r>
        <w:rPr>
          <w:rFonts w:ascii="Arial" w:hAnsi="Arial" w:cs="Arial"/>
          <w:bCs/>
          <w:color w:val="000000"/>
          <w:sz w:val="22"/>
          <w:szCs w:val="22"/>
        </w:rPr>
        <w:t>either of these variants are known GTEx eQTLs.</w:t>
      </w:r>
      <w:r>
        <w:rPr>
          <w:rFonts w:ascii="Arial" w:hAnsi="Arial" w:cs="Arial"/>
          <w:color w:val="000000"/>
          <w:sz w:val="22"/>
          <w:szCs w:val="22"/>
        </w:rPr>
        <w:t xml:space="preserve"> </w:t>
      </w:r>
      <w:r w:rsidRPr="00F961DC">
        <w:rPr>
          <w:rFonts w:ascii="Arial" w:hAnsi="Arial" w:cs="Arial"/>
          <w:color w:val="000000"/>
          <w:sz w:val="22"/>
          <w:szCs w:val="22"/>
        </w:rPr>
        <w:t xml:space="preserve">The </w:t>
      </w:r>
      <w:r>
        <w:rPr>
          <w:rFonts w:ascii="Arial" w:hAnsi="Arial" w:cs="Arial"/>
          <w:color w:val="000000"/>
          <w:sz w:val="22"/>
          <w:szCs w:val="22"/>
        </w:rPr>
        <w:t xml:space="preserve">lead </w:t>
      </w:r>
      <w:r w:rsidRPr="00F961DC">
        <w:rPr>
          <w:rFonts w:ascii="Arial" w:hAnsi="Arial" w:cs="Arial"/>
          <w:color w:val="000000"/>
          <w:sz w:val="22"/>
          <w:szCs w:val="22"/>
        </w:rPr>
        <w:t xml:space="preserve">variant is present in 3 datasets (23andMe, Finngen, and UKB). The effect direction in all 3 is the same and the </w:t>
      </w:r>
      <w:r w:rsidRPr="00F961DC">
        <w:rPr>
          <w:rFonts w:ascii="Arial" w:hAnsi="Arial" w:cs="Arial"/>
          <w:i/>
          <w:iCs/>
          <w:color w:val="000000"/>
          <w:sz w:val="22"/>
          <w:szCs w:val="22"/>
        </w:rPr>
        <w:t>P</w:t>
      </w:r>
      <w:r w:rsidRPr="00F961DC">
        <w:rPr>
          <w:rFonts w:ascii="Arial" w:hAnsi="Arial" w:cs="Arial"/>
          <w:iCs/>
          <w:color w:val="000000"/>
          <w:sz w:val="22"/>
          <w:szCs w:val="22"/>
        </w:rPr>
        <w:t>-values</w:t>
      </w:r>
      <w:r w:rsidRPr="00F961DC">
        <w:rPr>
          <w:rFonts w:ascii="Arial" w:hAnsi="Arial" w:cs="Arial"/>
          <w:color w:val="000000"/>
          <w:sz w:val="22"/>
          <w:szCs w:val="22"/>
        </w:rPr>
        <w:t xml:space="preserve"> in the UKB and 23andMe datasets are below 5x10</w:t>
      </w:r>
      <w:r w:rsidRPr="00F961DC">
        <w:rPr>
          <w:rFonts w:ascii="Arial" w:hAnsi="Arial" w:cs="Arial"/>
          <w:color w:val="000000"/>
          <w:sz w:val="22"/>
          <w:szCs w:val="22"/>
          <w:vertAlign w:val="superscript"/>
        </w:rPr>
        <w:t>-4</w:t>
      </w:r>
      <w:r w:rsidRPr="00F961DC">
        <w:rPr>
          <w:rFonts w:ascii="Arial" w:hAnsi="Arial" w:cs="Arial"/>
          <w:color w:val="000000"/>
          <w:sz w:val="22"/>
          <w:szCs w:val="22"/>
        </w:rPr>
        <w:t xml:space="preserve">. </w:t>
      </w:r>
      <w:r w:rsidRPr="00F961DC">
        <w:rPr>
          <w:rFonts w:ascii="Arial" w:hAnsi="Arial" w:cs="Arial"/>
          <w:i/>
          <w:iCs/>
          <w:color w:val="000000"/>
          <w:sz w:val="22"/>
          <w:szCs w:val="22"/>
        </w:rPr>
        <w:t>AGRN</w:t>
      </w:r>
      <w:r w:rsidRPr="00F961DC">
        <w:rPr>
          <w:rFonts w:ascii="Arial" w:hAnsi="Arial" w:cs="Arial"/>
          <w:color w:val="000000"/>
          <w:sz w:val="22"/>
          <w:szCs w:val="22"/>
        </w:rPr>
        <w:t xml:space="preserve"> codes for agrin, a protein which influences the functioning of excitatory synapse and the blood brain barrier and has been previously suggested to be important to neurological diseases like LOAD</w:t>
      </w:r>
      <w:r w:rsidRPr="00F961DC">
        <w:rPr>
          <w:rFonts w:ascii="Arial" w:hAnsi="Arial" w:cs="Arial"/>
          <w:color w:val="000000"/>
          <w:sz w:val="22"/>
          <w:szCs w:val="22"/>
        </w:rPr>
        <w:fldChar w:fldCharType="begin" w:fldLock="1"/>
      </w:r>
      <w:r w:rsidR="007E24CF">
        <w:rPr>
          <w:rFonts w:ascii="Arial" w:hAnsi="Arial" w:cs="Arial"/>
          <w:color w:val="000000"/>
          <w:sz w:val="22"/>
          <w:szCs w:val="22"/>
        </w:rPr>
        <w:instrText>ADDIN CSL_CITATION {"citationItems":[{"id":"ITEM-1","itemData":{"DOI":"10.3389/fnagi.2017.00258","ISSN":"1663-4365","abstract":"Synaptic transmission requires intricate coordination of the components involved in processing of incoming signals, formation and stabilization of synaptic machinery, neurotransmission and in all related signaling pathways. Changes to any of these components cause synaptic imbalance and disruption of neuronal circuitry. Extensive studies at the neuromuscular junction (NMJ) have greatly aided in the current understanding of synapses and served to elucidate the underlying physiology as well as associated adaptive and homeostatic processes. The heparan sulfate proteoglycan agrin is a vital component of the NMJ, mediating synaptic formation and maintenance in both brain and muscle, but very little is known about direct control of its expression. Here, we investigated the relationship between agrin and transcription factor early growth response-1 (Egr-1), as Egr-1 regulates the expression of many genes involved in synaptic homeostasis and plasticity. Using chromatin immunoprecipitation (ChIP), cell culture with cell lines derived from brain and muscle, and animal models, we show that Egr-1 binds to the AGRN gene locus and suppresses its expression. When compared with wild type (WT), mice deficient in Egr-1 (Egr-1-/-) display a marked increase in AGRN mRNA and agrin full-length and cleavage fragment protein levels, including the 22 kDa, C-terminal fragment in brain and muscle tissue homogenate. Because agrin is a crucial component of the NMJ, we explored possible physiological implications of the Egr-1-agrin relationship. In the diaphragm, Egr-1-/- mice display increased NMJ motor endplate density, individual area and area of innervation. In addition to increased density, soleus NMJs also display an increase in fragmented and faint endplates in Egr-1-/- vs. WT mice. Moreover, the soleus NMJ electrophysiology of Egr-1-/- mice revealed increased quantal content and motor testing showed decreased movement and limb muscle strength compared with WT. This study provides evidence for the potential involvement of a novel Egr-1-agrin pathway in synaptic homeostatic and compensatory mechanisms at the NMJ. Synaptic homeostasis is greatly affected by the process of aging. These and other data suggest that changes in Egr-1 expression may directly or indirectly promote age-related pathologies.","author":[{"dropping-particle":"","family":"MacDonald","given":"Ryen","non-dropping-particle":"","parse-names":false,"suffix":""},{"dropping-particle":"","family":"Barbat-Artigas","given":"Sebastien","non-dropping-particle":"","parse-names":false,"suffix":""},{"dropping-particle":"","family":"Cho","given":"Chulmin","non-dropping-particle":"","parse-names":false,"suffix":""},{"dropping-particle":"","family":"Peng","given":"Huashan","non-dropping-particle":"","parse-names":false,"suffix":""},{"dropping-particle":"","family":"Shang","given":"Jijun","non-dropping-particle":"","parse-names":false,"suffix":""},{"dropping-particle":"","family":"Moustaine","given":"Ayman","non-dropping-particle":"","parse-names":false,"suffix":""},{"dropping-particle":"","family":"Carbonetto","given":"Salvatore","non-dropping-particle":"","parse-names":false,"suffix":""},{"dropping-particle":"","family":"Robitaille","given":"Richard","non-dropping-particle":"","parse-names":false,"suffix":""},{"dropping-particle":"","family":"Chalifour","given":"Lorraine E","non-dropping-particle":"","parse-names":false,"suffix":""},{"dropping-particle":"","family":"Paudel","given":"Hemant","non-dropping-particle":"","parse-names":false,"suffix":""}],"container-title":"Frontiers in aging neuroscience","id":"ITEM-1","issued":{"date-parts":[["2017","8","3"]]},"language":"eng","page":"258","publisher":"Frontiers Media S.A.","title":"A Novel Egr-1-Agrin Pathway and Potential Implications for Regulation of Synaptic Physiology and Homeostasis at the Neuromuscular Junction","type":"article-journal","volume":"9"},"uris":["http://www.mendeley.com/documents/?uuid=772a4b03-ad9d-4f4f-a326-700ae2395917"]}],"mendeley":{"formattedCitation":"&lt;sup&gt;8&lt;/sup&gt;","plainTextFormattedCitation":"8","previouslyFormattedCitation":"&lt;sup&gt;8&lt;/sup&gt;"},"properties":{"noteIndex":0},"schema":"https://github.com/citation-style-language/schema/raw/master/csl-citation.json"}</w:instrText>
      </w:r>
      <w:r w:rsidRPr="00F961DC">
        <w:rPr>
          <w:rFonts w:ascii="Arial" w:hAnsi="Arial" w:cs="Arial"/>
          <w:color w:val="000000"/>
          <w:sz w:val="22"/>
          <w:szCs w:val="22"/>
        </w:rPr>
        <w:fldChar w:fldCharType="separate"/>
      </w:r>
      <w:r w:rsidR="00BB5D77" w:rsidRPr="00BB5D77">
        <w:rPr>
          <w:rFonts w:ascii="Arial" w:hAnsi="Arial" w:cs="Arial"/>
          <w:noProof/>
          <w:color w:val="000000"/>
          <w:sz w:val="22"/>
          <w:szCs w:val="22"/>
          <w:vertAlign w:val="superscript"/>
        </w:rPr>
        <w:t>8</w:t>
      </w:r>
      <w:r w:rsidRPr="00F961DC">
        <w:rPr>
          <w:rFonts w:ascii="Arial" w:hAnsi="Arial" w:cs="Arial"/>
          <w:color w:val="000000"/>
          <w:sz w:val="22"/>
          <w:szCs w:val="22"/>
        </w:rPr>
        <w:fldChar w:fldCharType="end"/>
      </w:r>
      <w:r w:rsidRPr="00F961DC">
        <w:rPr>
          <w:rFonts w:ascii="Arial" w:hAnsi="Arial" w:cs="Arial"/>
          <w:color w:val="000000"/>
          <w:sz w:val="22"/>
          <w:szCs w:val="22"/>
        </w:rPr>
        <w:t xml:space="preserve">. Another study identified that </w:t>
      </w:r>
      <w:r w:rsidRPr="00F961DC">
        <w:rPr>
          <w:rFonts w:ascii="Arial" w:hAnsi="Arial" w:cs="Arial"/>
          <w:i/>
          <w:iCs/>
          <w:color w:val="000000"/>
          <w:sz w:val="22"/>
          <w:szCs w:val="22"/>
        </w:rPr>
        <w:t>AGRN</w:t>
      </w:r>
      <w:r w:rsidRPr="00F961DC">
        <w:rPr>
          <w:rFonts w:ascii="Arial" w:hAnsi="Arial" w:cs="Arial"/>
          <w:color w:val="000000"/>
          <w:sz w:val="22"/>
          <w:szCs w:val="22"/>
        </w:rPr>
        <w:t xml:space="preserve"> expression influenced amyloid-beta homeostasis in mouse models of LOAD</w:t>
      </w:r>
      <w:r w:rsidRPr="00F961DC">
        <w:rPr>
          <w:rFonts w:ascii="Arial" w:hAnsi="Arial" w:cs="Arial"/>
          <w:color w:val="000000"/>
          <w:sz w:val="22"/>
          <w:szCs w:val="22"/>
        </w:rPr>
        <w:fldChar w:fldCharType="begin" w:fldLock="1"/>
      </w:r>
      <w:r w:rsidR="007E24CF">
        <w:rPr>
          <w:rFonts w:ascii="Arial" w:hAnsi="Arial" w:cs="Arial"/>
          <w:color w:val="000000"/>
          <w:sz w:val="22"/>
          <w:szCs w:val="22"/>
        </w:rPr>
        <w:instrText>ADDIN CSL_CITATION {"citationItems":[{"id":"ITEM-1","itemData":{"DOI":"10.1097/NEN.0b013e31823b0b12","ISSN":"1554-6578 (Electronic)","PMID":"22082664","abstract":"Conditions that compromise the blood-brain barrier (BBB) have been increasingly  implicated in the pathogenesis of Alzheimer disease (AD). AGRIN is a heparan sulfate proteoglycan found abundantly in basement membranes of the cerebral vasculature, where it has been proposed to serve a functional role in the BBB. Furthermore, AGRIN is the major heparan sulfate proteoglycan associated with amyloid plaques in AD brains. To examine the relationship of AGRIN, the BBB, and AD-related pathologies, we generated mice in which the Agrn gene was deleted from either endothelial cells or neurons using gene targeting or was overexpressed using a genomic transgene construct. These mice were combined with a transgenic model of AD that over expresses disease-associated forms of amyloid precursor protein and presenilin 1. In mice lacking endothelial cell expression of Agrn, the BBB remained intact but aquaporin 4 levels were reduced, indicating that the loss of AGRIN affects BBB-associated components. This change in Agrn resulted in an increase in β-amyloid (Aβ) in the brain. Conversely, overexpression of Agrn decreased Aβ deposition, whereas elimination of Agrn from neurons did not change Aβ levels. These results indicate that AGRIN is important for maintaining BBB composition and that changes in Agrn expression (particularly vessel-associated AGRIN) influence Aβ homeostasis in mouse models of AD.","author":[{"dropping-particle":"","family":"Rauch","given":"Steven M","non-dropping-particle":"","parse-names":false,"suffix":""},{"dropping-particle":"","family":"Huen","given":"Kathy","non-dropping-particle":"","parse-names":false,"suffix":""},{"dropping-particle":"","family":"Miller","given":"Miles C","non-dropping-particle":"","parse-names":false,"suffix":""},{"dropping-particle":"","family":"Chaudry","given":"Hira","non-dropping-particle":"","parse-names":false,"suffix":""},{"dropping-particle":"","family":"Lau","given":"Melissa","non-dropping-particle":"","parse-names":false,"suffix":""},{"dropping-particle":"","family":"Sanes","given":"Joshua R","non-dropping-particle":"","parse-names":false,"suffix":""},{"dropping-particle":"","family":"Johanson","given":"Conrad E","non-dropping-particle":"","parse-names":false,"suffix":""},{"dropping-particle":"","family":"Stopa","given":"Edward G","non-dropping-particle":"","parse-names":false,"suffix":""},{"dropping-particle":"","family":"Burgess","given":"Robert W","non-dropping-particle":"","parse-names":false,"suffix":""}],"container-title":"Journal of neuropathology and experimental neurology","id":"ITEM-1","issue":"12","issued":{"date-parts":[["2011","12"]]},"language":"eng","page":"1124-1137","title":"Changes in brain β-amyloid deposition and aquaporin 4 levels in response to altered  agrin expression in mice.","type":"article-journal","volume":"70"},"uris":["http://www.mendeley.com/documents/?uuid=75c92dda-6bed-4981-82ef-7b912f15c71c"]}],"mendeley":{"formattedCitation":"&lt;sup&gt;9&lt;/sup&gt;","plainTextFormattedCitation":"9","previouslyFormattedCitation":"&lt;sup&gt;9&lt;/sup&gt;"},"properties":{"noteIndex":0},"schema":"https://github.com/citation-style-language/schema/raw/master/csl-citation.json"}</w:instrText>
      </w:r>
      <w:r w:rsidRPr="00F961DC">
        <w:rPr>
          <w:rFonts w:ascii="Arial" w:hAnsi="Arial" w:cs="Arial"/>
          <w:color w:val="000000"/>
          <w:sz w:val="22"/>
          <w:szCs w:val="22"/>
        </w:rPr>
        <w:fldChar w:fldCharType="separate"/>
      </w:r>
      <w:r w:rsidR="00BB5D77" w:rsidRPr="00BB5D77">
        <w:rPr>
          <w:rFonts w:ascii="Arial" w:hAnsi="Arial" w:cs="Arial"/>
          <w:noProof/>
          <w:color w:val="000000"/>
          <w:sz w:val="22"/>
          <w:szCs w:val="22"/>
          <w:vertAlign w:val="superscript"/>
        </w:rPr>
        <w:t>9</w:t>
      </w:r>
      <w:r w:rsidRPr="00F961DC">
        <w:rPr>
          <w:rFonts w:ascii="Arial" w:hAnsi="Arial" w:cs="Arial"/>
          <w:color w:val="000000"/>
          <w:sz w:val="22"/>
          <w:szCs w:val="22"/>
        </w:rPr>
        <w:fldChar w:fldCharType="end"/>
      </w:r>
      <w:r w:rsidRPr="00F961DC">
        <w:rPr>
          <w:rFonts w:ascii="Arial" w:hAnsi="Arial" w:cs="Arial"/>
          <w:color w:val="000000"/>
          <w:sz w:val="22"/>
          <w:szCs w:val="22"/>
        </w:rPr>
        <w:t>.</w:t>
      </w:r>
      <w:r>
        <w:rPr>
          <w:rFonts w:ascii="Arial" w:hAnsi="Arial" w:cs="Arial"/>
          <w:color w:val="000000"/>
          <w:sz w:val="22"/>
          <w:szCs w:val="22"/>
        </w:rPr>
        <w:t xml:space="preserve"> The follow-up analyses from our study does not strongly support </w:t>
      </w:r>
      <w:r w:rsidRPr="00272AC2">
        <w:rPr>
          <w:rFonts w:ascii="Arial" w:hAnsi="Arial" w:cs="Arial"/>
          <w:i/>
          <w:color w:val="000000"/>
          <w:sz w:val="22"/>
          <w:szCs w:val="22"/>
        </w:rPr>
        <w:t>AGRN</w:t>
      </w:r>
      <w:r>
        <w:rPr>
          <w:rFonts w:ascii="Arial" w:hAnsi="Arial" w:cs="Arial"/>
          <w:color w:val="000000"/>
          <w:sz w:val="22"/>
          <w:szCs w:val="22"/>
        </w:rPr>
        <w:t xml:space="preserve"> as a LOAD causal gene, however previous literature provides some support that </w:t>
      </w:r>
      <w:r w:rsidRPr="00272AC2">
        <w:rPr>
          <w:rFonts w:ascii="Arial" w:hAnsi="Arial" w:cs="Arial"/>
          <w:i/>
          <w:color w:val="000000"/>
          <w:sz w:val="22"/>
          <w:szCs w:val="22"/>
        </w:rPr>
        <w:t>AGRN</w:t>
      </w:r>
      <w:r>
        <w:rPr>
          <w:rFonts w:ascii="Arial" w:hAnsi="Arial" w:cs="Arial"/>
          <w:color w:val="000000"/>
          <w:sz w:val="22"/>
          <w:szCs w:val="22"/>
        </w:rPr>
        <w:t xml:space="preserve"> could be a causal gene for this locus.</w:t>
      </w:r>
    </w:p>
    <w:p w14:paraId="0FC09833" w14:textId="6A9B93AC" w:rsidR="009D7CC3" w:rsidRDefault="009D7CC3" w:rsidP="00D92CA4">
      <w:pPr>
        <w:ind w:firstLine="720"/>
        <w:rPr>
          <w:rFonts w:ascii="Arial" w:hAnsi="Arial" w:cs="Arial"/>
          <w:sz w:val="22"/>
          <w:szCs w:val="22"/>
          <w:lang w:val="en-GB"/>
        </w:rPr>
      </w:pPr>
    </w:p>
    <w:p w14:paraId="74829F4C" w14:textId="0890D094" w:rsidR="009D7CC3" w:rsidRDefault="0062389E" w:rsidP="009D7CC3">
      <w:pPr>
        <w:ind w:firstLine="720"/>
        <w:rPr>
          <w:rFonts w:ascii="Arial" w:hAnsi="Arial" w:cs="Arial"/>
          <w:color w:val="000000"/>
          <w:sz w:val="22"/>
          <w:szCs w:val="22"/>
        </w:rPr>
      </w:pPr>
      <w:r>
        <w:rPr>
          <w:rFonts w:ascii="Arial" w:hAnsi="Arial" w:cs="Arial"/>
          <w:color w:val="000000"/>
          <w:sz w:val="22"/>
          <w:szCs w:val="22"/>
        </w:rPr>
        <w:t>The</w:t>
      </w:r>
      <w:r w:rsidR="009D7CC3" w:rsidRPr="00AD0D7A">
        <w:rPr>
          <w:rFonts w:ascii="Arial" w:hAnsi="Arial" w:cs="Arial"/>
          <w:color w:val="000000"/>
          <w:sz w:val="22"/>
          <w:szCs w:val="22"/>
        </w:rPr>
        <w:t xml:space="preserve"> lead variant (rs2452170</w:t>
      </w:r>
      <w:r>
        <w:rPr>
          <w:rFonts w:ascii="Arial" w:hAnsi="Arial" w:cs="Arial"/>
          <w:color w:val="000000"/>
          <w:sz w:val="22"/>
          <w:szCs w:val="22"/>
        </w:rPr>
        <w:t>,</w:t>
      </w:r>
      <w:r w:rsidRPr="0062389E">
        <w:rPr>
          <w:rFonts w:ascii="Arial" w:hAnsi="Arial" w:cs="Arial"/>
          <w:i/>
          <w:color w:val="000000"/>
          <w:sz w:val="22"/>
          <w:szCs w:val="22"/>
        </w:rPr>
        <w:t xml:space="preserve"> P</w:t>
      </w:r>
      <w:r>
        <w:rPr>
          <w:rFonts w:ascii="Arial" w:hAnsi="Arial" w:cs="Arial"/>
          <w:color w:val="000000"/>
          <w:sz w:val="22"/>
          <w:szCs w:val="22"/>
        </w:rPr>
        <w:t>=</w:t>
      </w:r>
      <w:r w:rsidRPr="00AD0D7A">
        <w:rPr>
          <w:rFonts w:ascii="Arial" w:hAnsi="Arial" w:cs="Arial"/>
          <w:color w:val="000000"/>
          <w:sz w:val="22"/>
          <w:szCs w:val="22"/>
        </w:rPr>
        <w:t>1.72x10</w:t>
      </w:r>
      <w:r w:rsidRPr="00AD0D7A">
        <w:rPr>
          <w:rFonts w:ascii="Arial" w:hAnsi="Arial" w:cs="Arial"/>
          <w:color w:val="000000"/>
          <w:sz w:val="22"/>
          <w:szCs w:val="22"/>
          <w:vertAlign w:val="superscript"/>
        </w:rPr>
        <w:t>-8</w:t>
      </w:r>
      <w:r w:rsidR="009D7CC3" w:rsidRPr="00AD0D7A">
        <w:rPr>
          <w:rFonts w:ascii="Arial" w:hAnsi="Arial" w:cs="Arial"/>
          <w:color w:val="000000"/>
          <w:sz w:val="22"/>
          <w:szCs w:val="22"/>
        </w:rPr>
        <w:t>)</w:t>
      </w:r>
      <w:r>
        <w:rPr>
          <w:rFonts w:ascii="Arial" w:hAnsi="Arial" w:cs="Arial"/>
          <w:color w:val="000000"/>
          <w:sz w:val="22"/>
          <w:szCs w:val="22"/>
        </w:rPr>
        <w:t xml:space="preserve"> of </w:t>
      </w:r>
      <w:r w:rsidR="00F1466D">
        <w:rPr>
          <w:rFonts w:ascii="Arial" w:hAnsi="Arial" w:cs="Arial"/>
          <w:color w:val="000000"/>
          <w:sz w:val="22"/>
          <w:szCs w:val="22"/>
        </w:rPr>
        <w:t>l</w:t>
      </w:r>
      <w:r>
        <w:rPr>
          <w:rFonts w:ascii="Arial" w:hAnsi="Arial" w:cs="Arial"/>
          <w:color w:val="000000"/>
          <w:sz w:val="22"/>
          <w:szCs w:val="22"/>
        </w:rPr>
        <w:t>ocus 34 is located</w:t>
      </w:r>
      <w:r w:rsidR="009D7CC3" w:rsidRPr="00AD0D7A">
        <w:rPr>
          <w:rFonts w:ascii="Arial" w:hAnsi="Arial" w:cs="Arial"/>
          <w:color w:val="000000"/>
          <w:sz w:val="22"/>
          <w:szCs w:val="22"/>
        </w:rPr>
        <w:t xml:space="preserve"> between </w:t>
      </w:r>
      <w:r w:rsidR="009D7CC3" w:rsidRPr="00AD0D7A">
        <w:rPr>
          <w:rFonts w:ascii="Arial" w:hAnsi="Arial" w:cs="Arial"/>
          <w:i/>
          <w:iCs/>
          <w:color w:val="000000"/>
          <w:sz w:val="22"/>
          <w:szCs w:val="22"/>
        </w:rPr>
        <w:t>FUT2</w:t>
      </w:r>
      <w:r w:rsidR="009D7CC3" w:rsidRPr="00AD0D7A">
        <w:rPr>
          <w:rFonts w:ascii="Arial" w:hAnsi="Arial" w:cs="Arial"/>
          <w:color w:val="000000"/>
          <w:sz w:val="22"/>
          <w:szCs w:val="22"/>
        </w:rPr>
        <w:t xml:space="preserve"> and </w:t>
      </w:r>
      <w:r w:rsidR="009D7CC3" w:rsidRPr="00F874C2">
        <w:rPr>
          <w:rFonts w:ascii="Arial" w:hAnsi="Arial" w:cs="Arial"/>
          <w:i/>
          <w:color w:val="000000"/>
          <w:sz w:val="22"/>
          <w:szCs w:val="22"/>
        </w:rPr>
        <w:t>MAMSTR</w:t>
      </w:r>
      <w:r w:rsidR="009D7CC3" w:rsidRPr="00AD0D7A">
        <w:rPr>
          <w:rFonts w:ascii="Arial" w:hAnsi="Arial" w:cs="Arial"/>
          <w:color w:val="000000"/>
          <w:sz w:val="22"/>
          <w:szCs w:val="22"/>
        </w:rPr>
        <w:t xml:space="preserve"> (</w:t>
      </w:r>
      <w:r w:rsidR="009D7CC3" w:rsidRPr="00AD0D7A">
        <w:rPr>
          <w:rFonts w:ascii="Arial" w:hAnsi="Arial" w:cs="Arial"/>
          <w:b/>
          <w:color w:val="000000"/>
          <w:sz w:val="22"/>
          <w:szCs w:val="22"/>
        </w:rPr>
        <w:t xml:space="preserve">Supplementary </w:t>
      </w:r>
      <w:r w:rsidR="00A03246">
        <w:rPr>
          <w:rFonts w:ascii="Arial" w:hAnsi="Arial" w:cs="Arial"/>
          <w:b/>
          <w:color w:val="000000"/>
          <w:sz w:val="22"/>
          <w:szCs w:val="22"/>
        </w:rPr>
        <w:t>Figure 2.</w:t>
      </w:r>
      <w:r w:rsidR="009D7CC3" w:rsidRPr="00AD0D7A">
        <w:rPr>
          <w:rFonts w:ascii="Arial" w:hAnsi="Arial" w:cs="Arial"/>
          <w:b/>
          <w:color w:val="000000"/>
          <w:sz w:val="22"/>
          <w:szCs w:val="22"/>
        </w:rPr>
        <w:t>1</w:t>
      </w:r>
      <w:r w:rsidR="00455DD4">
        <w:rPr>
          <w:rFonts w:ascii="Arial" w:hAnsi="Arial" w:cs="Arial"/>
          <w:b/>
          <w:color w:val="000000"/>
          <w:sz w:val="22"/>
          <w:szCs w:val="22"/>
        </w:rPr>
        <w:t>9</w:t>
      </w:r>
      <w:r w:rsidR="009D7CC3" w:rsidRPr="00AD0D7A">
        <w:rPr>
          <w:rFonts w:ascii="Arial" w:hAnsi="Arial" w:cs="Arial"/>
          <w:color w:val="000000"/>
          <w:sz w:val="22"/>
          <w:szCs w:val="22"/>
        </w:rPr>
        <w:t xml:space="preserve">). This region maps to 16 genes, </w:t>
      </w:r>
      <w:r w:rsidR="009D7CC3">
        <w:rPr>
          <w:rFonts w:ascii="Arial" w:hAnsi="Arial" w:cs="Arial"/>
          <w:color w:val="000000"/>
          <w:sz w:val="22"/>
          <w:szCs w:val="22"/>
        </w:rPr>
        <w:t>three</w:t>
      </w:r>
      <w:r w:rsidR="009D7CC3" w:rsidRPr="00AD0D7A">
        <w:rPr>
          <w:rFonts w:ascii="Arial" w:hAnsi="Arial" w:cs="Arial"/>
          <w:color w:val="000000"/>
          <w:sz w:val="22"/>
          <w:szCs w:val="22"/>
        </w:rPr>
        <w:t xml:space="preserve"> of which include exonic variants with high CADD scores</w:t>
      </w:r>
      <w:r w:rsidR="009D7CC3">
        <w:rPr>
          <w:rFonts w:ascii="Arial" w:hAnsi="Arial" w:cs="Arial"/>
          <w:color w:val="000000"/>
          <w:sz w:val="22"/>
          <w:szCs w:val="22"/>
        </w:rPr>
        <w:t xml:space="preserve"> (&gt;20)</w:t>
      </w:r>
      <w:r w:rsidR="009D7CC3" w:rsidRPr="00AD0D7A">
        <w:rPr>
          <w:rFonts w:ascii="Arial" w:hAnsi="Arial" w:cs="Arial"/>
          <w:color w:val="000000"/>
          <w:sz w:val="22"/>
          <w:szCs w:val="22"/>
        </w:rPr>
        <w:t>.</w:t>
      </w:r>
      <w:r w:rsidR="00F42FA8">
        <w:rPr>
          <w:rFonts w:ascii="Arial" w:hAnsi="Arial" w:cs="Arial"/>
          <w:color w:val="000000"/>
          <w:sz w:val="22"/>
          <w:szCs w:val="22"/>
        </w:rPr>
        <w:t xml:space="preserve"> Of those mapped genes, </w:t>
      </w:r>
      <w:r w:rsidR="00F42FA8" w:rsidRPr="00526895">
        <w:rPr>
          <w:rFonts w:ascii="Arial" w:hAnsi="Arial" w:cs="Arial"/>
          <w:i/>
          <w:color w:val="000000"/>
          <w:sz w:val="22"/>
          <w:szCs w:val="22"/>
        </w:rPr>
        <w:t>CARD8</w:t>
      </w:r>
      <w:r w:rsidR="00F42FA8">
        <w:rPr>
          <w:rFonts w:ascii="Arial" w:hAnsi="Arial" w:cs="Arial"/>
          <w:color w:val="000000"/>
          <w:sz w:val="22"/>
          <w:szCs w:val="22"/>
        </w:rPr>
        <w:t xml:space="preserve">, </w:t>
      </w:r>
      <w:r w:rsidR="00F42FA8" w:rsidRPr="00526895">
        <w:rPr>
          <w:rFonts w:ascii="Arial" w:hAnsi="Arial" w:cs="Arial"/>
          <w:i/>
          <w:color w:val="000000"/>
          <w:sz w:val="22"/>
          <w:szCs w:val="22"/>
        </w:rPr>
        <w:t>FAM83E</w:t>
      </w:r>
      <w:r w:rsidR="00F42FA8">
        <w:rPr>
          <w:rFonts w:ascii="Arial" w:hAnsi="Arial" w:cs="Arial"/>
          <w:color w:val="000000"/>
          <w:sz w:val="22"/>
          <w:szCs w:val="22"/>
        </w:rPr>
        <w:t xml:space="preserve">, </w:t>
      </w:r>
      <w:r w:rsidR="00F42FA8" w:rsidRPr="00526895">
        <w:rPr>
          <w:rFonts w:ascii="Arial" w:hAnsi="Arial" w:cs="Arial"/>
          <w:i/>
          <w:color w:val="000000"/>
          <w:sz w:val="22"/>
          <w:szCs w:val="22"/>
        </w:rPr>
        <w:t>CA11</w:t>
      </w:r>
      <w:r w:rsidR="00F42FA8">
        <w:rPr>
          <w:rFonts w:ascii="Arial" w:hAnsi="Arial" w:cs="Arial"/>
          <w:color w:val="000000"/>
          <w:sz w:val="22"/>
          <w:szCs w:val="22"/>
        </w:rPr>
        <w:t xml:space="preserve">, </w:t>
      </w:r>
      <w:r w:rsidR="00F42FA8" w:rsidRPr="00526895">
        <w:rPr>
          <w:rFonts w:ascii="Arial" w:hAnsi="Arial" w:cs="Arial"/>
          <w:i/>
          <w:color w:val="000000"/>
          <w:sz w:val="22"/>
          <w:szCs w:val="22"/>
        </w:rPr>
        <w:t>SEC1P</w:t>
      </w:r>
      <w:r w:rsidR="00F42FA8">
        <w:rPr>
          <w:rFonts w:ascii="Arial" w:hAnsi="Arial" w:cs="Arial"/>
          <w:color w:val="000000"/>
          <w:sz w:val="22"/>
          <w:szCs w:val="22"/>
        </w:rPr>
        <w:t xml:space="preserve">, </w:t>
      </w:r>
      <w:r w:rsidR="00F42FA8" w:rsidRPr="00526895">
        <w:rPr>
          <w:rFonts w:ascii="Arial" w:hAnsi="Arial" w:cs="Arial"/>
          <w:i/>
          <w:color w:val="000000"/>
          <w:sz w:val="22"/>
          <w:szCs w:val="22"/>
        </w:rPr>
        <w:t>NTN5</w:t>
      </w:r>
      <w:r w:rsidR="00F42FA8">
        <w:rPr>
          <w:rFonts w:ascii="Arial" w:hAnsi="Arial" w:cs="Arial"/>
          <w:color w:val="000000"/>
          <w:sz w:val="22"/>
          <w:szCs w:val="22"/>
        </w:rPr>
        <w:t xml:space="preserve">, and </w:t>
      </w:r>
      <w:r w:rsidR="00F42FA8" w:rsidRPr="00526895">
        <w:rPr>
          <w:rFonts w:ascii="Arial" w:hAnsi="Arial" w:cs="Arial"/>
          <w:i/>
          <w:color w:val="000000"/>
          <w:sz w:val="22"/>
          <w:szCs w:val="22"/>
        </w:rPr>
        <w:t>FUT2</w:t>
      </w:r>
      <w:r w:rsidR="00F42FA8">
        <w:rPr>
          <w:rFonts w:ascii="Arial" w:hAnsi="Arial" w:cs="Arial"/>
          <w:color w:val="000000"/>
          <w:sz w:val="22"/>
          <w:szCs w:val="22"/>
        </w:rPr>
        <w:t xml:space="preserve"> are significantly differently expressed in bulk brain tissue of LOAD patients compared to controls</w:t>
      </w:r>
      <w:r w:rsidR="00F42FA8">
        <w:rPr>
          <w:rFonts w:ascii="Arial" w:hAnsi="Arial" w:cs="Arial"/>
          <w:color w:val="000000"/>
          <w:sz w:val="22"/>
          <w:szCs w:val="22"/>
        </w:rPr>
        <w:fldChar w:fldCharType="begin" w:fldLock="1"/>
      </w:r>
      <w:r w:rsidR="007E24CF">
        <w:rPr>
          <w:rFonts w:ascii="Arial" w:hAnsi="Arial" w:cs="Arial"/>
          <w:color w:val="000000"/>
          <w:sz w:val="22"/>
          <w:szCs w:val="22"/>
        </w:rPr>
        <w:instrText>ADDIN CSL_CITATION {"citationItems":[{"id":"ITEM-1","itemData":{"DOI":"10.1038/s41514-020-00052-5","ISSN":"2056-3973","abstract":"Alzheimer’s disease (AD) is the leading cause of dementia in aging individuals. Yet, the pathophysiological processes involved in AD onset and progression are still poorly understood. Among numerous strategies, a comprehensive overview of gene expression alterations in the diseased brain could contribute for a better understanding of the AD pathology. In this work, we probed the differential expression of genes in different brain regions of healthy and AD adult subjects using data from three large transcriptomic studies: Mayo Clinic, Mount Sinai Brain Bank (MSBB), and ROSMAP. Using a combination of differential expression of gene and isoform switch analyses, we provide a detailed landscape of gene expression alterations in the temporal and frontal lobes, harboring brain areas affected at early and late stages of the AD pathology, respectively. Next, we took advantage of an indirect approach to assign the complex gene expression changes revealed in bulk RNAseq to individual cell types/subtypes of the adult brain. This strategy allowed us to identify previously overlooked gene expression changes in the brain of AD patients. Among these alterations, we show isoform switches in the AD causal gene amyloid-beta precursor protein (APP) and the risk gene bridging integrator 1 (BIN1), which could have important functional consequences in neuronal cells. Altogether, our work proposes a novel integrative strategy to analyze RNAseq data in AD and other neurodegenerative diseases based on both gene/transcript expression and regional/cell-type specificities.","author":[{"dropping-particle":"","family":"Marques-Coelho","given":"Diego","non-dropping-particle":"","parse-names":false,"suffix":""},{"dropping-particle":"","family":"Iohan","given":"Lukas da Cruz Carvalho","non-dropping-particle":"","parse-names":false,"suffix":""},{"dropping-particle":"","family":"Melo de Farias","given":"Ana Raquel","non-dropping-particle":"","parse-names":false,"suffix":""},{"dropping-particle":"","family":"Flaig","given":"Amandine","non-dropping-particle":"","parse-names":false,"suffix":""},{"dropping-particle":"","family":"Letournel","given":"Franck","non-dropping-particle":"","parse-names":false,"suffix":""},{"dropping-particle":"","family":"Martin-Négrier","given":"Marie-Laure","non-dropping-particle":"","parse-names":false,"suffix":""},{"dropping-particle":"","family":"Chapon","given":"Françoise","non-dropping-particle":"","parse-names":false,"suffix":""},{"dropping-particle":"","family":"Faisant","given":"Maxime","non-dropping-particle":"","parse-names":false,"suffix":""},{"dropping-particle":"","family":"Godfraind","given":"Catherine","non-dropping-particle":"","parse-names":false,"suffix":""},{"dropping-particle":"","family":"Maurage","given":"Claude-Alain","non-dropping-particle":"","parse-names":false,"suffix":""},{"dropping-particle":"","family":"Deramecourt","given":"Vincent","non-dropping-particle":"","parse-names":false,"suffix":""},{"dropping-particle":"","family":"Duchesne","given":"Mathilde","non-dropping-particle":"","parse-names":false,"suffix":""},{"dropping-particle":"","family":"Meyronnet","given":"David","non-dropping-particle":"","parse-names":false,"suffix":""},{"dropping-particle":"","family":"Streichenberger","given":"Nathalie","non-dropping-particle":"","parse-names":false,"suffix":""},{"dropping-particle":"","family":"Paula","given":"André Mauès","non-dropping-particle":"de","parse-names":false,"suffix":""},{"dropping-particle":"","family":"Rigau","given":"Valérie","non-dropping-particle":"","parse-names":false,"suffix":""},{"dropping-particle":"","family":"Vandenbos-Burel","given":"Fanny","non-dropping-particle":"","parse-names":false,"suffix":""},{"dropping-particle":"","family":"Duyckaerts","given":"Charles","non-dropping-particle":"","parse-names":false,"suffix":""},{"dropping-particle":"","family":"Seilhean","given":"Danielle","non-dropping-particle":"","parse-names":false,"suffix":""},{"dropping-particle":"","family":"Milin","given":"Serge","non-dropping-particle":"","parse-names":false,"suffix":""},{"dropping-particle":"","family":"Chiforeanu","given":"Dan Christian","non-dropping-particle":"","parse-names":false,"suffix":""},{"dropping-particle":"","family":"Laquerrière","given":"Annie","non-dropping-particle":"","parse-names":false,"suffix":""},{"dropping-particle":"","family":"Marguet","given":"Florent","non-dropping-particle":"","parse-names":false,"suffix":""},{"dropping-particle":"","family":"Lannes","given":"Béatrice","non-dropping-particle":"","parse-names":false,"suffix":""},{"dropping-particle":"","family":"Lambert","given":"Jean-Charles","non-dropping-particle":"","parse-names":false,"suffix":""},{"dropping-particle":"","family":"Costa","given":"Marcos Romualdo","non-dropping-particle":"","parse-names":false,"suffix":""},{"dropping-particle":"","family":"Network","given":"The Brainbank Neuro–CEB Neuropathology","non-dropping-particle":"","parse-names":false,"suffix":""}],"container-title":"npj Aging and Mechanisms of Disease","id":"ITEM-1","issue":"1","issued":{"date-parts":[["2021"]]},"page":"2","title":"Differential transcript usage unravels gene expression alterations in Alzheimer’s disease human brains","type":"article-journal","volume":"7"},"uris":["http://www.mendeley.com/documents/?uuid=bab2791c-2e58-4144-bb6b-0f1039a38709"]}],"mendeley":{"formattedCitation":"&lt;sup&gt;10&lt;/sup&gt;","plainTextFormattedCitation":"10","previouslyFormattedCitation":"&lt;sup&gt;10&lt;/sup&gt;"},"properties":{"noteIndex":0},"schema":"https://github.com/citation-style-language/schema/raw/master/csl-citation.json"}</w:instrText>
      </w:r>
      <w:r w:rsidR="00F42FA8">
        <w:rPr>
          <w:rFonts w:ascii="Arial" w:hAnsi="Arial" w:cs="Arial"/>
          <w:color w:val="000000"/>
          <w:sz w:val="22"/>
          <w:szCs w:val="22"/>
        </w:rPr>
        <w:fldChar w:fldCharType="separate"/>
      </w:r>
      <w:r w:rsidR="00BB5D77" w:rsidRPr="00BB5D77">
        <w:rPr>
          <w:rFonts w:ascii="Arial" w:hAnsi="Arial" w:cs="Arial"/>
          <w:noProof/>
          <w:color w:val="000000"/>
          <w:sz w:val="22"/>
          <w:szCs w:val="22"/>
          <w:vertAlign w:val="superscript"/>
        </w:rPr>
        <w:t>10</w:t>
      </w:r>
      <w:r w:rsidR="00F42FA8">
        <w:rPr>
          <w:rFonts w:ascii="Arial" w:hAnsi="Arial" w:cs="Arial"/>
          <w:color w:val="000000"/>
          <w:sz w:val="22"/>
          <w:szCs w:val="22"/>
        </w:rPr>
        <w:fldChar w:fldCharType="end"/>
      </w:r>
      <w:r w:rsidR="00F42FA8">
        <w:rPr>
          <w:rFonts w:ascii="Arial" w:hAnsi="Arial" w:cs="Arial"/>
          <w:color w:val="000000"/>
          <w:sz w:val="22"/>
          <w:szCs w:val="22"/>
        </w:rPr>
        <w:t>.</w:t>
      </w:r>
      <w:r w:rsidR="009D7CC3" w:rsidRPr="00AD0D7A">
        <w:rPr>
          <w:rFonts w:ascii="Arial" w:hAnsi="Arial" w:cs="Arial"/>
          <w:color w:val="000000"/>
          <w:sz w:val="22"/>
          <w:szCs w:val="22"/>
        </w:rPr>
        <w:t xml:space="preserve"> </w:t>
      </w:r>
      <w:r w:rsidR="009D7CC3" w:rsidRPr="00AD0D7A">
        <w:rPr>
          <w:rFonts w:ascii="Arial" w:hAnsi="Arial" w:cs="Arial"/>
          <w:i/>
          <w:iCs/>
          <w:color w:val="000000"/>
          <w:sz w:val="22"/>
          <w:szCs w:val="22"/>
        </w:rPr>
        <w:t>FUT2</w:t>
      </w:r>
      <w:r w:rsidR="009D7CC3" w:rsidRPr="00AD0D7A">
        <w:rPr>
          <w:rFonts w:ascii="Arial" w:hAnsi="Arial" w:cs="Arial"/>
          <w:color w:val="000000"/>
          <w:sz w:val="22"/>
          <w:szCs w:val="22"/>
        </w:rPr>
        <w:t xml:space="preserve"> contains rs601338, a variant with a CADD score of 52 which introduces a stop codon. </w:t>
      </w:r>
      <w:r w:rsidR="009D7CC3" w:rsidRPr="00AD0D7A">
        <w:rPr>
          <w:rFonts w:ascii="Arial" w:hAnsi="Arial" w:cs="Arial"/>
          <w:i/>
          <w:iCs/>
          <w:color w:val="000000"/>
          <w:sz w:val="22"/>
          <w:szCs w:val="22"/>
        </w:rPr>
        <w:t>FUT2</w:t>
      </w:r>
      <w:r w:rsidR="009D7CC3" w:rsidRPr="00AD0D7A">
        <w:rPr>
          <w:rFonts w:ascii="Arial" w:hAnsi="Arial" w:cs="Arial"/>
          <w:color w:val="000000"/>
          <w:sz w:val="22"/>
          <w:szCs w:val="22"/>
        </w:rPr>
        <w:t xml:space="preserve"> also contains another stop codon</w:t>
      </w:r>
      <w:r w:rsidR="009D7CC3">
        <w:rPr>
          <w:rFonts w:ascii="Arial" w:hAnsi="Arial" w:cs="Arial"/>
          <w:color w:val="000000"/>
          <w:sz w:val="22"/>
          <w:szCs w:val="22"/>
        </w:rPr>
        <w:t>-</w:t>
      </w:r>
      <w:r w:rsidR="009D7CC3" w:rsidRPr="00AD0D7A">
        <w:rPr>
          <w:rFonts w:ascii="Arial" w:hAnsi="Arial" w:cs="Arial"/>
          <w:color w:val="000000"/>
          <w:sz w:val="22"/>
          <w:szCs w:val="22"/>
        </w:rPr>
        <w:t xml:space="preserve">introducing variant (rs602662), which has a CADD score of 22.5. The former variant has been previously associated with </w:t>
      </w:r>
      <w:r w:rsidR="00DF4AD4">
        <w:rPr>
          <w:rFonts w:ascii="Arial" w:hAnsi="Arial" w:cs="Arial"/>
          <w:color w:val="000000"/>
          <w:sz w:val="22"/>
          <w:szCs w:val="22"/>
        </w:rPr>
        <w:t>inflammatory bowel disease</w:t>
      </w:r>
      <w:r w:rsidR="009D7CC3" w:rsidRPr="00AD0D7A">
        <w:rPr>
          <w:rFonts w:ascii="Arial" w:hAnsi="Arial" w:cs="Arial"/>
          <w:color w:val="000000"/>
          <w:sz w:val="22"/>
          <w:szCs w:val="22"/>
        </w:rPr>
        <w:t xml:space="preserve"> and Crohn’s disease</w:t>
      </w:r>
      <w:r w:rsidR="00DF4AD4">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{"citationItems":[{"id":"ITEM-1","itemData":{"DOI":"https://doi.org/10.1111/tan.12016","ISSN":"0001-2815","abstract":"Homozygosity for a nonsense mutation in the fucosyltransferase 2 (FUT2) gene (rs601338G&gt;A) leads to the absence of ABH blood groups (FUT2 non-secretor status) in body fluids. As the secretor status has been shown to be a major determinant for the gut microbial spectrum, assumed to be important in the gut immune homeostasis, we studied the association of rs601338-FUT2 with celiac disease (CelD) and inflammatory bowel disease (IBD) in the Finnish population. Rs601338 was genotyped in CelD (n?=?909), dermatitis herpetiformis (DH) (n?=?116), ulcerative colitis (UC) (n?=?496) and Crohn's disease (CD) (n?=?280) patients and healthy controls (n?=?2738). CelD showed significant genotypic [P?=?0.0074, odds ratio (OR): 1.28] and recessive (P?=?0.015, OR: 1.28) association with the rs601338-AA genotype. This was also found in the combined CelD+DH dataset (genotype association: P?=?0.0060, OR: 1.28; recessive association: P?&lt;?0.011, OR: 1.28). The A allele of rs601338 showed nominal association with dominant protection from UC (P?=?0.044, OR: 0.82) and UC+CD (P?=?0.035, OR: 0.84). The frequency of non-secretors (rs601338-GG) in controls, CelD, DH, UC and CD datasets was 14.7%, 18%, 18.1%, 14.3% and 16.1%, respectively. No association was evident in the DH or CD datasets alone. In conclusion, FUT2 non-secretor status is associated with CelD susceptibility and FUT2 secretor status may also play a role in IBD in the Finnish population.","author":[{"dropping-particle":"","family":"Parmar","given":"A S","non-dropping-particle":"","parse-names":false,"suffix":""},{"dropping-particle":"","family":"Alakulppi","given":"N","non-dropping-particle":"","parse-names":false,"suffix":""},{"dropping-particle":"","family":"Paavola-Sakki","given":"P","non-dropping-particle":"","parse-names":false,"suffix":""},{"dropping-particle":"","family":"Kurppa","given":"K","non-dropping-particle":"","parse-names":false,"suffix":""},{"dropping-particle":"","family":"Halme","given":"L","non-dropping-particle":"","parse-names":false,"suffix":""},{"dropping-particle":"","family":"Färkkilä","given":"M","non-dropping-particle":"","parse-names":false,"suffix":""},{"dropping-particle":"","family":"Turunen","given":"U","non-dropping-particle":"","parse-names":false,"suffix":""},{"dropping-particle":"","family":"Lappalainen","given":"M","non-dropping-particle":"","parse-names":false,"suffix":""},{"dropping-particle":"","family":"Kontula","given":"K","non-dropping-particle":"","parse-names":false,"suffix":""},{"dropping-particle":"","family":"Kaukinen","given":"K","non-dropping-particle":"","parse-names":false,"suffix":""},{"dropping-particle":"","family":"Mäki","given":"M","non-dropping-particle":"","parse-names":false,"suffix":""},{"dropping-particle":"","family":"Lindfors","given":"K","non-dropping-particle":"","parse-names":false,"suffix":""},{"dropping-particle":"","family":"Partanen","given":"J","non-dropping-particle":"","parse-names":false,"suffix":""},{"dropping-particle":"","family":"Sistonen","given":"P","non-dropping-particle":"","parse-names":false,"suffix":""},{"dropping-particle":"","family":"Mättö","given":"J","non-dropping-particle":"","parse-names":false,"suffix":""},{"dropping-particle":"","family":"Wacklin","given":"P","non-dropping-particle":"","parse-names":false,"suffix":""},{"dropping-particle":"","family":"Saavalainen","given":"P","non-dropping-particle":"","parse-names":false,"suffix":""},{"dropping-particle":"","family":"Einarsdottir","given":"E","non-dropping-particle":"","parse-names":false,"suffix":""}],"container-title":"Tissue Antigens","id":"ITEM-1","issue":"6","issued":{"date-parts":[["2012","12","1"]]},"note":"https://doi.org/10.1111/tan.12016","page":"488-493","publisher":"John Wiley &amp; Sons, Ltd","title":"Association study of FUT2 (rs601338) with celiac disease and inflammatory bowel disease in the Finnish population","type":"article-journal","volume":"80"},"uris":["http://www.mendeley.com/documents/?uuid=40a10c2f-a81a-4d2b-b65a-160e8ab213d3"]}],"mendeley":{"formattedCitation":"&lt;sup&gt;11&lt;/sup&gt;","plainTextFormattedCitation":"11","previouslyFormattedCitation":"&lt;sup&gt;11&lt;/sup&gt;"},"properties":{"noteIndex":0},"schema":"https://github.com/citation-style-language/schema/raw/master/csl-citation.json"}</w:instrText>
      </w:r>
      <w:r w:rsidR="00DF4AD4">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11</w:t>
      </w:r>
      <w:r w:rsidR="00DF4AD4">
        <w:rPr>
          <w:rFonts w:ascii="Arial" w:hAnsi="Arial" w:cs="Arial"/>
          <w:color w:val="000000"/>
          <w:sz w:val="22"/>
          <w:szCs w:val="22"/>
        </w:rPr>
        <w:fldChar w:fldCharType="end"/>
      </w:r>
      <w:r w:rsidR="009D7CC3" w:rsidRPr="00AD0D7A">
        <w:rPr>
          <w:rFonts w:ascii="Arial" w:hAnsi="Arial" w:cs="Arial"/>
          <w:color w:val="000000"/>
          <w:sz w:val="22"/>
          <w:szCs w:val="22"/>
        </w:rPr>
        <w:t>, and the latter was associated with B12 blood levels</w:t>
      </w:r>
      <w:r w:rsidR="009D7CC3" w:rsidRPr="00AD0D7A">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{"citationItems":[{"id":"ITEM-1","itemData":{"DOI":"10.1186/s12920-016-0191-8","ISSN":"1755-8794","abstract":"BACKGROUND: We explored premature stop-gain variants to test the hypothesis that variants, which are likely to have a consequence on protein structure and function, will reveal important insights with respect to the phenotypes associated with them. We performed a phenome-wide association study (PheWAS) exploring the association between a selected list of functional stop-gain genetic variants (variation resulting in truncated proteins or in nonsense-mediated decay) and an extensive group of diagnoses to identify novel associations and uncover potential pleiotropy. RESULTS: In this study, we selected 25 stop-gain variants: 5 stop-gain variants with previously reported phenotypic associations, and a set of 20 putative stop-gain variants identified using dbSNP. For the PheWAS, we used data from the electronic MEdical Records and GEnomics (eMERGE) Network across 9 sites with a total of 41,057 unrelated patients. We divided all these samples into two datasets by equal proportion of eMERGE site, sex, race, and genotyping platform. We calculated single effect associations between these 25 stop-gain variants and ICD-9 defined case-control diagnoses. We also performed stratified analyses for samples of European and African ancestry. Associations were adjusted for sex, site, genotyping platform and the first three principal components to account for global ancestry. We identified previously known associations, such as variants in LPL associated with hyperglyceridemia indicating that our approach was robust. We also found a total of three significant associations with p &lt; 0.01 in both datasets, with the most significant replicating result being LPL SNP rs328 and ICD-9 code 272.1 \"Disorder of Lipoid metabolism\" (pdiscovery = 2.59x10-6, preplicating = 2.7x10-4). The other two significant replicated associations identified by this study are: variant rs1137617 in KCNH2 gene associated with ICD-9 code category 244 \"Acquired Hypothyroidism\" (pdiscovery = 5.31x103, preplicating = 1.15x10-3) and variant rs12060879 in DPT gene associated with ICD-9 code category 996 \"Complications peculiar to certain specified procedures\" (pdiscovery = 8.65x103, preplicating = 4.16x10-3). CONCLUSION: In conclusion, this PheWAS revealed novel associations of stop-gained variants with interesting phenotypes (ICD-9 codes) along with pleiotropic effects.","author":[{"dropping-particle":"","family":"Verma","given":"Anurag","non-dropping-particle":"","parse-names":false,"suffix":""},{"dropping-particle":"","family":"Verma","given":"Shefali S","non-dropping-particle":"","parse-names":false,"suffix":""},{"dropping-particle":"","family":"Pendergrass","given":"Sarah A","non-dropping-particle":"","parse-names":false,"suffix":""},{"dropping-particle":"","family":"Crawford","given":"Dana C","non-dropping-particle":"","parse-names":false,"suffix":""},{"dropping-particle":"","family":"Crosslin","given":"David R","non-dropping-particle":"","parse-names":false,"suffix":""},{"dropping-particle":"","family":"Kuivaniemi","given":"Helena","non-dropping-particle":"","parse-names":false,"suffix":""},{"dropping-particle":"","family":"Bush","given":"William S","non-dropping-particle":"","parse-names":false,"suffix":""},{"dropping-particle":"","family":"Bradford","given":"Yuki","non-dropping-particle":"","parse-names":false,"suffix":""},{"dropping-particle":"","family":"Kullo","given":"Iftikhar","non-dropping-particle":"","parse-names":false,"suffix":""},{"dropping-particle":"","family":"Bielinski","given":"Suzette J","non-dropping-particle":"","parse-names":false,"suffix":""},{"dropping-particle":"","family":"Li","given":"Rongling","non-dropping-particle":"","parse-names":false,"suffix":""},{"dropping-particle":"","family":"Denny","given":"Joshua C","non-dropping-particle":"","parse-names":false,"suffix":""},{"dropping-particle":"","family":"Peissig","given":"Peggy","non-dropping-particle":"","parse-names":false,"suffix":""},{"dropping-particle":"","family":"Hebbring","given":"Scott","non-dropping-particle":"","parse-names":false,"suffix":""},{"dropping-particle":"","family":"Andrade","given":"Mariza","non-dropping-particle":"De","parse-names":false,"suffix":""},{"dropping-particle":"","family":"Ritchie","given":"Marylyn D","non-dropping-particle":"","parse-names":false,"suffix":""},{"dropping-particle":"","family":"Tromp","given":"Gerard","non-dropping-particle":"","parse-names":false,"suffix":""}],"container-title":"BMC medical genomics","id":"ITEM-1","issue":"Suppl 1","issued":{"date-parts":[["2016","8","12"]]},"language":"eng","page":"32","publisher":"BioMed Central","title":"eMERGE Phenome-Wide Association Study (PheWAS) identifies clinical associations and pleiotropy for stop-gain variants","type":"article-journal","volume":"9 Suppl 1"},"uris":["http://www.mendeley.com/documents/?uuid=6f3e9aa9-ab8a-4ca1-9ea5-adbf10d6e677"]}],"mendeley":{"formattedCitation":"&lt;sup&gt;12&lt;/sup&gt;","plainTextFormattedCitation":"12","previouslyFormattedCitation":"&lt;sup&gt;12&lt;/sup&gt;"},"properties":{"noteIndex":0},"schema":"https://github.com/citation-style-language/schema/raw/master/csl-citation.json"}</w:instrText>
      </w:r>
      <w:r w:rsidR="009D7CC3" w:rsidRPr="00AD0D7A">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12</w:t>
      </w:r>
      <w:r w:rsidR="009D7CC3" w:rsidRPr="00AD0D7A">
        <w:rPr>
          <w:rFonts w:ascii="Arial" w:hAnsi="Arial" w:cs="Arial"/>
          <w:color w:val="000000"/>
          <w:sz w:val="22"/>
          <w:szCs w:val="22"/>
        </w:rPr>
        <w:fldChar w:fldCharType="end"/>
      </w:r>
      <w:r w:rsidR="009D7CC3" w:rsidRPr="00AD0D7A">
        <w:rPr>
          <w:rFonts w:ascii="Arial" w:hAnsi="Arial" w:cs="Arial"/>
          <w:sz w:val="22"/>
          <w:szCs w:val="22"/>
        </w:rPr>
        <w:t xml:space="preserve">. </w:t>
      </w:r>
      <w:r w:rsidR="009D7CC3">
        <w:rPr>
          <w:rFonts w:ascii="Arial" w:hAnsi="Arial" w:cs="Arial"/>
          <w:color w:val="000000"/>
          <w:sz w:val="22"/>
          <w:szCs w:val="22"/>
        </w:rPr>
        <w:t>An</w:t>
      </w:r>
      <w:r w:rsidR="009D7CC3" w:rsidRPr="00AD0D7A">
        <w:rPr>
          <w:rFonts w:ascii="Arial" w:hAnsi="Arial" w:cs="Arial"/>
          <w:color w:val="000000"/>
          <w:sz w:val="22"/>
          <w:szCs w:val="22"/>
        </w:rPr>
        <w:t xml:space="preserve">other exonic variant (rs2287922) with a high CADD score (26.2) is located in </w:t>
      </w:r>
      <w:r w:rsidR="009D7CC3" w:rsidRPr="00AD0D7A">
        <w:rPr>
          <w:rFonts w:ascii="Arial" w:hAnsi="Arial" w:cs="Arial"/>
          <w:i/>
          <w:iCs/>
          <w:color w:val="000000"/>
          <w:sz w:val="22"/>
          <w:szCs w:val="22"/>
        </w:rPr>
        <w:t>RASIP1</w:t>
      </w:r>
      <w:r w:rsidR="009D7CC3" w:rsidRPr="00AD0D7A">
        <w:rPr>
          <w:rFonts w:ascii="Arial" w:hAnsi="Arial" w:cs="Arial"/>
          <w:color w:val="000000"/>
          <w:sz w:val="22"/>
          <w:szCs w:val="22"/>
        </w:rPr>
        <w:t xml:space="preserve">. </w:t>
      </w:r>
      <w:r w:rsidR="009D7CC3" w:rsidRPr="00AD0D7A">
        <w:rPr>
          <w:rFonts w:ascii="Arial" w:hAnsi="Arial" w:cs="Arial"/>
          <w:i/>
          <w:iCs/>
          <w:color w:val="000000"/>
          <w:sz w:val="22"/>
          <w:szCs w:val="22"/>
        </w:rPr>
        <w:t>RASIP1</w:t>
      </w:r>
      <w:r w:rsidR="009D7CC3" w:rsidRPr="00AD0D7A">
        <w:rPr>
          <w:rFonts w:ascii="Arial" w:hAnsi="Arial" w:cs="Arial"/>
          <w:color w:val="000000"/>
          <w:sz w:val="22"/>
          <w:szCs w:val="22"/>
        </w:rPr>
        <w:t xml:space="preserve"> appears to be involved with maintenance of the blood brain barrier</w:t>
      </w:r>
      <w:r w:rsidR="009D7CC3" w:rsidRPr="00AD0D7A">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{"citationItems":[{"id":"ITEM-1","itemData":{"DOI":"10.1080/21688370.2017.1339768","ISSN":"2168-8370 (Electronic)","PMID":"28632993","abstract":"Maintenance and regulation of the vascular endothelial cell junctional complex is  critical for proper barrier function of the blood-brain barrier (BBB) and the highly related blood-retinal barrier (BRB) that help maintain proper neuronal environment. Recent research has demonstrated that the junctional complex is actively maintained and can be dynamically regulated. Studies focusing on the mechanisms of barrier formation, maintenance, and barrier disruption have been of interest to understanding development of the BBB and BRB and identifying a means for therapeutic intervention for diseases ranging from brain tumors and dementia to blinding eye diseases. Research has increasingly revealed that small GTPases play a critical role in both barrier formation and disruption mechanisms. This review will summarize the current data on small GTPases in barrier regulation with an emphasis on the EPAC-Rap1 signaling pathway to Rho in endothelial barriers, as well as explore its potential involvement in paracellular flux and transcytosis regulation.","author":[{"dropping-particle":"","family":"Ramos","given":"Carla J","non-dropping-particle":"","parse-names":false,"suffix":""},{"dropping-particle":"","family":"Antonetti","given":"David A","non-dropping-particle":"","parse-names":false,"suffix":""}],"container-title":"Tissue barriers","id":"ITEM-1","issue":"3","issued":{"date-parts":[["2017","7"]]},"language":"eng","page":"e1339768","title":"The role of small GTPases and EPAC-Rap signaling in the regulation of the  blood-brain and blood-retinal barriers.","type":"article-journal","volume":"5"},"uris":["http://www.mendeley.com/documents/?uuid=0e776781-2e00-47e4-a3e2-c29c404e5df9"]}],"mendeley":{"formattedCitation":"&lt;sup&gt;13&lt;/sup&gt;","plainTextFormattedCitation":"13","previouslyFormattedCitation":"&lt;sup&gt;13&lt;/sup&gt;"},"properties":{"noteIndex":0},"schema":"https://github.com/citation-style-language/schema/raw/master/csl-citation.json"}</w:instrText>
      </w:r>
      <w:r w:rsidR="009D7CC3" w:rsidRPr="00AD0D7A">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13</w:t>
      </w:r>
      <w:r w:rsidR="009D7CC3" w:rsidRPr="00AD0D7A">
        <w:rPr>
          <w:rFonts w:ascii="Arial" w:hAnsi="Arial" w:cs="Arial"/>
          <w:color w:val="000000"/>
          <w:sz w:val="22"/>
          <w:szCs w:val="22"/>
        </w:rPr>
        <w:fldChar w:fldCharType="end"/>
      </w:r>
      <w:r w:rsidR="009D7CC3">
        <w:rPr>
          <w:rFonts w:ascii="Arial" w:hAnsi="Arial" w:cs="Arial"/>
          <w:color w:val="000000"/>
          <w:sz w:val="22"/>
          <w:szCs w:val="22"/>
        </w:rPr>
        <w:t xml:space="preserve"> and</w:t>
      </w:r>
      <w:r w:rsidR="009D7CC3" w:rsidRPr="00AD0D7A">
        <w:rPr>
          <w:rFonts w:ascii="Arial" w:hAnsi="Arial" w:cs="Arial"/>
          <w:color w:val="000000"/>
          <w:sz w:val="22"/>
          <w:szCs w:val="22"/>
        </w:rPr>
        <w:t xml:space="preserve"> </w:t>
      </w:r>
      <w:r w:rsidR="009D7CC3">
        <w:rPr>
          <w:rFonts w:ascii="Arial" w:hAnsi="Arial" w:cs="Arial"/>
          <w:color w:val="000000"/>
          <w:sz w:val="22"/>
          <w:szCs w:val="22"/>
        </w:rPr>
        <w:t>b</w:t>
      </w:r>
      <w:r w:rsidR="009D7CC3" w:rsidRPr="00AD0D7A">
        <w:rPr>
          <w:rFonts w:ascii="Arial" w:hAnsi="Arial" w:cs="Arial"/>
          <w:color w:val="000000"/>
          <w:sz w:val="22"/>
          <w:szCs w:val="22"/>
        </w:rPr>
        <w:t xml:space="preserve">lood brain barrier malfunction has been </w:t>
      </w:r>
      <w:r w:rsidR="009D7CC3" w:rsidRPr="00AD0D7A">
        <w:rPr>
          <w:rFonts w:ascii="Arial" w:hAnsi="Arial" w:cs="Arial"/>
          <w:color w:val="000000"/>
          <w:sz w:val="22"/>
          <w:szCs w:val="22"/>
        </w:rPr>
        <w:lastRenderedPageBreak/>
        <w:t>observed in AD</w:t>
      </w:r>
      <w:r w:rsidR="009D7CC3" w:rsidRPr="00AD0D7A">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{"citationItems":[{"id":"ITEM-1","itemData":{"DOI":"10.1038/nrneurol.2017.188","ISSN":"1759-4766","abstract":"The blood–brain barrier (BBB) protects neurons from factors present in the systemic circulation and maintains the highly regulated brain internal milieu, which is required for proper synaptic and neuronal functioningBBB breakdown facilitates entry into the brain of neurotoxic blood-derived products, cells and pathogens and is associated with inflammatory and immune responses, which can initiate multiple neurodegenerative pathwaysNeuroimaging studies have demonstrated early BBB dysfunction in Alzheimer disease and other neurodegenerative disorders, which is also supported by biofluid biomarker data and is consistently observed in post-mortem tissueBBB dysfunction in neurodegenerative disorders includes increased BBB permeability, microbleeds, impaired glucose transport, impaired P-glycoprotein 1 function, perivascular deposits of blood-derived products, cellular infiltration and degeneration of pericytes and endothelial cells","author":[{"dropping-particle":"","family":"Sweeney","given":"Melanie D","non-dropping-particle":"","parse-names":false,"suffix":""},{"dropping-particle":"","family":"Sagare","given":"Abhay P","non-dropping-particle":"","parse-names":false,"suffix":""},{"dropping-particle":"V","family":"Zlokovic","given":"Berislav","non-dropping-particle":"","parse-names":false,"suffix":""}],"container-title":"Nature Reviews Neurology","id":"ITEM-1","issue":"3","issued":{"date-parts":[["2018"]]},"page":"133-150","title":"Blood–brain barrier breakdown in Alzheimer disease and other neurodegenerative disorders","type":"article-journal","volume":"14"},"uris":["http://www.mendeley.com/documents/?uuid=8f342f81-403f-4fcb-bcf3-c36b9506b54f"]}],"mendeley":{"formattedCitation":"&lt;sup&gt;14&lt;/sup&gt;","plainTextFormattedCitation":"14","previouslyFormattedCitation":"&lt;sup&gt;14&lt;/sup&gt;"},"properties":{"noteIndex":0},"schema":"https://github.com/citation-style-language/schema/raw/master/csl-citation.json"}</w:instrText>
      </w:r>
      <w:r w:rsidR="009D7CC3" w:rsidRPr="00AD0D7A">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14</w:t>
      </w:r>
      <w:r w:rsidR="009D7CC3" w:rsidRPr="00AD0D7A">
        <w:rPr>
          <w:rFonts w:ascii="Arial" w:hAnsi="Arial" w:cs="Arial"/>
          <w:color w:val="000000"/>
          <w:sz w:val="22"/>
          <w:szCs w:val="22"/>
        </w:rPr>
        <w:fldChar w:fldCharType="end"/>
      </w:r>
      <w:r w:rsidR="009D7CC3" w:rsidRPr="00AD0D7A">
        <w:rPr>
          <w:rFonts w:ascii="Arial" w:hAnsi="Arial" w:cs="Arial"/>
          <w:color w:val="000000"/>
          <w:sz w:val="22"/>
          <w:szCs w:val="22"/>
        </w:rPr>
        <w:t>.</w:t>
      </w:r>
      <w:r w:rsidR="009D7CC3" w:rsidRPr="00AD0D7A">
        <w:rPr>
          <w:rFonts w:ascii="Arial" w:hAnsi="Arial" w:cs="Arial"/>
          <w:sz w:val="22"/>
          <w:szCs w:val="22"/>
        </w:rPr>
        <w:t xml:space="preserve"> </w:t>
      </w:r>
      <w:r w:rsidR="009D7CC3" w:rsidRPr="00AD0D7A">
        <w:rPr>
          <w:rFonts w:ascii="Arial" w:hAnsi="Arial" w:cs="Arial"/>
          <w:color w:val="000000"/>
          <w:sz w:val="22"/>
          <w:szCs w:val="22"/>
        </w:rPr>
        <w:t xml:space="preserve">In a recent unpublished study, </w:t>
      </w:r>
      <w:r w:rsidR="009D7CC3" w:rsidRPr="00AD0D7A">
        <w:rPr>
          <w:rFonts w:ascii="Arial" w:hAnsi="Arial" w:cs="Arial"/>
          <w:i/>
          <w:iCs/>
          <w:color w:val="000000"/>
          <w:sz w:val="22"/>
          <w:szCs w:val="22"/>
        </w:rPr>
        <w:t>MAMS</w:t>
      </w:r>
      <w:r w:rsidR="009D7CC3">
        <w:rPr>
          <w:rFonts w:ascii="Arial" w:hAnsi="Arial" w:cs="Arial"/>
          <w:i/>
          <w:iCs/>
          <w:color w:val="000000"/>
          <w:sz w:val="22"/>
          <w:szCs w:val="22"/>
        </w:rPr>
        <w:t>T</w:t>
      </w:r>
      <w:r w:rsidR="009D7CC3" w:rsidRPr="00AD0D7A">
        <w:rPr>
          <w:rFonts w:ascii="Arial" w:hAnsi="Arial" w:cs="Arial"/>
          <w:i/>
          <w:iCs/>
          <w:color w:val="000000"/>
          <w:sz w:val="22"/>
          <w:szCs w:val="22"/>
        </w:rPr>
        <w:t>R</w:t>
      </w:r>
      <w:r w:rsidR="009D7CC3" w:rsidRPr="00AD0D7A">
        <w:rPr>
          <w:rFonts w:ascii="Arial" w:hAnsi="Arial" w:cs="Arial"/>
          <w:color w:val="000000"/>
          <w:sz w:val="22"/>
          <w:szCs w:val="22"/>
        </w:rPr>
        <w:t xml:space="preserve"> was identified as a gene which is differentially methylated in LOAD brains</w:t>
      </w:r>
      <w:r w:rsidR="009D7CC3" w:rsidRPr="00AD0D7A">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{"citationItems":[{"id":"ITEM-1","itemData":{"DOI":"10.1101/2020.02.28.957894","abstract":"Epigenome-wide association studies of Alzheimer’s disease have highlighted neuropathology-associated DNA methylation differences, although existing studies have been limited in sample size and utilized different brain regions. Here, we combine data from six methylomic studies of Alzheimer’s disease (N=1,453 unique individuals) to identify differential methylation associated with Braak stage in different brain regions and across cortex. At an experiment-wide significance threshold (P&amp;amp;lt;1.238 x10−7) we identified 236 CpGs in the prefrontal cortex, 95 CpGs in the temporal gyrus and ten CpGs in the entorhinal cortex, with none in the cerebellum. Our cross-cortex meta-analysis (N=1,408 donors) identified 220 CpGs associated with neuropathology, annotated to 121 genes, of which 96 genes had not been previously reported at experiment-wide significance. Polyepigenic scores derived from these 220 CpGs explain 24.7% of neuropathological variance, whilst polygenic scores accounted for 20.2% of variance in these samples. The meta-analysis summary statistics are available in our online data resource (www.epigenomicslab.com/ad-meta-analysis/).","author":[{"dropping-particle":"","family":"Smith","given":"Rebecca G","non-dropping-particle":"","parse-names":false,"suffix":""},{"dropping-particle":"","family":"Pishva","given":"Ehsan","non-dropping-particle":"","parse-names":false,"suffix":""},{"dropping-particle":"","family":"Shireby","given":"Gemma","non-dropping-particle":"","parse-names":false,"suffix":""},{"dropping-particle":"","family":"Smith","given":"Adam R","non-dropping-particle":"","parse-names":false,"suffix":""},{"dropping-particle":"","family":"Roubroeks","given":"Janou A Y","non-dropping-particle":"","parse-names":false,"suffix":""},{"dropping-particle":"","family":"Hannon","given":"Eilis","non-dropping-particle":"","parse-names":false,"suffix":""},{"dropping-particle":"","family":"Wheildon","given":"Gregory","non-dropping-particle":"","parse-names":false,"suffix":""},{"dropping-particle":"","family":"Mastroeni","given":"Diego","non-dropping-particle":"","parse-names":false,"suffix":""},{"dropping-particle":"","family":"Gasparoni","given":"Gilles","non-dropping-particle":"","parse-names":false,"suffix":""},{"dropping-particle":"","family":"Riemenschneider","given":"Matthias","non-dropping-particle":"","parse-names":false,"suffix":""},{"dropping-particle":"","family":"Giese","given":"Armin","non-dropping-particle":"","parse-names":false,"suffix":""},{"dropping-particle":"","family":"Sharp","given":"Andrew J","non-dropping-particle":"","parse-names":false,"suffix":""},{"dropping-particle":"","family":"Schalkwyk","given":"Leonard","non-dropping-particle":"","parse-names":false,"suffix":""},{"dropping-particle":"","family":"Haroutunian","given":"Vahram","non-dropping-particle":"","parse-names":false,"suffix":""},{"dropping-particle":"","family":"Viechtbauer","given":"Wolfgang","non-dropping-particle":"","parse-names":false,"suffix":""},{"dropping-particle":"","family":"Hove","given":"Daniel L A","non-dropping-particle":"van den","parse-names":false,"suffix":""},{"dropping-particle":"","family":"Weedon","given":"Michael","non-dropping-particle":"","parse-names":false,"suffix":""},{"dropping-particle":"","family":"Walter","given":"Jörn","non-dropping-particle":"","parse-names":false,"suffix":""},{"dropping-particle":"","family":"Coleman","given":"Paul D","non-dropping-particle":"","parse-names":false,"suffix":""},{"dropping-particle":"","family":"Bennett","given":"David A","non-dropping-particle":"","parse-names":false,"suffix":""},{"dropping-particle":"De","family":"Jager","given":"Philip L","non-dropping-particle":"","parse-names":false,"suffix":""},{"dropping-particle":"","family":"Mill","given":"Jonathan","non-dropping-particle":"","parse-names":false,"suffix":""},{"dropping-particle":"","family":"Lunnon","given":"Katie","non-dropping-particle":"","parse-names":false,"suffix":""}],"container-title":"bioRxiv","id":"ITEM-1","issued":{"date-parts":[["2020","1","1"]]},"page":"2020.02.28.957894","title":"Meta-analysis of epigenome-wide association studies in Alzheimer’s disease highlights 220 differentially methylated loci across cortex","type":"article-journal"},"uris":["http://www.mendeley.com/documents/?uuid=f6dd52b7-eb04-4f60-8de1-d0bad9abb7c2"]}],"mendeley":{"formattedCitation":"&lt;sup&gt;15&lt;/sup&gt;","plainTextFormattedCitation":"15","previouslyFormattedCitation":"&lt;sup&gt;15&lt;/sup&gt;"},"properties":{"noteIndex":0},"schema":"https://github.com/citation-style-language/schema/raw/master/csl-citation.json"}</w:instrText>
      </w:r>
      <w:r w:rsidR="009D7CC3" w:rsidRPr="00AD0D7A">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15</w:t>
      </w:r>
      <w:r w:rsidR="009D7CC3" w:rsidRPr="00AD0D7A">
        <w:rPr>
          <w:rFonts w:ascii="Arial" w:hAnsi="Arial" w:cs="Arial"/>
          <w:color w:val="000000"/>
          <w:sz w:val="22"/>
          <w:szCs w:val="22"/>
        </w:rPr>
        <w:fldChar w:fldCharType="end"/>
      </w:r>
      <w:r w:rsidR="009D7CC3" w:rsidRPr="00AD0D7A">
        <w:rPr>
          <w:rFonts w:ascii="Arial" w:hAnsi="Arial" w:cs="Arial"/>
          <w:color w:val="000000"/>
          <w:sz w:val="22"/>
          <w:szCs w:val="22"/>
        </w:rPr>
        <w:t xml:space="preserve">. </w:t>
      </w:r>
      <w:r w:rsidR="009D7CC3" w:rsidRPr="00AD0D7A">
        <w:rPr>
          <w:rFonts w:ascii="Arial" w:hAnsi="Arial" w:cs="Arial"/>
          <w:i/>
          <w:iCs/>
          <w:color w:val="000000"/>
          <w:sz w:val="22"/>
          <w:szCs w:val="22"/>
        </w:rPr>
        <w:t>NTN5</w:t>
      </w:r>
      <w:r w:rsidR="009D7CC3" w:rsidRPr="00AD0D7A">
        <w:rPr>
          <w:rFonts w:ascii="Arial" w:hAnsi="Arial" w:cs="Arial"/>
          <w:color w:val="000000"/>
          <w:sz w:val="22"/>
          <w:szCs w:val="22"/>
        </w:rPr>
        <w:t xml:space="preserve"> was implicated through colocalization of the GWAS signal with an eQTL</w:t>
      </w:r>
      <w:r w:rsidR="009D7CC3">
        <w:rPr>
          <w:rFonts w:ascii="Arial" w:hAnsi="Arial" w:cs="Arial"/>
          <w:color w:val="000000"/>
          <w:sz w:val="22"/>
          <w:szCs w:val="22"/>
        </w:rPr>
        <w:t xml:space="preserve"> (</w:t>
      </w:r>
      <w:r w:rsidR="009D7CC3" w:rsidRPr="00F330A3">
        <w:rPr>
          <w:rFonts w:ascii="Arial" w:hAnsi="Arial" w:cs="Arial"/>
          <w:color w:val="000000"/>
          <w:sz w:val="22"/>
          <w:szCs w:val="22"/>
        </w:rPr>
        <w:t>rs2452170</w:t>
      </w:r>
      <w:r w:rsidR="009D7CC3">
        <w:rPr>
          <w:rFonts w:ascii="Arial" w:hAnsi="Arial" w:cs="Arial"/>
          <w:color w:val="000000"/>
          <w:sz w:val="22"/>
          <w:szCs w:val="22"/>
        </w:rPr>
        <w:t>)</w:t>
      </w:r>
      <w:r w:rsidR="009D7CC3" w:rsidRPr="00AD0D7A">
        <w:rPr>
          <w:rFonts w:ascii="Arial" w:hAnsi="Arial" w:cs="Arial"/>
          <w:color w:val="000000"/>
          <w:sz w:val="22"/>
          <w:szCs w:val="22"/>
        </w:rPr>
        <w:t xml:space="preserve"> in brain tissue</w:t>
      </w:r>
      <w:r w:rsidR="009D7CC3">
        <w:rPr>
          <w:rFonts w:ascii="Arial" w:hAnsi="Arial" w:cs="Arial"/>
          <w:color w:val="000000"/>
          <w:sz w:val="22"/>
          <w:szCs w:val="22"/>
        </w:rPr>
        <w:t xml:space="preserve"> (ROSMAP)</w:t>
      </w:r>
      <w:r w:rsidR="009D7CC3" w:rsidRPr="00AD0D7A">
        <w:rPr>
          <w:rFonts w:ascii="Arial" w:hAnsi="Arial" w:cs="Arial"/>
          <w:color w:val="000000"/>
          <w:sz w:val="22"/>
          <w:szCs w:val="22"/>
        </w:rPr>
        <w:t>.</w:t>
      </w:r>
      <w:r w:rsidR="009D7CC3">
        <w:rPr>
          <w:rFonts w:ascii="Arial" w:hAnsi="Arial" w:cs="Arial"/>
          <w:color w:val="000000"/>
          <w:sz w:val="22"/>
          <w:szCs w:val="22"/>
        </w:rPr>
        <w:t xml:space="preserve"> The identified eQTL is the lead variant and also an eQTL for </w:t>
      </w:r>
      <w:r w:rsidR="009D7CC3" w:rsidRPr="00F330A3">
        <w:rPr>
          <w:rFonts w:ascii="Arial" w:hAnsi="Arial" w:cs="Arial"/>
          <w:i/>
          <w:color w:val="000000"/>
          <w:sz w:val="22"/>
          <w:szCs w:val="22"/>
        </w:rPr>
        <w:t>FUT2</w:t>
      </w:r>
      <w:r w:rsidR="009D7CC3">
        <w:rPr>
          <w:rFonts w:ascii="Arial" w:hAnsi="Arial" w:cs="Arial"/>
          <w:color w:val="000000"/>
          <w:sz w:val="22"/>
          <w:szCs w:val="22"/>
        </w:rPr>
        <w:t xml:space="preserve"> and </w:t>
      </w:r>
      <w:r w:rsidR="009D7CC3" w:rsidRPr="00F330A3">
        <w:rPr>
          <w:rFonts w:ascii="Arial" w:hAnsi="Arial" w:cs="Arial"/>
          <w:i/>
          <w:color w:val="000000"/>
          <w:sz w:val="22"/>
          <w:szCs w:val="22"/>
        </w:rPr>
        <w:t>MAMSTR</w:t>
      </w:r>
      <w:r w:rsidR="009D7CC3">
        <w:rPr>
          <w:rFonts w:ascii="Arial" w:hAnsi="Arial" w:cs="Arial"/>
          <w:color w:val="000000"/>
          <w:sz w:val="22"/>
          <w:szCs w:val="22"/>
        </w:rPr>
        <w:t xml:space="preserve"> in GTEx brain tissue.</w:t>
      </w:r>
      <w:r w:rsidR="009D7CC3" w:rsidRPr="00AD0D7A">
        <w:rPr>
          <w:rFonts w:ascii="Arial" w:hAnsi="Arial" w:cs="Arial"/>
          <w:color w:val="000000"/>
          <w:sz w:val="22"/>
          <w:szCs w:val="22"/>
        </w:rPr>
        <w:t xml:space="preserve"> </w:t>
      </w:r>
      <w:r w:rsidR="009D7CC3" w:rsidRPr="00AD0D7A">
        <w:rPr>
          <w:rFonts w:ascii="Arial" w:hAnsi="Arial" w:cs="Arial"/>
          <w:i/>
          <w:iCs/>
          <w:color w:val="000000"/>
          <w:sz w:val="22"/>
          <w:szCs w:val="22"/>
        </w:rPr>
        <w:t>NTN5</w:t>
      </w:r>
      <w:r w:rsidR="009D7CC3" w:rsidRPr="00AD0D7A">
        <w:rPr>
          <w:rFonts w:ascii="Arial" w:hAnsi="Arial" w:cs="Arial"/>
          <w:color w:val="000000"/>
          <w:sz w:val="22"/>
          <w:szCs w:val="22"/>
        </w:rPr>
        <w:t xml:space="preserve"> is highly expressed in neurogenic regions of the brain and is known to be involved in adult neurogenesis</w:t>
      </w:r>
      <w:r w:rsidR="009D7CC3" w:rsidRPr="00AD0D7A">
        <w:rPr>
          <w:rFonts w:ascii="Arial" w:hAnsi="Arial" w:cs="Arial"/>
          <w:color w:val="000000"/>
          <w:sz w:val="22"/>
          <w:szCs w:val="22"/>
        </w:rPr>
        <w:fldChar w:fldCharType="begin" w:fldLock="1"/>
      </w:r>
      <w:r w:rsidR="008D6843">
        <w:rPr>
          <w:rFonts w:ascii="Arial" w:hAnsi="Arial" w:cs="Arial"/>
          <w:color w:val="000000"/>
          <w:sz w:val="22"/>
          <w:szCs w:val="22"/>
        </w:rPr>
        <w:instrText>ADDIN CSL_CITATION {"citationItems":[{"id":"ITEM-1","itemData":{"DOI":"10.3389/fncel.2015.00146","ISSN":"1662-5102","abstract":"Mammalian netrin family proteins are involved in targeting of axons, neuronal migration, and angiogenesis and act as repulsive and attractive guidance molecules. Netrin-5 is a new member of the netrin family with homology to the C345C domain of netrin-1. Unlike other netrin proteins, murine netrin-5 consists of two EGF motifs of the laminin V domain (LE) and the C345C domain, but lacks the N-terminal laminin VI domain and one of the three LE motifs. We generated a specific antibody against netrin-5 to investigate its expression pattern in the rodent adult brain. Strong netrin-5 expression was observed in the olfactory bulb (OB), rostral migrate stream (RMS), the subventricular zone (SVZ), and the subgranular zone (SGZ) of the dentate gyrus in the hippocampus, where neurogenesis occurs in the adult brain. In the SVZ and RMS, netrin-5 expression was observed in Mash1-positive transit-amplifying cells and in Doublecortin (DCX)-positive neuroblasts, but not in GFAP-positive astrocytes. In the OB, netrin-5 expression was maintained in neuroblasts, but its level was decreased in NeuN-positive mature neurons. In the hippocampal SGZ, netrin-5 was observed in Mash1-positive cells and in DCX-positive neuroblasts, but not in GFAP-positive astrocytes, suggesting that netrin-5 expression occurs from type 2a to type 3 cells. These data suggest that netrin-5 is produced by both transit-amplifying cells and neuroblasts to control neurogenesis in the adult brain.","author":[{"dropping-particle":"","family":"Yamagishi","given":"Satoru","non-dropping-particle":"","parse-names":false,"suffix":""},{"dropping-particle":"","family":"Yamada","given":"Kohei","non-dropping-particle":"","parse-names":false,"suffix":""},{"dropping-particle":"","family":"Sawada","given":"Masato","non-dropping-particle":"","parse-names":false,"suffix":""},{"dropping-particle":"","family":"Nakano","given":"Suguru","non-dropping-particle":"","parse-names":false,"suffix":""},{"dropping-particle":"","family":"Mori","given":"Norio","non-dropping-particle":"","parse-names":false,"suffix":""},{"dropping-particle":"","family":"Sawamoto","given":"Kazunobu","non-dropping-particle":"","parse-names":false,"suffix":""},{"dropping-particle":"","family":"Sato","given":"Kohji","non-dropping-particle":"","parse-names":false,"suffix":""}],"container-title":"Frontiers in cellular neuroscience","id":"ITEM-1","issued":{"date-parts":[["2015","4","20"]]},"language":"eng","page":"146","publisher":"Frontiers Media S.A.","title":"Netrin-5 is highly expressed in neurogenic regions of the adult brain","type":"article-journal","volume":"9"},"uris":["http://www.mendeley.com/documents/?uuid=68ff5857-cc31-459d-94aa-18b7df78c4f6"]}],"mendeley":{"formattedCitation":"&lt;sup&gt;16&lt;/sup&gt;","plainTextFormattedCitation":"16","previouslyFormattedCitation":"&lt;sup&gt;16&lt;/sup&gt;"},"properties":{"noteIndex":0},"schema":"https://github.com/citation-style-language/schema/raw/master/csl-citation.json"}</w:instrText>
      </w:r>
      <w:r w:rsidR="009D7CC3" w:rsidRPr="00AD0D7A">
        <w:rPr>
          <w:rFonts w:ascii="Arial" w:hAnsi="Arial" w:cs="Arial"/>
          <w:color w:val="000000"/>
          <w:sz w:val="22"/>
          <w:szCs w:val="22"/>
        </w:rPr>
        <w:fldChar w:fldCharType="separate"/>
      </w:r>
      <w:r w:rsidR="00DF4AD4" w:rsidRPr="00DF4AD4">
        <w:rPr>
          <w:rFonts w:ascii="Arial" w:hAnsi="Arial" w:cs="Arial"/>
          <w:noProof/>
          <w:color w:val="000000"/>
          <w:sz w:val="22"/>
          <w:szCs w:val="22"/>
          <w:vertAlign w:val="superscript"/>
        </w:rPr>
        <w:t>16</w:t>
      </w:r>
      <w:r w:rsidR="009D7CC3" w:rsidRPr="00AD0D7A">
        <w:rPr>
          <w:rFonts w:ascii="Arial" w:hAnsi="Arial" w:cs="Arial"/>
          <w:color w:val="000000"/>
          <w:sz w:val="22"/>
          <w:szCs w:val="22"/>
        </w:rPr>
        <w:fldChar w:fldCharType="end"/>
      </w:r>
      <w:r w:rsidR="009D7CC3" w:rsidRPr="00AD0D7A">
        <w:rPr>
          <w:rFonts w:ascii="Arial" w:hAnsi="Arial" w:cs="Arial"/>
          <w:color w:val="000000"/>
          <w:sz w:val="22"/>
          <w:szCs w:val="22"/>
        </w:rPr>
        <w:t xml:space="preserve">. </w:t>
      </w:r>
      <w:r w:rsidR="009D7CC3">
        <w:rPr>
          <w:rFonts w:ascii="Arial" w:hAnsi="Arial" w:cs="Arial"/>
          <w:color w:val="000000"/>
          <w:sz w:val="22"/>
          <w:szCs w:val="22"/>
        </w:rPr>
        <w:t xml:space="preserve">It is difficult to prioritize a gene at this locus because there is evidence from this study and previous literature for </w:t>
      </w:r>
      <w:r w:rsidR="009D7CC3" w:rsidRPr="00F330A3">
        <w:rPr>
          <w:rFonts w:ascii="Arial" w:hAnsi="Arial" w:cs="Arial"/>
          <w:i/>
          <w:color w:val="000000"/>
          <w:sz w:val="22"/>
          <w:szCs w:val="22"/>
        </w:rPr>
        <w:t>FUT2</w:t>
      </w:r>
      <w:r w:rsidR="009D7CC3">
        <w:rPr>
          <w:rFonts w:ascii="Arial" w:hAnsi="Arial" w:cs="Arial"/>
          <w:color w:val="000000"/>
          <w:sz w:val="22"/>
          <w:szCs w:val="22"/>
        </w:rPr>
        <w:t xml:space="preserve">, </w:t>
      </w:r>
      <w:r w:rsidR="009D7CC3" w:rsidRPr="00F330A3">
        <w:rPr>
          <w:rFonts w:ascii="Arial" w:hAnsi="Arial" w:cs="Arial"/>
          <w:i/>
          <w:color w:val="000000"/>
          <w:sz w:val="22"/>
          <w:szCs w:val="22"/>
        </w:rPr>
        <w:t>MAMSTR</w:t>
      </w:r>
      <w:r w:rsidR="009D7CC3">
        <w:rPr>
          <w:rFonts w:ascii="Arial" w:hAnsi="Arial" w:cs="Arial"/>
          <w:color w:val="000000"/>
          <w:sz w:val="22"/>
          <w:szCs w:val="22"/>
        </w:rPr>
        <w:t xml:space="preserve">, </w:t>
      </w:r>
      <w:r w:rsidR="009D7CC3" w:rsidRPr="00F330A3">
        <w:rPr>
          <w:rFonts w:ascii="Arial" w:hAnsi="Arial" w:cs="Arial"/>
          <w:i/>
          <w:color w:val="000000"/>
          <w:sz w:val="22"/>
          <w:szCs w:val="22"/>
        </w:rPr>
        <w:t>RASIP1</w:t>
      </w:r>
      <w:r w:rsidR="009D7CC3">
        <w:rPr>
          <w:rFonts w:ascii="Arial" w:hAnsi="Arial" w:cs="Arial"/>
          <w:color w:val="000000"/>
          <w:sz w:val="22"/>
          <w:szCs w:val="22"/>
        </w:rPr>
        <w:t xml:space="preserve">, and </w:t>
      </w:r>
      <w:r w:rsidR="009D7CC3" w:rsidRPr="00F330A3">
        <w:rPr>
          <w:rFonts w:ascii="Arial" w:hAnsi="Arial" w:cs="Arial"/>
          <w:i/>
          <w:color w:val="000000"/>
          <w:sz w:val="22"/>
          <w:szCs w:val="22"/>
        </w:rPr>
        <w:t>NTN5</w:t>
      </w:r>
      <w:r w:rsidR="009D7CC3">
        <w:rPr>
          <w:rFonts w:ascii="Arial" w:hAnsi="Arial" w:cs="Arial"/>
          <w:color w:val="000000"/>
          <w:sz w:val="22"/>
          <w:szCs w:val="22"/>
        </w:rPr>
        <w:t xml:space="preserve">. </w:t>
      </w:r>
      <w:r w:rsidR="0072072C">
        <w:rPr>
          <w:rFonts w:ascii="Arial" w:hAnsi="Arial" w:cs="Arial"/>
          <w:color w:val="000000"/>
          <w:sz w:val="22"/>
          <w:szCs w:val="22"/>
        </w:rPr>
        <w:t xml:space="preserve">There is ~3.8Mb of distance between the lead variants of the </w:t>
      </w:r>
      <w:r w:rsidR="0072072C" w:rsidRPr="0086354A">
        <w:rPr>
          <w:rFonts w:ascii="Arial" w:hAnsi="Arial" w:cs="Arial"/>
          <w:i/>
          <w:color w:val="000000"/>
          <w:sz w:val="22"/>
          <w:szCs w:val="22"/>
        </w:rPr>
        <w:t>APOE</w:t>
      </w:r>
      <w:r w:rsidR="0072072C">
        <w:rPr>
          <w:rFonts w:ascii="Arial" w:hAnsi="Arial" w:cs="Arial"/>
          <w:color w:val="000000"/>
          <w:sz w:val="22"/>
          <w:szCs w:val="22"/>
        </w:rPr>
        <w:t xml:space="preserve"> region and </w:t>
      </w:r>
      <w:r w:rsidR="00335615">
        <w:rPr>
          <w:rFonts w:ascii="Arial" w:hAnsi="Arial" w:cs="Arial"/>
          <w:color w:val="000000"/>
          <w:sz w:val="22"/>
          <w:szCs w:val="22"/>
        </w:rPr>
        <w:t>l</w:t>
      </w:r>
      <w:r w:rsidR="0072072C">
        <w:rPr>
          <w:rFonts w:ascii="Arial" w:hAnsi="Arial" w:cs="Arial"/>
          <w:color w:val="000000"/>
          <w:sz w:val="22"/>
          <w:szCs w:val="22"/>
        </w:rPr>
        <w:t>ocus 34 (R</w:t>
      </w:r>
      <w:r w:rsidR="0072072C" w:rsidRPr="00F330A3">
        <w:rPr>
          <w:rFonts w:ascii="Arial" w:hAnsi="Arial" w:cs="Arial"/>
          <w:color w:val="000000"/>
          <w:sz w:val="22"/>
          <w:szCs w:val="22"/>
          <w:vertAlign w:val="superscript"/>
        </w:rPr>
        <w:t>2</w:t>
      </w:r>
      <w:r w:rsidR="0072072C">
        <w:rPr>
          <w:rFonts w:ascii="Arial" w:hAnsi="Arial" w:cs="Arial"/>
          <w:color w:val="000000"/>
          <w:sz w:val="22"/>
          <w:szCs w:val="22"/>
        </w:rPr>
        <w:t>&lt;0.001 in 1KG Europeans); however, t</w:t>
      </w:r>
      <w:r w:rsidR="009D7CC3">
        <w:rPr>
          <w:rFonts w:ascii="Arial" w:hAnsi="Arial" w:cs="Arial"/>
          <w:color w:val="000000"/>
          <w:sz w:val="22"/>
          <w:szCs w:val="22"/>
        </w:rPr>
        <w:t xml:space="preserve">he strength of the </w:t>
      </w:r>
      <w:r w:rsidR="009D7CC3" w:rsidRPr="00F330A3">
        <w:rPr>
          <w:rFonts w:ascii="Arial" w:hAnsi="Arial" w:cs="Arial"/>
          <w:i/>
          <w:color w:val="000000"/>
          <w:sz w:val="22"/>
          <w:szCs w:val="22"/>
        </w:rPr>
        <w:t>APOE</w:t>
      </w:r>
      <w:r w:rsidR="009D7CC3">
        <w:rPr>
          <w:rFonts w:ascii="Arial" w:hAnsi="Arial" w:cs="Arial"/>
          <w:color w:val="000000"/>
          <w:sz w:val="22"/>
          <w:szCs w:val="22"/>
        </w:rPr>
        <w:t xml:space="preserve"> region</w:t>
      </w:r>
      <w:r w:rsidR="0072072C">
        <w:rPr>
          <w:rFonts w:ascii="Arial" w:hAnsi="Arial" w:cs="Arial"/>
          <w:color w:val="000000"/>
          <w:sz w:val="22"/>
          <w:szCs w:val="22"/>
        </w:rPr>
        <w:t xml:space="preserve"> </w:t>
      </w:r>
      <w:r w:rsidR="009D7CC3">
        <w:rPr>
          <w:rFonts w:ascii="Arial" w:hAnsi="Arial" w:cs="Arial"/>
          <w:color w:val="000000"/>
          <w:sz w:val="22"/>
          <w:szCs w:val="22"/>
        </w:rPr>
        <w:t>could be influencing this region</w:t>
      </w:r>
      <w:r w:rsidR="0072072C">
        <w:rPr>
          <w:rFonts w:ascii="Arial" w:hAnsi="Arial" w:cs="Arial"/>
          <w:color w:val="000000"/>
          <w:sz w:val="22"/>
          <w:szCs w:val="22"/>
        </w:rPr>
        <w:t xml:space="preserve"> so t</w:t>
      </w:r>
      <w:r w:rsidR="009D7CC3">
        <w:rPr>
          <w:rFonts w:ascii="Arial" w:hAnsi="Arial" w:cs="Arial"/>
          <w:color w:val="000000"/>
          <w:sz w:val="22"/>
          <w:szCs w:val="22"/>
        </w:rPr>
        <w:t xml:space="preserve">he interpretation of this locus is limited until further statistical and experimental analysis can identify the independence of </w:t>
      </w:r>
      <w:r w:rsidR="00C6356B">
        <w:rPr>
          <w:rFonts w:ascii="Arial" w:hAnsi="Arial" w:cs="Arial"/>
          <w:color w:val="000000"/>
          <w:sz w:val="22"/>
          <w:szCs w:val="22"/>
        </w:rPr>
        <w:t>locus 34</w:t>
      </w:r>
      <w:r w:rsidR="009D7CC3">
        <w:rPr>
          <w:rFonts w:ascii="Arial" w:hAnsi="Arial" w:cs="Arial"/>
          <w:color w:val="000000"/>
          <w:sz w:val="22"/>
          <w:szCs w:val="22"/>
        </w:rPr>
        <w:t>.</w:t>
      </w:r>
    </w:p>
    <w:p w14:paraId="6E965D42" w14:textId="1984A5B0" w:rsidR="00280842" w:rsidRDefault="00280842" w:rsidP="00D92CA4">
      <w:pPr>
        <w:ind w:firstLine="720"/>
        <w:rPr>
          <w:rFonts w:ascii="Arial" w:hAnsi="Arial" w:cs="Arial"/>
          <w:sz w:val="22"/>
          <w:szCs w:val="22"/>
          <w:lang w:val="en-GB"/>
        </w:rPr>
      </w:pPr>
    </w:p>
    <w:p w14:paraId="5AAEFECB" w14:textId="0C0F2DBC" w:rsidR="00280842" w:rsidRPr="009173B2" w:rsidRDefault="00280842" w:rsidP="00280842">
      <w:pPr>
        <w:pStyle w:val="Heading4"/>
        <w:rPr>
          <w:rFonts w:ascii="Arial" w:hAnsi="Arial" w:cs="Arial"/>
          <w:i w:val="0"/>
          <w:color w:val="000000" w:themeColor="text1"/>
          <w:sz w:val="22"/>
          <w:szCs w:val="22"/>
          <w:u w:val="single"/>
          <w:lang w:val="en-GB"/>
        </w:rPr>
      </w:pPr>
      <w:bookmarkStart w:id="12" w:name="_Toc138599762"/>
      <w:r w:rsidRPr="009173B2">
        <w:rPr>
          <w:rFonts w:ascii="Arial" w:hAnsi="Arial" w:cs="Arial"/>
          <w:i w:val="0"/>
          <w:color w:val="000000" w:themeColor="text1"/>
          <w:sz w:val="22"/>
          <w:szCs w:val="22"/>
          <w:u w:val="single"/>
          <w:lang w:val="en-GB"/>
        </w:rPr>
        <w:t>Loci with high confidence</w:t>
      </w:r>
      <w:r w:rsidR="00560687" w:rsidRPr="009173B2">
        <w:rPr>
          <w:rFonts w:ascii="Arial" w:hAnsi="Arial" w:cs="Arial"/>
          <w:i w:val="0"/>
          <w:color w:val="000000" w:themeColor="text1"/>
          <w:sz w:val="22"/>
          <w:szCs w:val="22"/>
          <w:u w:val="single"/>
          <w:lang w:val="en-GB"/>
        </w:rPr>
        <w:t xml:space="preserve"> (PIP &gt;0.95)</w:t>
      </w:r>
      <w:r w:rsidRPr="009173B2">
        <w:rPr>
          <w:rFonts w:ascii="Arial" w:hAnsi="Arial" w:cs="Arial"/>
          <w:i w:val="0"/>
          <w:color w:val="000000" w:themeColor="text1"/>
          <w:sz w:val="22"/>
          <w:szCs w:val="22"/>
          <w:u w:val="single"/>
          <w:lang w:val="en-GB"/>
        </w:rPr>
        <w:t xml:space="preserve"> fine-mapped variants</w:t>
      </w:r>
      <w:bookmarkEnd w:id="12"/>
    </w:p>
    <w:p w14:paraId="146D9F1D" w14:textId="77777777" w:rsidR="00280842" w:rsidRDefault="00280842" w:rsidP="00D92CA4">
      <w:pPr>
        <w:ind w:firstLine="720"/>
        <w:rPr>
          <w:rFonts w:ascii="Arial" w:hAnsi="Arial" w:cs="Arial"/>
          <w:sz w:val="22"/>
          <w:szCs w:val="22"/>
          <w:lang w:val="en-GB"/>
        </w:rPr>
      </w:pPr>
    </w:p>
    <w:p w14:paraId="522D8FBD" w14:textId="42D8F789" w:rsidR="00A10D4D" w:rsidRDefault="00C041BD" w:rsidP="00D92CA4">
      <w:pPr>
        <w:ind w:firstLine="720"/>
        <w:rPr>
          <w:rFonts w:ascii="Arial" w:hAnsi="Arial" w:cs="Arial"/>
          <w:sz w:val="22"/>
          <w:szCs w:val="22"/>
        </w:rPr>
      </w:pPr>
      <w:r>
        <w:rPr>
          <w:rFonts w:ascii="Arial" w:hAnsi="Arial" w:cs="Arial"/>
          <w:sz w:val="22"/>
          <w:szCs w:val="22"/>
          <w:lang w:val="en-GB"/>
        </w:rPr>
        <w:t>Fine-mapping in locus 2 identified the lead variant (</w:t>
      </w:r>
      <w:r w:rsidRPr="00C041BD">
        <w:rPr>
          <w:rFonts w:ascii="Arial" w:hAnsi="Arial" w:cs="Arial"/>
          <w:sz w:val="22"/>
          <w:szCs w:val="22"/>
        </w:rPr>
        <w:t>rs4663105</w:t>
      </w:r>
      <w:r>
        <w:rPr>
          <w:rFonts w:ascii="Arial" w:hAnsi="Arial" w:cs="Arial"/>
          <w:sz w:val="22"/>
          <w:szCs w:val="22"/>
          <w:lang w:val="en-GB"/>
        </w:rPr>
        <w:t xml:space="preserve">) as the most likely causal variant (PIP=1). This variant is upstream of </w:t>
      </w:r>
      <w:r w:rsidRPr="00C041BD">
        <w:rPr>
          <w:rFonts w:ascii="Arial" w:hAnsi="Arial" w:cs="Arial"/>
          <w:i/>
          <w:sz w:val="22"/>
          <w:szCs w:val="22"/>
          <w:lang w:val="en-GB"/>
        </w:rPr>
        <w:t>BIN1</w:t>
      </w:r>
      <w:r>
        <w:rPr>
          <w:rFonts w:ascii="Arial" w:hAnsi="Arial" w:cs="Arial"/>
          <w:sz w:val="22"/>
          <w:szCs w:val="22"/>
          <w:lang w:val="en-GB"/>
        </w:rPr>
        <w:t xml:space="preserve"> and is an eQTL in GTEx brain tissue. </w:t>
      </w:r>
      <w:r w:rsidR="00F54206" w:rsidRPr="00C041BD">
        <w:rPr>
          <w:rFonts w:ascii="Arial" w:hAnsi="Arial" w:cs="Arial"/>
          <w:i/>
          <w:sz w:val="22"/>
          <w:szCs w:val="22"/>
        </w:rPr>
        <w:t>BIN1</w:t>
      </w:r>
      <w:r w:rsidR="00F54206" w:rsidRPr="00F54206">
        <w:rPr>
          <w:rFonts w:ascii="Arial" w:hAnsi="Arial" w:cs="Arial"/>
          <w:sz w:val="22"/>
          <w:szCs w:val="22"/>
        </w:rPr>
        <w:t xml:space="preserve"> </w:t>
      </w:r>
      <w:r>
        <w:rPr>
          <w:rFonts w:ascii="Arial" w:hAnsi="Arial" w:cs="Arial"/>
          <w:sz w:val="22"/>
          <w:szCs w:val="22"/>
        </w:rPr>
        <w:t xml:space="preserve">is a known LOAD gene and is thought to </w:t>
      </w:r>
      <w:r w:rsidR="00F54206" w:rsidRPr="00F54206">
        <w:rPr>
          <w:rFonts w:ascii="Arial" w:hAnsi="Arial" w:cs="Arial"/>
          <w:sz w:val="22"/>
          <w:szCs w:val="22"/>
        </w:rPr>
        <w:t>modulate tau pat</w:t>
      </w:r>
      <w:r>
        <w:rPr>
          <w:rFonts w:ascii="Arial" w:hAnsi="Arial" w:cs="Arial"/>
          <w:sz w:val="22"/>
          <w:szCs w:val="22"/>
        </w:rPr>
        <w:t>h</w:t>
      </w:r>
      <w:r w:rsidR="00F54206" w:rsidRPr="00F54206">
        <w:rPr>
          <w:rFonts w:ascii="Arial" w:hAnsi="Arial" w:cs="Arial"/>
          <w:sz w:val="22"/>
          <w:szCs w:val="22"/>
        </w:rPr>
        <w:t>ology</w:t>
      </w:r>
      <w:r w:rsidR="00C76211">
        <w:rPr>
          <w:rFonts w:ascii="Arial" w:hAnsi="Arial" w:cs="Arial"/>
          <w:sz w:val="22"/>
          <w:szCs w:val="22"/>
        </w:rPr>
        <w:fldChar w:fldCharType="begin" w:fldLock="1"/>
      </w:r>
      <w:r w:rsidR="008D6843">
        <w:rPr>
          <w:rFonts w:ascii="Arial" w:hAnsi="Arial" w:cs="Arial"/>
          <w:sz w:val="22"/>
          <w:szCs w:val="22"/>
        </w:rPr>
        <w:instrText>ADDIN CSL_CITATION {"citationItems":[{"id":"ITEM-1","itemData":{"DOI":"10.1016/j.molmed.2013.06.004","ISSN":"1471-4914","author":[{"dropping-particle":"","family":"Tan","given":"Meng-Shan","non-dropping-particle":"","parse-names":false,"suffix":""},{"dropping-particle":"","family":"Yu","given":"Jin-Tai","non-dropping-particle":"","parse-names":false,"suffix":""},{"dropping-particle":"","family":"Tan","given":"Lan","non-dropping-particle":"","parse-names":false,"suffix":""}],"container-title":"Trends in Molecular Medicine","id":"ITEM-1","issue":"10","issued":{"date-parts":[["2013","10","1"]]},"note":"doi: 10.1016/j.molmed.2013.06.004","page":"594-603","publisher":"Elsevier","title":"Bridging integrator 1 (BIN1): form, function, and Alzheimer's disease","type":"article-journal","volume":"19"},"uris":["http://www.mendeley.com/documents/?uuid=c917d923-48bf-487d-9091-b52dbb9be0f6"]}],"mendeley":{"formattedCitation":"&lt;sup&gt;17&lt;/sup&gt;","plainTextFormattedCitation":"17","previouslyFormattedCitation":"&lt;sup&gt;17&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17</w:t>
      </w:r>
      <w:r w:rsidR="00C76211">
        <w:rPr>
          <w:rFonts w:ascii="Arial" w:hAnsi="Arial" w:cs="Arial"/>
          <w:sz w:val="22"/>
          <w:szCs w:val="22"/>
        </w:rPr>
        <w:fldChar w:fldCharType="end"/>
      </w:r>
      <w:r>
        <w:rPr>
          <w:rFonts w:ascii="Arial" w:hAnsi="Arial" w:cs="Arial"/>
          <w:sz w:val="22"/>
          <w:szCs w:val="22"/>
        </w:rPr>
        <w:t>.</w:t>
      </w:r>
      <w:r w:rsidR="00F54206" w:rsidRPr="00F54206">
        <w:rPr>
          <w:rFonts w:ascii="Arial" w:hAnsi="Arial" w:cs="Arial"/>
          <w:sz w:val="22"/>
          <w:szCs w:val="22"/>
        </w:rPr>
        <w:t xml:space="preserve"> </w:t>
      </w:r>
      <w:r>
        <w:rPr>
          <w:rFonts w:ascii="Arial" w:hAnsi="Arial" w:cs="Arial"/>
          <w:sz w:val="22"/>
          <w:szCs w:val="22"/>
        </w:rPr>
        <w:t>Fine</w:t>
      </w:r>
      <w:r w:rsidR="00276809">
        <w:rPr>
          <w:rFonts w:ascii="Arial" w:hAnsi="Arial" w:cs="Arial"/>
          <w:sz w:val="22"/>
          <w:szCs w:val="22"/>
        </w:rPr>
        <w:t>-</w:t>
      </w:r>
      <w:r>
        <w:rPr>
          <w:rFonts w:ascii="Arial" w:hAnsi="Arial" w:cs="Arial"/>
          <w:sz w:val="22"/>
          <w:szCs w:val="22"/>
        </w:rPr>
        <w:t xml:space="preserve">mapping in locus 10 identified </w:t>
      </w:r>
      <w:r w:rsidR="009617B2">
        <w:rPr>
          <w:rFonts w:ascii="Arial" w:hAnsi="Arial" w:cs="Arial"/>
          <w:sz w:val="22"/>
          <w:szCs w:val="22"/>
        </w:rPr>
        <w:t>the lead variant (</w:t>
      </w:r>
      <w:r w:rsidRPr="00C041BD">
        <w:rPr>
          <w:rFonts w:ascii="Arial" w:hAnsi="Arial" w:cs="Arial"/>
          <w:sz w:val="22"/>
          <w:szCs w:val="22"/>
        </w:rPr>
        <w:t>rs187370608</w:t>
      </w:r>
      <w:r w:rsidR="009617B2">
        <w:rPr>
          <w:rFonts w:ascii="Arial" w:hAnsi="Arial" w:cs="Arial"/>
          <w:sz w:val="22"/>
          <w:szCs w:val="22"/>
        </w:rPr>
        <w:t>)</w:t>
      </w:r>
      <w:r>
        <w:rPr>
          <w:rFonts w:ascii="Arial" w:hAnsi="Arial" w:cs="Arial"/>
          <w:sz w:val="22"/>
          <w:szCs w:val="22"/>
        </w:rPr>
        <w:t xml:space="preserve"> and </w:t>
      </w:r>
      <w:r w:rsidRPr="00C041BD">
        <w:rPr>
          <w:rFonts w:ascii="Arial" w:hAnsi="Arial" w:cs="Arial"/>
          <w:sz w:val="22"/>
          <w:szCs w:val="22"/>
        </w:rPr>
        <w:t>rs143332484</w:t>
      </w:r>
      <w:r>
        <w:rPr>
          <w:rFonts w:ascii="Arial" w:hAnsi="Arial" w:cs="Arial"/>
          <w:sz w:val="22"/>
          <w:szCs w:val="22"/>
        </w:rPr>
        <w:t xml:space="preserve"> as causal variants (PIP&gt;0.98). The latter of which is a </w:t>
      </w:r>
      <w:r w:rsidRPr="00C041BD">
        <w:rPr>
          <w:rFonts w:ascii="Arial" w:hAnsi="Arial" w:cs="Arial"/>
          <w:i/>
          <w:sz w:val="22"/>
          <w:szCs w:val="22"/>
        </w:rPr>
        <w:t>TREM2</w:t>
      </w:r>
      <w:r>
        <w:rPr>
          <w:rFonts w:ascii="Arial" w:hAnsi="Arial" w:cs="Arial"/>
          <w:sz w:val="22"/>
          <w:szCs w:val="22"/>
        </w:rPr>
        <w:t xml:space="preserve"> missense variant with a CADD score of 11.8.</w:t>
      </w:r>
      <w:r w:rsidR="009617B2">
        <w:rPr>
          <w:rFonts w:ascii="Arial" w:hAnsi="Arial" w:cs="Arial"/>
          <w:sz w:val="22"/>
          <w:szCs w:val="22"/>
        </w:rPr>
        <w:t xml:space="preserve"> </w:t>
      </w:r>
      <w:r w:rsidR="009617B2" w:rsidRPr="009617B2">
        <w:rPr>
          <w:rFonts w:ascii="Arial" w:hAnsi="Arial" w:cs="Arial"/>
          <w:i/>
          <w:sz w:val="22"/>
          <w:szCs w:val="22"/>
        </w:rPr>
        <w:t>TREM2</w:t>
      </w:r>
      <w:r w:rsidR="009617B2">
        <w:rPr>
          <w:rFonts w:ascii="Arial" w:hAnsi="Arial" w:cs="Arial"/>
          <w:sz w:val="22"/>
          <w:szCs w:val="22"/>
        </w:rPr>
        <w:t xml:space="preserve"> is a know</w:t>
      </w:r>
      <w:r w:rsidR="00410FC7">
        <w:rPr>
          <w:rFonts w:ascii="Arial" w:hAnsi="Arial" w:cs="Arial"/>
          <w:sz w:val="22"/>
          <w:szCs w:val="22"/>
        </w:rPr>
        <w:t>n</w:t>
      </w:r>
      <w:r w:rsidR="009617B2">
        <w:rPr>
          <w:rFonts w:ascii="Arial" w:hAnsi="Arial" w:cs="Arial"/>
          <w:sz w:val="22"/>
          <w:szCs w:val="22"/>
        </w:rPr>
        <w:t xml:space="preserve"> LOAD gene and has a role in microglia</w:t>
      </w:r>
      <w:r w:rsidR="009617B2" w:rsidRPr="009617B2">
        <w:rPr>
          <w:rFonts w:ascii="Arial" w:hAnsi="Arial" w:cs="Arial"/>
          <w:sz w:val="22"/>
          <w:szCs w:val="22"/>
        </w:rPr>
        <w:t xml:space="preserve"> phagocytosis, and inflammation</w:t>
      </w:r>
      <w:r w:rsidR="00C76211">
        <w:rPr>
          <w:rFonts w:ascii="Arial" w:hAnsi="Arial" w:cs="Arial"/>
          <w:sz w:val="22"/>
          <w:szCs w:val="22"/>
        </w:rPr>
        <w:fldChar w:fldCharType="begin" w:fldLock="1"/>
      </w:r>
      <w:r w:rsidR="008D6843">
        <w:rPr>
          <w:rFonts w:ascii="Arial" w:hAnsi="Arial" w:cs="Arial"/>
          <w:sz w:val="22"/>
          <w:szCs w:val="22"/>
        </w:rPr>
        <w:instrText>ADDIN CSL_CITATION {"citationItems":[{"id":"ITEM-1","itemData":{"DOI":"10.1186/s13024-018-0298-9","ISSN":"1750-1326","abstract":"Alzheimer’s disease (AD) is the leading cause of dementia. The two histopathological markers of AD are amyloid plaques composed of the amyloid-β (Aβ) peptide, and neurofibrillary tangles of aggregated, abnormally hyperphosphorylated tau protein. The majority of AD cases are late-onset, after the age of 65, where a clear cause is still unknown. However, there are likely different multifactorial contributors including age, enviornment, biology and genetics which can increase risk for the disease. Genetic predisposition is considerable, with heritability estimates of 60–80%. Genetic factors such as rare variants of TREM2 (triggering receptor expressed on myeloid cells-2) strongly increase the risk of developing AD, confirming the role of microglia in AD pathogenesis. In the last 5 years, several studies have dissected the mechanisms by which TREM2, as well as its rare variants affect amyloid and tau pathologies and their consequences in both animal models and in human studies. In this review, we summarize increases in our understanding of the involvement of TREM2 and microglia in AD development that may open new therapeutic strategies targeting the immune system to influence AD pathogenesis.","author":[{"dropping-particle":"","family":"Gratuze","given":"Maud","non-dropping-particle":"","parse-names":false,"suffix":""},{"dropping-particle":"","family":"Leyns","given":"Cheryl E G","non-dropping-particle":"","parse-names":false,"suffix":""},{"dropping-particle":"","family":"Holtzman","given":"David M","non-dropping-particle":"","parse-names":false,"suffix":""}],"container-title":"Molecular Neurodegeneration","id":"ITEM-1","issue":"1","issued":{"date-parts":[["2018"]]},"page":"66","title":"New insights into the role of TREM2 in Alzheimer’s disease","type":"article-journal","volume":"13"},"uris":["http://www.mendeley.com/documents/?uuid=a734510b-6641-4495-8eba-e6e4c4ebe7e9"]}],"mendeley":{"formattedCitation":"&lt;sup&gt;18&lt;/sup&gt;","plainTextFormattedCitation":"18","previouslyFormattedCitation":"&lt;sup&gt;18&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18</w:t>
      </w:r>
      <w:r w:rsidR="00C76211">
        <w:rPr>
          <w:rFonts w:ascii="Arial" w:hAnsi="Arial" w:cs="Arial"/>
          <w:sz w:val="22"/>
          <w:szCs w:val="22"/>
        </w:rPr>
        <w:fldChar w:fldCharType="end"/>
      </w:r>
      <w:r w:rsidR="00C76211">
        <w:rPr>
          <w:rFonts w:ascii="Arial" w:hAnsi="Arial" w:cs="Arial"/>
          <w:sz w:val="22"/>
          <w:szCs w:val="22"/>
        </w:rPr>
        <w:t>.</w:t>
      </w:r>
      <w:r w:rsidR="00410FC7">
        <w:rPr>
          <w:rFonts w:ascii="Arial" w:hAnsi="Arial" w:cs="Arial"/>
          <w:sz w:val="22"/>
          <w:szCs w:val="22"/>
        </w:rPr>
        <w:t xml:space="preserve"> Fine-mapping in locus 16 identified a </w:t>
      </w:r>
      <w:r w:rsidR="00410FC7" w:rsidRPr="00BC14FB">
        <w:rPr>
          <w:rFonts w:ascii="Arial" w:hAnsi="Arial" w:cs="Arial"/>
          <w:i/>
          <w:sz w:val="22"/>
          <w:szCs w:val="22"/>
        </w:rPr>
        <w:t>SPATC1</w:t>
      </w:r>
      <w:r w:rsidR="00410FC7">
        <w:rPr>
          <w:rFonts w:ascii="Arial" w:hAnsi="Arial" w:cs="Arial"/>
          <w:sz w:val="22"/>
          <w:szCs w:val="22"/>
        </w:rPr>
        <w:t xml:space="preserve"> intronic variant (</w:t>
      </w:r>
      <w:r w:rsidR="00410FC7" w:rsidRPr="00410FC7">
        <w:rPr>
          <w:rFonts w:ascii="Arial" w:hAnsi="Arial" w:cs="Arial"/>
          <w:sz w:val="22"/>
          <w:szCs w:val="22"/>
        </w:rPr>
        <w:t>rs79832570</w:t>
      </w:r>
      <w:r w:rsidR="00D16E72">
        <w:rPr>
          <w:rFonts w:ascii="Arial" w:hAnsi="Arial" w:cs="Arial"/>
          <w:sz w:val="22"/>
          <w:szCs w:val="22"/>
        </w:rPr>
        <w:t>)</w:t>
      </w:r>
      <w:r w:rsidR="00BC14FB">
        <w:rPr>
          <w:rFonts w:ascii="Arial" w:hAnsi="Arial" w:cs="Arial"/>
          <w:sz w:val="22"/>
          <w:szCs w:val="22"/>
        </w:rPr>
        <w:t xml:space="preserve"> </w:t>
      </w:r>
      <w:r w:rsidR="00410FC7">
        <w:rPr>
          <w:rFonts w:ascii="Arial" w:hAnsi="Arial" w:cs="Arial"/>
          <w:sz w:val="22"/>
          <w:szCs w:val="22"/>
        </w:rPr>
        <w:t>as a causal variant (PIP=0.97)</w:t>
      </w:r>
      <w:r w:rsidR="00BC14FB">
        <w:rPr>
          <w:rFonts w:ascii="Arial" w:hAnsi="Arial" w:cs="Arial"/>
          <w:sz w:val="22"/>
          <w:szCs w:val="22"/>
        </w:rPr>
        <w:t xml:space="preserve">. However, </w:t>
      </w:r>
      <w:r w:rsidR="00C76211">
        <w:rPr>
          <w:rFonts w:ascii="Arial" w:hAnsi="Arial" w:cs="Arial"/>
          <w:sz w:val="22"/>
          <w:szCs w:val="22"/>
        </w:rPr>
        <w:t>we were unable to identify</w:t>
      </w:r>
      <w:r w:rsidR="00BC14FB">
        <w:rPr>
          <w:rFonts w:ascii="Arial" w:hAnsi="Arial" w:cs="Arial"/>
          <w:sz w:val="22"/>
          <w:szCs w:val="22"/>
        </w:rPr>
        <w:t xml:space="preserve"> previous literature to support the role of this variant and </w:t>
      </w:r>
      <w:r w:rsidR="00BC14FB" w:rsidRPr="00BC14FB">
        <w:rPr>
          <w:rFonts w:ascii="Arial" w:hAnsi="Arial" w:cs="Arial"/>
          <w:i/>
          <w:sz w:val="22"/>
          <w:szCs w:val="22"/>
        </w:rPr>
        <w:t>SPATC1</w:t>
      </w:r>
      <w:r w:rsidR="00BC14FB">
        <w:rPr>
          <w:rFonts w:ascii="Arial" w:hAnsi="Arial" w:cs="Arial"/>
          <w:sz w:val="22"/>
          <w:szCs w:val="22"/>
        </w:rPr>
        <w:t xml:space="preserve"> in LOAD pathology. Another significant variant (</w:t>
      </w:r>
      <w:r w:rsidR="00BC14FB" w:rsidRPr="00BC14FB">
        <w:rPr>
          <w:rFonts w:ascii="Arial" w:hAnsi="Arial" w:cs="Arial"/>
          <w:sz w:val="22"/>
          <w:szCs w:val="22"/>
        </w:rPr>
        <w:t>rs34674752</w:t>
      </w:r>
      <w:r w:rsidR="00BC14FB">
        <w:rPr>
          <w:rFonts w:ascii="Arial" w:hAnsi="Arial" w:cs="Arial"/>
          <w:sz w:val="22"/>
          <w:szCs w:val="22"/>
        </w:rPr>
        <w:t xml:space="preserve">; </w:t>
      </w:r>
      <w:r w:rsidR="00BC14FB" w:rsidRPr="00BC14FB">
        <w:rPr>
          <w:rFonts w:ascii="Arial" w:hAnsi="Arial" w:cs="Arial"/>
          <w:i/>
          <w:sz w:val="22"/>
          <w:szCs w:val="22"/>
        </w:rPr>
        <w:t>P</w:t>
      </w:r>
      <w:r w:rsidR="00BC14FB">
        <w:rPr>
          <w:rFonts w:ascii="Arial" w:hAnsi="Arial" w:cs="Arial"/>
          <w:sz w:val="22"/>
          <w:szCs w:val="22"/>
        </w:rPr>
        <w:t>=</w:t>
      </w:r>
      <w:r w:rsidR="00BC14FB" w:rsidRPr="00BC14FB">
        <w:rPr>
          <w:rFonts w:ascii="Arial" w:hAnsi="Arial" w:cs="Arial"/>
          <w:sz w:val="22"/>
          <w:szCs w:val="22"/>
        </w:rPr>
        <w:t>5.54</w:t>
      </w:r>
      <w:r w:rsidR="00BC14FB">
        <w:rPr>
          <w:rFonts w:ascii="Arial" w:hAnsi="Arial" w:cs="Arial"/>
          <w:sz w:val="22"/>
          <w:szCs w:val="22"/>
        </w:rPr>
        <w:t>x</w:t>
      </w:r>
      <w:r w:rsidR="00BC14FB" w:rsidRPr="00BC14FB">
        <w:rPr>
          <w:rFonts w:ascii="Arial" w:hAnsi="Arial" w:cs="Arial"/>
          <w:sz w:val="22"/>
          <w:szCs w:val="22"/>
        </w:rPr>
        <w:t>10</w:t>
      </w:r>
      <w:r w:rsidR="00BC14FB" w:rsidRPr="00BC14FB">
        <w:rPr>
          <w:rFonts w:ascii="Arial" w:hAnsi="Arial" w:cs="Arial"/>
          <w:sz w:val="22"/>
          <w:szCs w:val="22"/>
          <w:vertAlign w:val="superscript"/>
        </w:rPr>
        <w:t>-9</w:t>
      </w:r>
      <w:r w:rsidR="00BC14FB">
        <w:rPr>
          <w:rFonts w:ascii="Arial" w:hAnsi="Arial" w:cs="Arial"/>
          <w:sz w:val="22"/>
          <w:szCs w:val="22"/>
        </w:rPr>
        <w:t>)</w:t>
      </w:r>
      <w:r w:rsidR="00BC14FB" w:rsidRPr="00BC14FB">
        <w:rPr>
          <w:rFonts w:ascii="Arial" w:hAnsi="Arial" w:cs="Arial"/>
          <w:sz w:val="22"/>
          <w:szCs w:val="22"/>
        </w:rPr>
        <w:t xml:space="preserve"> </w:t>
      </w:r>
      <w:r w:rsidR="00BC14FB">
        <w:rPr>
          <w:rFonts w:ascii="Arial" w:hAnsi="Arial" w:cs="Arial"/>
          <w:sz w:val="22"/>
          <w:szCs w:val="22"/>
        </w:rPr>
        <w:t xml:space="preserve">in the region is a </w:t>
      </w:r>
      <w:r w:rsidR="00BC14FB" w:rsidRPr="00BC14FB">
        <w:rPr>
          <w:rFonts w:ascii="Arial" w:hAnsi="Arial" w:cs="Arial"/>
          <w:i/>
          <w:sz w:val="22"/>
          <w:szCs w:val="22"/>
        </w:rPr>
        <w:t>SHARPIN</w:t>
      </w:r>
      <w:r w:rsidR="00BC14FB">
        <w:rPr>
          <w:rFonts w:ascii="Arial" w:hAnsi="Arial" w:cs="Arial"/>
          <w:sz w:val="22"/>
          <w:szCs w:val="22"/>
        </w:rPr>
        <w:t xml:space="preserve"> missense variant with a CADD score of 21.9. </w:t>
      </w:r>
      <w:r w:rsidR="004911FB">
        <w:rPr>
          <w:rFonts w:ascii="Arial" w:hAnsi="Arial" w:cs="Arial"/>
          <w:sz w:val="22"/>
          <w:szCs w:val="22"/>
        </w:rPr>
        <w:t xml:space="preserve">A previous study identified a rare variant </w:t>
      </w:r>
      <w:r w:rsidR="00C76211">
        <w:rPr>
          <w:rFonts w:ascii="Arial" w:hAnsi="Arial" w:cs="Arial"/>
          <w:sz w:val="22"/>
          <w:szCs w:val="22"/>
        </w:rPr>
        <w:t xml:space="preserve">in </w:t>
      </w:r>
      <w:r w:rsidR="00C76211" w:rsidRPr="00C76211">
        <w:rPr>
          <w:rFonts w:ascii="Arial" w:hAnsi="Arial" w:cs="Arial"/>
          <w:i/>
          <w:sz w:val="22"/>
          <w:szCs w:val="22"/>
        </w:rPr>
        <w:t>SHARPIN</w:t>
      </w:r>
      <w:r w:rsidR="00C76211">
        <w:rPr>
          <w:rFonts w:ascii="Arial" w:hAnsi="Arial" w:cs="Arial"/>
          <w:sz w:val="22"/>
          <w:szCs w:val="22"/>
        </w:rPr>
        <w:t xml:space="preserve"> </w:t>
      </w:r>
      <w:r w:rsidR="004911FB">
        <w:rPr>
          <w:rFonts w:ascii="Arial" w:hAnsi="Arial" w:cs="Arial"/>
          <w:sz w:val="22"/>
          <w:szCs w:val="22"/>
        </w:rPr>
        <w:t>associated with inflammation and LOAD</w:t>
      </w:r>
      <w:r w:rsidR="00C76211">
        <w:rPr>
          <w:rFonts w:ascii="Arial" w:hAnsi="Arial" w:cs="Arial"/>
          <w:sz w:val="22"/>
          <w:szCs w:val="22"/>
        </w:rPr>
        <w:fldChar w:fldCharType="begin" w:fldLock="1"/>
      </w:r>
      <w:r w:rsidR="008D6843">
        <w:rPr>
          <w:rFonts w:ascii="Arial" w:hAnsi="Arial" w:cs="Arial"/>
          <w:sz w:val="22"/>
          <w:szCs w:val="22"/>
        </w:rPr>
        <w:instrText>ADDIN CSL_CITATION {"citationItems":[{"id":"ITEM-1","itemData":{"DOI":"10.1186/s10020-019-0090-5","ISSN":"1528-3658","abstract":"BACKGROUND: Late-onset Alzheimer's disease (LOAD), the most common form of dementia, results from complicated interactions among multiple environmental and genetic factors. Despite recent advances in genetic analysis of LOAD, more than half of the heritability for the disease remains unclear. Although genetic studies in Caucasians found rare risk variants for LOAD with large effect sizes, these variants are hardly detectable in the Japanese population. METHODS: To identify rare variants possibly explaining part of the genetic architecture for LOAD in Japanese people, we performed whole-exome sequencing analyses of 202 LOAD individuals without the APOE ε4 risk allele, a major genetic factor for LOAD susceptibility. We also implemented in vitro functional analyses of the variant(s) to reveal possible functions associated with LOAD risk. RESULTS: Via step-by-step selection of whole-exome variants, we found seven candidate risk variants. We then conducted a case-control association study in a large Japanese cohort consisting of 4563 cases and 16,459 controls. We finally identified a rare nonsynonymous variant, rs572750141 (NM_030974.3:p.Gly186Arg), in SHARPIN that was potentially associated with increased risk of LOAD (corrected P = 8.05 × 10(- 5), odds ratio = 6.1). The amino acid change in SHARPIN resulted in aberrant cellular localization of the variant protein and attenuated the activation of NF-κB, a central mediator of inflammatory and immune responses. CONCLUSIONS: Our work identified a rare functional SHARPIN variant as a previously unknown genetic risk factor for LOAD. The functional alteration in SHARPIN induced by the rare coding variant is associated with an attenuated inflammatory/immune response that may promote LOAD development.","author":[{"dropping-particle":"","family":"Asanomi","given":"Yuya","non-dropping-particle":"","parse-names":false,"suffix":""},{"dropping-particle":"","family":"Shigemizu","given":"Daichi","non-dropping-particle":"","parse-names":false,"suffix":""},{"dropping-particle":"","family":"Miyashita","given":"Akinori","non-dropping-particle":"","parse-names":false,"suffix":""},{"dropping-particle":"","family":"Mitsumori","given":"Risa","non-dropping-particle":"","parse-names":false,"suffix":""},{"dropping-particle":"","family":"Mori","given":"Taiki","non-dropping-particle":"","parse-names":false,"suffix":""},{"dropping-particle":"","family":"Hara","given":"Norikazu","non-dropping-particle":"","parse-names":false,"suffix":""},{"dropping-particle":"","family":"Ito","given":"Kaoru","non-dropping-particle":"","parse-names":false,"suffix":""},{"dropping-particle":"","family":"Niida","given":"Shumpei","non-dropping-particle":"","parse-names":false,"suffix":""},{"dropping-particle":"","family":"Ikeuchi","given":"Takeshi","non-dropping-particle":"","parse-names":false,"suffix":""},{"dropping-particle":"","family":"Ozaki","given":"Kouichi","non-dropping-particle":"","parse-names":false,"suffix":""}],"container-title":"Molecular medicine (Cambridge, Mass.)","id":"ITEM-1","issue":"1","issued":{"date-parts":[["2019","6","20"]]},"language":"eng","page":"20","publisher":"BioMed Central","title":"A rare functional variant of SHARPIN attenuates the inflammatory response and associates with increased risk of late-onset Alzheimer's disease","type":"article-journal","volume":"25"},"uris":["http://www.mendeley.com/documents/?uuid=ca8e336f-7356-451b-b149-6914197b5234"]}],"mendeley":{"formattedCitation":"&lt;sup&gt;19&lt;/sup&gt;","plainTextFormattedCitation":"19","previouslyFormattedCitation":"&lt;sup&gt;19&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19</w:t>
      </w:r>
      <w:r w:rsidR="00C76211">
        <w:rPr>
          <w:rFonts w:ascii="Arial" w:hAnsi="Arial" w:cs="Arial"/>
          <w:sz w:val="22"/>
          <w:szCs w:val="22"/>
        </w:rPr>
        <w:fldChar w:fldCharType="end"/>
      </w:r>
      <w:r w:rsidR="004911FB">
        <w:rPr>
          <w:rFonts w:ascii="Arial" w:hAnsi="Arial" w:cs="Arial"/>
          <w:sz w:val="22"/>
          <w:szCs w:val="22"/>
        </w:rPr>
        <w:t>.</w:t>
      </w:r>
      <w:r w:rsidR="00BC14FB">
        <w:rPr>
          <w:rFonts w:ascii="Arial" w:hAnsi="Arial" w:cs="Arial"/>
          <w:sz w:val="22"/>
          <w:szCs w:val="22"/>
        </w:rPr>
        <w:t xml:space="preserve"> </w:t>
      </w:r>
      <w:r w:rsidR="00581065">
        <w:rPr>
          <w:rFonts w:ascii="Arial" w:hAnsi="Arial" w:cs="Arial"/>
          <w:sz w:val="22"/>
          <w:szCs w:val="22"/>
        </w:rPr>
        <w:t xml:space="preserve">Fine-mapping </w:t>
      </w:r>
      <w:r w:rsidR="00B20059">
        <w:rPr>
          <w:rFonts w:ascii="Arial" w:hAnsi="Arial" w:cs="Arial"/>
          <w:sz w:val="22"/>
          <w:szCs w:val="22"/>
        </w:rPr>
        <w:t>in</w:t>
      </w:r>
      <w:r w:rsidR="00581065">
        <w:rPr>
          <w:rFonts w:ascii="Arial" w:hAnsi="Arial" w:cs="Arial"/>
          <w:sz w:val="22"/>
          <w:szCs w:val="22"/>
        </w:rPr>
        <w:t xml:space="preserve"> locus 22 highlighted the lead variant (</w:t>
      </w:r>
      <w:r w:rsidR="00581065" w:rsidRPr="00581065">
        <w:rPr>
          <w:rFonts w:ascii="Arial" w:hAnsi="Arial" w:cs="Arial"/>
          <w:sz w:val="22"/>
          <w:szCs w:val="22"/>
        </w:rPr>
        <w:t>rs11218343</w:t>
      </w:r>
      <w:r w:rsidR="00581065">
        <w:rPr>
          <w:rFonts w:ascii="Arial" w:hAnsi="Arial" w:cs="Arial"/>
          <w:sz w:val="22"/>
          <w:szCs w:val="22"/>
        </w:rPr>
        <w:t xml:space="preserve">) as a high probability variant (PIP=1). The lead variant is a low CADD score (3.60) intron variant in </w:t>
      </w:r>
      <w:r w:rsidR="00581065" w:rsidRPr="00581065">
        <w:rPr>
          <w:rFonts w:ascii="Arial" w:hAnsi="Arial" w:cs="Arial"/>
          <w:i/>
          <w:sz w:val="22"/>
          <w:szCs w:val="22"/>
        </w:rPr>
        <w:t>SORL1</w:t>
      </w:r>
      <w:r w:rsidR="00581065">
        <w:rPr>
          <w:rFonts w:ascii="Arial" w:hAnsi="Arial" w:cs="Arial"/>
          <w:sz w:val="22"/>
          <w:szCs w:val="22"/>
        </w:rPr>
        <w:t xml:space="preserve">. </w:t>
      </w:r>
      <w:r w:rsidR="0019407C" w:rsidRPr="0019407C">
        <w:rPr>
          <w:rFonts w:ascii="Arial" w:hAnsi="Arial" w:cs="Arial"/>
          <w:i/>
          <w:sz w:val="22"/>
          <w:szCs w:val="22"/>
        </w:rPr>
        <w:t>SORL1</w:t>
      </w:r>
      <w:r w:rsidR="0019407C">
        <w:rPr>
          <w:rFonts w:ascii="Arial" w:hAnsi="Arial" w:cs="Arial"/>
          <w:sz w:val="22"/>
          <w:szCs w:val="22"/>
        </w:rPr>
        <w:t xml:space="preserve"> is highly expressed in microglia in the Allen Human Brain Atlas</w:t>
      </w:r>
      <w:r w:rsidR="00C76211">
        <w:rPr>
          <w:rFonts w:ascii="Arial" w:hAnsi="Arial" w:cs="Arial"/>
          <w:sz w:val="22"/>
          <w:szCs w:val="22"/>
        </w:rPr>
        <w:fldChar w:fldCharType="begin" w:fldLock="1"/>
      </w:r>
      <w:r w:rsidR="008D6843">
        <w:rPr>
          <w:rFonts w:ascii="Arial" w:hAnsi="Arial" w:cs="Arial"/>
          <w:sz w:val="22"/>
          <w:szCs w:val="22"/>
        </w:rPr>
        <w:instrText xml:space="preserve">ADDIN CSL_CITATION {"citationItems":[{"id":"ITEM-1","itemData":{"DOI":"10.1038/nature11405","ISSN":"1476-4687","abstract":"Neuroanatomically precise, genome-wide maps of transcript distributions are critical resources to complement genomic sequence data and to correlate functional and genetic brain architecture. Here we describe the generation and analysis of a transcriptional atlas of the adult human brain, comprising extensive histological analysis and comprehensive microarray profiling of </w:instrText>
      </w:r>
      <w:r w:rsidR="008D6843">
        <w:rPr>
          <w:rFonts w:ascii="Cambria Math" w:hAnsi="Cambria Math" w:cs="Cambria Math"/>
          <w:sz w:val="22"/>
          <w:szCs w:val="22"/>
        </w:rPr>
        <w:instrText>∼</w:instrText>
      </w:r>
      <w:r w:rsidR="008D6843">
        <w:rPr>
          <w:rFonts w:ascii="Arial" w:hAnsi="Arial" w:cs="Arial"/>
          <w:sz w:val="22"/>
          <w:szCs w:val="22"/>
        </w:rPr>
        <w:instrText>900 neuroanatomically precise subdivisions in two individuals. Transcriptional regulation varies enormously by anatomical location, with different regions and their constituent cell types displaying robust molecular signatures that are highly conserved between individuals. Analysis of differential gene expression and gene co-expression relationships demonstrates that brain-wide variation strongly reflects the distributions of major cell classes such as neurons, oligodendrocytes, astrocytes and microglia. Local neighbourhood relationships between fine anatomical subdivisions are associated with discrete neuronal subtypes and genes involved with synaptic transmission. The neocortex displays a relatively homogeneous transcriptional pattern, but with distinct features associated selectively with primary sensorimotor cortices and with enriched frontal lobe expression. Notably, the spatial topography of the neocortex is strongly reflected in its molecular topography—the closer two cortical regions, the more similar their transcriptomes. This freely accessible online data resource forms a high-resolution transcriptional baseline for neurogenetic studies of normal and abnormal human brain function.","author":[{"dropping-particle":"","family":"Hawrylycz","given":"Michael J","non-dropping-particle":"","parse-names":false,"suffix":""},{"dropping-particle":"","family":"Lein","given":"Ed S","non-dropping-particle":"","parse-names":false,"suffix":""},{"dropping-particle":"","family":"Guillozet-Bongaarts","given":"Angela L","non-dropping-particle":"","parse-names":false,"suffix":""},{"dropping-particle":"","family":"Shen","given":"Elaine H","non-dropping-particle":"","parse-names":false,"suffix":""},{"dropping-particle":"","family":"Ng","given":"Lydia","non-dropping-particle":"","parse-names":false,"suffix":""},{"dropping-particle":"","family":"Miller","given":"Jeremy A","non-dropping-particle":"","parse-names":false,"suffix":""},{"dropping-particle":"","family":"Lagemaat","given":"Louie N","non-dropping-particle":"van de","parse-names":false,"suffix":""},{"dropping-particle":"","family":"Smith","given":"Kimberly A","non-dropping-particle":"","parse-names":false,"suffix":""},{"dropping-particle":"","family":"Ebbert","given":"Amanda","non-dropping-particle":"","parse-names":false,"suffix":""},{"dropping-particle":"","family":"Riley","given":"Zackery L","non-dropping-particle":"","parse-names":false,"suffix":""},{"dropping-particle":"","family":"Abajian","given":"Chris","non-dropping-particle":"","parse-names":false,"suffix":""},{"dropping-particle":"","family":"Beckmann","given":"Christian F","non-dropping-particle":"","parse-names":false,"suffix":""},{"dropping-particle":"","family":"Bernard","given":"Amy","non-dropping-particle":"","parse-names":false,"suffix":""},{"dropping-particle":"","family":"Bertagnolli","given":"Darren","non-dropping-particle":"","parse-names":false,"suffix":""},{"dropping-particle":"","family":"Boe","given":"Andrew F","non-dropping-particle":"","parse-names":false,"suffix":""},{"dropping-particle":"","family":"Cartagena","given":"Preston M","non-dropping-particle":"","parse-names":false,"suffix":""},{"dropping-particle":"","family":"Chakravarty","given":"M Mallar","non-dropping-particle":"","parse-names":false,"suffix":""},{"dropping-particle":"","family":"Chapin","given":"Mike","non-dropping-particle":"","parse-names":false,"suffix":""},{"dropping-particle":"","family":"Chong","given":"Jimmy","non-dropping-particle":"","parse-names":false,"suffix":""},{"dropping-particle":"","family":"Dalley","given":"Rachel A","non-dropping-particle":"","parse-names":false,"suffix":""},{"dropping-particle":"","family":"Daly","given":"Barry David","non-dropping-particle":"","parse-names":false,"suffix":""},{"dropping-particle":"","family":"Dang","given":"Chinh","non-dropping-particle":"","parse-names":false,"suffix":""},{"dropping-particle":"","family":"Datta","given":"Suvro","non-dropping-particle":"","parse-names":false,"suffix":""},{"dropping-particle":"","family":"Dee","given":"Nick","non-dropping-particle":"","parse-names":false,"suffix":""},{"dropping-particle":"","family":"Dolbeare","given":"Tim A","non-dropping-particle":"","parse-names":false,"suffix":""},{"dropping-particle":"","family":"Faber","given":"Vance","non-dropping-particle":"","parse-names":false,"suffix":""},{"dropping-particle":"","family":"Feng","given":"David","non-dropping-particle":"","parse-names":false,"suffix":""},{"dropping-particle":"","family":"Fowler","given":"David R","non-dropping-particle":"","parse-names":false,"suffix":""},{"dropping-particle":"","family":"Goldy","given":"Jeff","non-dropping-particle":"","parse-names":false,"suffix":""},{"dropping-particle":"","family":"Gregor","given":"Benjamin W","non-dropping-particle":"","parse-names":false,"suffix":""},{"dropping-particle":"","family":"Haradon","given":"Zeb","non-dropping-particle":"","parse-names":false,"suffix":""},{"dropping-particle":"","family":"Haynor","given":"David R","non-dropping-particle":"","parse-names":false,"suffix":""},{"dropping-particle":"","family":"Hohmann","given":"John G","non-dropping-particle":"","parse-names":false,"suffix":""},{"dropping-particle":"","family":"Horvath","given":"Steve","non-dropping-particle":"","parse-names":false,"suffix":""},{"dropping-particle":"","family":"Howard","given":"Robert E","non-dropping-particle":"","parse-names":false,"suffix":""},{"dropping-particle":"","family":"Jeromin","given":"Andreas","non-dropping-particle":"","parse-names":false,"suffix":""},{"dropping-particle":"","family":"Jochim","given":"Jayson M","non-dropping-particle":"","parse-names":false,"suffix":""},{"dropping-particle":"","family":"Kinnunen","given":"Marty","non-dropping-particle":"","parse-names":false,"suffix":""},{"dropping-particle":"","family":"Lau","given":"Christopher","non-dropping-particle":"","parse-names":false,"suffix":""},{"dropping-particle":"","family":"Lazarz","given":"Evan T","non-dropping-particle":"","parse-names":false,"suffix":""},{"dropping-particle":"","family":"Lee","given":"Changkyu","non-dropping-particle":"","parse-names":false,"suffix":""},{"dropping-particle":"","family":"Lemon","given":"Tracy A","non-dropping-particle":"","parse-names":false,"suffix":""},{"dropping-particle":"","family":"Li","given":"Ling","non-dropping-particle":"","parse-names":false,"suffix":""},{"dropping-particle":"","family":"Li","given":"Yang","non-dropping-particle":"","parse-names":false,"suffix":""},{"dropping-particle":"","family":"Morris","given":"John A","non-dropping-particle":"","parse-names":false,"suffix":""},{"dropping-particle":"","family":"Overly","given":"Caroline C","non-dropping-particle":"","parse-names":false,"suffix":""},{"dropping-particle":"","family":"Parker","given":"Patrick D","non-dropping-particle":"","parse-names":false,"suffix":""},{"dropping-particle":"","family":"Parry","given":"Sheana E","non-dropping-particle":"","parse-names":false,"suffix":""},{"dropping-particle":"","family":"Reding","given":"Melissa","non-dropping-particle":"","parse-names":false,"suffix":""},{"dropping-particle":"","family":"Royall","given":"Joshua J","non-dropping-particle":"","parse-names":false,"suffix":""},{"dropping-particle":"","family":"Schulkin","given":"Jay","non-dropping-particle":"","parse-names":false,"suffix":""},{"dropping-particle":"","family":"Sequeira","given":"Pedro Adolfo","non-dropping-particle":"","parse-names":false,"suffix":""},{"dropping-particle":"","family":"Slaughterbeck","given":"Clifford R","non-dropping-particle":"","parse-names":false,"suffix":""},{"dropping-particle":"","family":"Smith","given":"Simon C","non-dropping-particle":"","parse-names":false,"suffix":""},{"dropping-particle":"","family":"Sodt","given":"Andy J","non-dropping-particle":"","parse-names":false,"suffix":""},{"dropping-particle":"","family":"Sunkin","given":"Susan M","non-dropping-particle":"","parse-names":false,"suffix":""},{"dropping-particle":"","family":"Swanson","given":"Beryl E","non-dropping-particle":"","parse-names":false,"suffix":""},{"dropping-particle":"","family":"Vawter","given":"Marquis P","non-dropping-particle":"","parse-names":false,"suffix":""},{"dropping-particle":"","family":"Williams","given":"Derric","non-dropping-particle":"","parse-names":false,"suffix":""},{"dropping-particle":"","family":"Wohnoutka","given":"Paul","non-dropping-particle":"","parse-names":false,"suffix":""},{"dropping-particle":"","family":"Zielke","given":"H Ronald","non-dropping-particle":"","parse-names":false,"suffix":""},{"dropping-particle":"","family":"Geschwind","given":"Daniel H","non-dropping-particle":"","parse-names":false,"suffix":""},{"dropping-particle":"","family":"Hof","given":"Patrick R","non-dropping-particle":"","parse-names":false,"suffix":""},{"dropping-particle":"","family":"Smith","given":"Stephen M","non-dropping-particle":"","parse-names":false,"suffix":""},{"dropping-particle":"","family":"Koch","given":"Christof","non-dropping-particle":"","parse-names":false,"suffix":""},{"dropping-particle":"","family":"Grant","given":"Seth G N","non-dropping-particle":"","parse-names":false,"suffix":""},{"dropping-particle":"","family":"Jones","given":"Allan R","non-dropping-particle":"","parse-names":false,"suffix":""}],"container-title":"Nature","id":"ITEM-1","issue":"7416","issued":{"date-parts":[["2012"]]},"page":"391-399","title":"An anatomically comprehensive atlas of the adult human brain transcriptome","type":"article-journal","volume":"489"},"uris":["http://www.mendeley.com/documents/?uuid=ba9b98d1-d289-40d9-b035-7473c7c9d788"]}],"mendeley":{"formattedCitation":"&lt;sup&gt;20&lt;/sup&gt;","plainTextFormattedCitation":"20","previouslyFormattedCitation":"&lt;sup&gt;20&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20</w:t>
      </w:r>
      <w:r w:rsidR="00C76211">
        <w:rPr>
          <w:rFonts w:ascii="Arial" w:hAnsi="Arial" w:cs="Arial"/>
          <w:sz w:val="22"/>
          <w:szCs w:val="22"/>
        </w:rPr>
        <w:fldChar w:fldCharType="end"/>
      </w:r>
      <w:r w:rsidR="0019407C">
        <w:rPr>
          <w:rFonts w:ascii="Arial" w:hAnsi="Arial" w:cs="Arial"/>
          <w:sz w:val="22"/>
          <w:szCs w:val="22"/>
        </w:rPr>
        <w:t xml:space="preserve">. </w:t>
      </w:r>
      <w:r w:rsidR="00581065" w:rsidRPr="00581065">
        <w:rPr>
          <w:rFonts w:ascii="Arial" w:hAnsi="Arial" w:cs="Arial"/>
          <w:i/>
          <w:sz w:val="22"/>
          <w:szCs w:val="22"/>
        </w:rPr>
        <w:t>SORL1</w:t>
      </w:r>
      <w:r w:rsidR="00581065">
        <w:rPr>
          <w:rFonts w:ascii="Arial" w:hAnsi="Arial" w:cs="Arial"/>
          <w:sz w:val="22"/>
          <w:szCs w:val="22"/>
        </w:rPr>
        <w:t xml:space="preserve"> is a known LOAD gene and has been implicated in </w:t>
      </w:r>
      <w:r w:rsidR="00581065" w:rsidRPr="00581065">
        <w:rPr>
          <w:rFonts w:ascii="Arial" w:hAnsi="Arial" w:cs="Arial"/>
          <w:i/>
          <w:sz w:val="22"/>
          <w:szCs w:val="22"/>
        </w:rPr>
        <w:t>APP</w:t>
      </w:r>
      <w:r w:rsidR="00581065">
        <w:rPr>
          <w:rFonts w:ascii="Arial" w:hAnsi="Arial" w:cs="Arial"/>
          <w:sz w:val="22"/>
          <w:szCs w:val="22"/>
        </w:rPr>
        <w:t xml:space="preserve"> trafficking and amyloid build up</w:t>
      </w:r>
      <w:r w:rsidR="00C76211">
        <w:rPr>
          <w:rFonts w:ascii="Arial" w:hAnsi="Arial" w:cs="Arial"/>
          <w:sz w:val="22"/>
          <w:szCs w:val="22"/>
        </w:rPr>
        <w:fldChar w:fldCharType="begin" w:fldLock="1"/>
      </w:r>
      <w:r w:rsidR="008D6843">
        <w:rPr>
          <w:rFonts w:ascii="Arial" w:hAnsi="Arial" w:cs="Arial"/>
          <w:sz w:val="22"/>
          <w:szCs w:val="22"/>
        </w:rPr>
        <w:instrText>ADDIN CSL_CITATION {"citationItems":[{"id":"ITEM-1","itemData":{"DOI":"10.1007/s12035-014-8742-5","ISSN":"1559-1182","abstract":"Genetic variation in SORL1 gene, also known as LR11, has been identified to associate with Alzheimer’s disease (AD) through replicated genetic studies. As a type I transmembrane protein, SORL1 is composed of several distinct domains and belongs to both the low-density lipoprotein receptor (LDLR) family and the vacuolar protein sorting 10 (VPS10) domain receptor family. The level of SORL1 was found to be decreased in the AD brain which positively correlated with β-amyloid (Aβ) accumulation. Emerging data suggests that SORL1 contributes to AD through various pathways, including emerging as a central regulator of the trafficking and processing of amyloid precursor protein (APP), involvement in Aβ destruction, and interaction with ApoE and tau protein. Primarily, SORL1 interacts with distinct sets of cytosolic adaptors for anterograde and retrograde movement of APP between the trans-Golgi network (TGN) and early endosomes, thereby restricting the delivery of the precursor to endocytic compartments that favor amyloidogenic breakdown. In this article, we review recent epidemiological and genetical findings of SORL1 that related with AD and speculate the possible roles of SORL1 in the progression of this disease. Finally, given the potential contributions of SORL1 to AD pathogenesis, targeting SORL1 might present novel opportunities for AD therapy.","author":[{"dropping-particle":"","family":"Yin","given":"Rui-Hua","non-dropping-particle":"","parse-names":false,"suffix":""},{"dropping-particle":"","family":"Yu","given":"Jin-Tai","non-dropping-particle":"","parse-names":false,"suffix":""},{"dropping-particle":"","family":"Tan","given":"Lan","non-dropping-particle":"","parse-names":false,"suffix":""}],"container-title":"Molecular Neurobiology","id":"ITEM-1","issue":"3","issued":{"date-parts":[["2015"]]},"page":"909-918","title":"The Role of SORL1 in Alzheimer’s Disease","type":"article-journal","volume":"51"},"uris":["http://www.mendeley.com/documents/?uuid=7f4591a9-72a5-4ce7-a7f0-d4674f15840a"]}],"mendeley":{"formattedCitation":"&lt;sup&gt;21&lt;/sup&gt;","plainTextFormattedCitation":"21","previouslyFormattedCitation":"&lt;sup&gt;21&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21</w:t>
      </w:r>
      <w:r w:rsidR="00C76211">
        <w:rPr>
          <w:rFonts w:ascii="Arial" w:hAnsi="Arial" w:cs="Arial"/>
          <w:sz w:val="22"/>
          <w:szCs w:val="22"/>
        </w:rPr>
        <w:fldChar w:fldCharType="end"/>
      </w:r>
      <w:r w:rsidR="00581065">
        <w:rPr>
          <w:rFonts w:ascii="Arial" w:hAnsi="Arial" w:cs="Arial"/>
          <w:sz w:val="22"/>
          <w:szCs w:val="22"/>
        </w:rPr>
        <w:t xml:space="preserve">. </w:t>
      </w:r>
      <w:r w:rsidR="00B20059">
        <w:rPr>
          <w:rFonts w:ascii="Arial" w:hAnsi="Arial" w:cs="Arial"/>
          <w:sz w:val="22"/>
          <w:szCs w:val="22"/>
        </w:rPr>
        <w:t xml:space="preserve">Fine-mapping </w:t>
      </w:r>
      <w:r w:rsidR="00D92CA4">
        <w:rPr>
          <w:rFonts w:ascii="Arial" w:hAnsi="Arial" w:cs="Arial"/>
          <w:sz w:val="22"/>
          <w:szCs w:val="22"/>
        </w:rPr>
        <w:t>in locus 32 identified the lead variant (</w:t>
      </w:r>
      <w:r w:rsidR="00D92CA4" w:rsidRPr="00D92CA4">
        <w:rPr>
          <w:rFonts w:ascii="Arial" w:hAnsi="Arial" w:cs="Arial"/>
          <w:sz w:val="22"/>
          <w:szCs w:val="22"/>
        </w:rPr>
        <w:t>rs12151021</w:t>
      </w:r>
      <w:r w:rsidR="00D92CA4">
        <w:rPr>
          <w:rFonts w:ascii="Arial" w:hAnsi="Arial" w:cs="Arial"/>
          <w:sz w:val="22"/>
          <w:szCs w:val="22"/>
        </w:rPr>
        <w:t>) as</w:t>
      </w:r>
      <w:r w:rsidR="00C76211">
        <w:rPr>
          <w:rFonts w:ascii="Arial" w:hAnsi="Arial" w:cs="Arial"/>
          <w:sz w:val="22"/>
          <w:szCs w:val="22"/>
        </w:rPr>
        <w:t xml:space="preserve"> a</w:t>
      </w:r>
      <w:r w:rsidR="00D92CA4">
        <w:rPr>
          <w:rFonts w:ascii="Arial" w:hAnsi="Arial" w:cs="Arial"/>
          <w:sz w:val="22"/>
          <w:szCs w:val="22"/>
        </w:rPr>
        <w:t xml:space="preserve"> high probability causal variant (PIP=1). The lead variant is a low CADD score (3.09) intron variant in </w:t>
      </w:r>
      <w:r w:rsidR="00D92CA4" w:rsidRPr="00D92CA4">
        <w:rPr>
          <w:rFonts w:ascii="Arial" w:hAnsi="Arial" w:cs="Arial"/>
          <w:i/>
          <w:sz w:val="22"/>
          <w:szCs w:val="22"/>
        </w:rPr>
        <w:t>ABCA7</w:t>
      </w:r>
      <w:r w:rsidR="00D92CA4">
        <w:rPr>
          <w:rFonts w:ascii="Arial" w:hAnsi="Arial" w:cs="Arial"/>
          <w:sz w:val="22"/>
          <w:szCs w:val="22"/>
        </w:rPr>
        <w:t>.</w:t>
      </w:r>
      <w:r w:rsidR="00D92CA4" w:rsidRPr="00D92CA4">
        <w:rPr>
          <w:rFonts w:ascii="Arial" w:hAnsi="Arial" w:cs="Arial"/>
          <w:sz w:val="22"/>
          <w:szCs w:val="22"/>
        </w:rPr>
        <w:t xml:space="preserve"> </w:t>
      </w:r>
      <w:r w:rsidR="00D92CA4">
        <w:rPr>
          <w:rFonts w:ascii="Arial" w:hAnsi="Arial" w:cs="Arial"/>
          <w:sz w:val="22"/>
          <w:szCs w:val="22"/>
        </w:rPr>
        <w:t xml:space="preserve">There is some previous evidence for </w:t>
      </w:r>
      <w:r w:rsidR="00D92CA4" w:rsidRPr="00D92CA4">
        <w:rPr>
          <w:rFonts w:ascii="Arial" w:hAnsi="Arial" w:cs="Arial"/>
          <w:i/>
          <w:sz w:val="22"/>
          <w:szCs w:val="22"/>
        </w:rPr>
        <w:t>ABCA7</w:t>
      </w:r>
      <w:r w:rsidR="00D92CA4">
        <w:rPr>
          <w:rFonts w:ascii="Arial" w:hAnsi="Arial" w:cs="Arial"/>
          <w:sz w:val="22"/>
          <w:szCs w:val="22"/>
        </w:rPr>
        <w:t xml:space="preserve"> in previous literature</w:t>
      </w:r>
      <w:r w:rsidR="00C76211">
        <w:rPr>
          <w:rFonts w:ascii="Arial" w:hAnsi="Arial" w:cs="Arial"/>
          <w:sz w:val="22"/>
          <w:szCs w:val="22"/>
        </w:rPr>
        <w:fldChar w:fldCharType="begin" w:fldLock="1"/>
      </w:r>
      <w:r w:rsidR="008D6843">
        <w:rPr>
          <w:rFonts w:ascii="Arial" w:hAnsi="Arial" w:cs="Arial"/>
          <w:sz w:val="22"/>
          <w:szCs w:val="22"/>
        </w:rPr>
        <w:instrText>ADDIN CSL_CITATION {"citationItems":[{"id":"ITEM-1","itemData":{"DOI":"10.1007/s00401-019-01994-1","ISSN":"1432-0533","abstract":"Genome-wide association studies (GWAS) originally identified ATP-binding cassette, sub-family A, member 7 (ABCA7), as a novel risk gene of Alzheimer's disease (AD). Since then, accumulating evidence from in vitro, in vivo, and human-based studies has corroborated and extended this association, promoting ABCA7 as one of the most important risk genes of both early-onset and late-onset AD, harboring both common and rare risk variants with relatively large effect on AD risk. Within this review, we provide a comprehensive assessment of the literature on ABCA7, with a focus on AD-related human -omics studies (e.g. genomics, transcriptomics, and methylomics). In European and African American populations, indirect ABCA7 GWAS associations are explained by expansion of an ABCA7 variable number tandem repeat (VNTR), and a common premature termination codon (PTC) variant, respectively. Rare ABCA7 PTC variants are strongly enriched in AD patients, and some of these have displayed inheritance patterns resembling autosomal dominant AD. In addition, rare missense variants are more frequent in AD patients than healthy controls, whereas a common ABCA7 missense variant may protect from disease. Methylation at several CpG sites in the ABCA7 locus is significantly associated with AD. Furthermore, ABCA7 contains many different isoforms and ABCA7 splicing has been shown to associate with AD. Besides associations with disease status, these genetic and epigenetic ABCA7 markers also showed significant correlations with AD endophenotypes; in particular amyloid deposition and brain morphology. In conclusion, human-based -omics studies provide converging evidence of (partial) ABCA7 loss as an AD pathomechanism, and future studies should make clear if interventions on ABCA7 expression can serve as a valuable therapeutic target for AD.","author":[{"dropping-particle":"","family":"Roeck","given":"Arne","non-dropping-particle":"De","parse-names":false,"suffix":""},{"dropping-particle":"","family":"Broeckhoven","given":"Christine","non-dropping-particle":"Van","parse-names":false,"suffix":""},{"dropping-particle":"","family":"Sleegers","given":"Kristel","non-dropping-particle":"","parse-names":false,"suffix":""}],"container-title":"Acta neuropathologica","edition":"2019/03/22","id":"ITEM-1","issue":"2","issued":{"date-parts":[["2019","8"]]},"language":"eng","page":"201-220","publisher":"Springer Berlin Heidelberg","title":"The role of ABCA7 in Alzheimer's disease: evidence from genomics, transcriptomics and methylomics","type":"article-journal","volume":"138"},"uris":["http://www.mendeley.com/documents/?uuid=1d7d9de9-fef3-4e72-94a0-4d1ea90beb89"]}],"mendeley":{"formattedCitation":"&lt;sup&gt;22&lt;/sup&gt;","plainTextFormattedCitation":"22","previouslyFormattedCitation":"&lt;sup&gt;22&lt;/sup&gt;"},"properties":{"noteIndex":0},"schema":"https://github.com/citation-style-language/schema/raw/master/csl-citation.json"}</w:instrText>
      </w:r>
      <w:r w:rsidR="00C76211">
        <w:rPr>
          <w:rFonts w:ascii="Arial" w:hAnsi="Arial" w:cs="Arial"/>
          <w:sz w:val="22"/>
          <w:szCs w:val="22"/>
        </w:rPr>
        <w:fldChar w:fldCharType="separate"/>
      </w:r>
      <w:r w:rsidR="00DF4AD4" w:rsidRPr="00DF4AD4">
        <w:rPr>
          <w:rFonts w:ascii="Arial" w:hAnsi="Arial" w:cs="Arial"/>
          <w:noProof/>
          <w:sz w:val="22"/>
          <w:szCs w:val="22"/>
          <w:vertAlign w:val="superscript"/>
        </w:rPr>
        <w:t>22</w:t>
      </w:r>
      <w:r w:rsidR="00C76211">
        <w:rPr>
          <w:rFonts w:ascii="Arial" w:hAnsi="Arial" w:cs="Arial"/>
          <w:sz w:val="22"/>
          <w:szCs w:val="22"/>
        </w:rPr>
        <w:fldChar w:fldCharType="end"/>
      </w:r>
      <w:r w:rsidR="00D92CA4">
        <w:rPr>
          <w:rFonts w:ascii="Arial" w:hAnsi="Arial" w:cs="Arial"/>
          <w:sz w:val="22"/>
          <w:szCs w:val="22"/>
        </w:rPr>
        <w:t>. Five out of seven of the</w:t>
      </w:r>
      <w:r w:rsidR="00D040E7">
        <w:rPr>
          <w:rFonts w:ascii="Arial" w:hAnsi="Arial" w:cs="Arial"/>
          <w:sz w:val="22"/>
          <w:szCs w:val="22"/>
        </w:rPr>
        <w:t xml:space="preserve"> high PIP variants are the lead variant</w:t>
      </w:r>
      <w:r w:rsidR="00D92CA4">
        <w:rPr>
          <w:rFonts w:ascii="Arial" w:hAnsi="Arial" w:cs="Arial"/>
          <w:sz w:val="22"/>
          <w:szCs w:val="22"/>
        </w:rPr>
        <w:t>s in their locus</w:t>
      </w:r>
      <w:r w:rsidR="00D040E7">
        <w:rPr>
          <w:rFonts w:ascii="Arial" w:hAnsi="Arial" w:cs="Arial"/>
          <w:sz w:val="22"/>
          <w:szCs w:val="22"/>
        </w:rPr>
        <w:t xml:space="preserve"> which suggests that </w:t>
      </w:r>
      <w:r w:rsidR="00D92CA4">
        <w:rPr>
          <w:rFonts w:ascii="Arial" w:hAnsi="Arial" w:cs="Arial"/>
          <w:sz w:val="22"/>
          <w:szCs w:val="22"/>
        </w:rPr>
        <w:t>the fine-mapping is not adding much additional information for gene prioritization</w:t>
      </w:r>
      <w:r w:rsidR="00D040E7">
        <w:rPr>
          <w:rFonts w:ascii="Arial" w:hAnsi="Arial" w:cs="Arial"/>
          <w:sz w:val="22"/>
          <w:szCs w:val="22"/>
        </w:rPr>
        <w:t xml:space="preserve">. The </w:t>
      </w:r>
      <w:r w:rsidR="00D92CA4">
        <w:rPr>
          <w:rFonts w:ascii="Arial" w:hAnsi="Arial" w:cs="Arial"/>
          <w:sz w:val="22"/>
          <w:szCs w:val="22"/>
        </w:rPr>
        <w:t xml:space="preserve">two non-lead high PIP variants </w:t>
      </w:r>
      <w:r w:rsidR="00D040E7">
        <w:rPr>
          <w:rFonts w:ascii="Arial" w:hAnsi="Arial" w:cs="Arial"/>
          <w:sz w:val="22"/>
          <w:szCs w:val="22"/>
        </w:rPr>
        <w:t xml:space="preserve">highlighted TREM2, a known LOAD gene, and </w:t>
      </w:r>
      <w:r w:rsidR="00D040E7" w:rsidRPr="00D040E7">
        <w:rPr>
          <w:rFonts w:ascii="Arial" w:hAnsi="Arial" w:cs="Arial"/>
          <w:i/>
          <w:sz w:val="22"/>
          <w:szCs w:val="22"/>
        </w:rPr>
        <w:t>SPATC1</w:t>
      </w:r>
      <w:r w:rsidR="00D040E7">
        <w:rPr>
          <w:rFonts w:ascii="Arial" w:hAnsi="Arial" w:cs="Arial"/>
          <w:sz w:val="22"/>
          <w:szCs w:val="22"/>
        </w:rPr>
        <w:t>, a gene unlikely to be the causal gene. T</w:t>
      </w:r>
      <w:r w:rsidR="00184DED">
        <w:rPr>
          <w:rFonts w:ascii="Arial" w:hAnsi="Arial" w:cs="Arial"/>
          <w:sz w:val="22"/>
          <w:szCs w:val="22"/>
        </w:rPr>
        <w:t>he fine-mapping analysis was limited by the use of an external reference panel and these results</w:t>
      </w:r>
      <w:r w:rsidR="00D040E7">
        <w:rPr>
          <w:rFonts w:ascii="Arial" w:hAnsi="Arial" w:cs="Arial"/>
          <w:sz w:val="22"/>
          <w:szCs w:val="22"/>
        </w:rPr>
        <w:t xml:space="preserve"> exemplif</w:t>
      </w:r>
      <w:r w:rsidR="00184DED">
        <w:rPr>
          <w:rFonts w:ascii="Arial" w:hAnsi="Arial" w:cs="Arial"/>
          <w:sz w:val="22"/>
          <w:szCs w:val="22"/>
        </w:rPr>
        <w:t>y</w:t>
      </w:r>
      <w:r w:rsidR="00D040E7">
        <w:rPr>
          <w:rFonts w:ascii="Arial" w:hAnsi="Arial" w:cs="Arial"/>
          <w:sz w:val="22"/>
          <w:szCs w:val="22"/>
        </w:rPr>
        <w:t xml:space="preserve"> the importance of using very accurate LD information for fine</w:t>
      </w:r>
      <w:r w:rsidR="00D92CA4">
        <w:rPr>
          <w:rFonts w:ascii="Arial" w:hAnsi="Arial" w:cs="Arial"/>
          <w:sz w:val="22"/>
          <w:szCs w:val="22"/>
        </w:rPr>
        <w:t>-</w:t>
      </w:r>
      <w:r w:rsidR="00D040E7">
        <w:rPr>
          <w:rFonts w:ascii="Arial" w:hAnsi="Arial" w:cs="Arial"/>
          <w:sz w:val="22"/>
          <w:szCs w:val="22"/>
        </w:rPr>
        <w:t>mapping.</w:t>
      </w:r>
    </w:p>
    <w:p w14:paraId="25EB5741" w14:textId="507F0F76" w:rsidR="00280842" w:rsidRDefault="00280842" w:rsidP="00D92CA4">
      <w:pPr>
        <w:ind w:firstLine="720"/>
        <w:rPr>
          <w:rFonts w:ascii="Arial" w:hAnsi="Arial" w:cs="Arial"/>
          <w:sz w:val="22"/>
          <w:szCs w:val="22"/>
        </w:rPr>
      </w:pPr>
    </w:p>
    <w:p w14:paraId="300BA303" w14:textId="7B99D68D" w:rsidR="00280842" w:rsidRPr="009173B2" w:rsidRDefault="00280842" w:rsidP="00280842">
      <w:pPr>
        <w:pStyle w:val="Heading4"/>
        <w:rPr>
          <w:rFonts w:ascii="Arial" w:hAnsi="Arial" w:cs="Arial"/>
          <w:i w:val="0"/>
          <w:color w:val="000000" w:themeColor="text1"/>
          <w:sz w:val="22"/>
          <w:szCs w:val="22"/>
          <w:u w:val="single"/>
          <w:lang w:val="en-GB"/>
        </w:rPr>
      </w:pPr>
      <w:bookmarkStart w:id="13" w:name="_Toc138599763"/>
      <w:r w:rsidRPr="009173B2">
        <w:rPr>
          <w:rFonts w:ascii="Arial" w:hAnsi="Arial" w:cs="Arial"/>
          <w:i w:val="0"/>
          <w:color w:val="000000" w:themeColor="text1"/>
          <w:sz w:val="22"/>
          <w:szCs w:val="22"/>
          <w:u w:val="single"/>
          <w:lang w:val="en-GB"/>
        </w:rPr>
        <w:t>Loci which colocalized with eQTLs</w:t>
      </w:r>
      <w:bookmarkEnd w:id="13"/>
    </w:p>
    <w:p w14:paraId="3580FA35" w14:textId="77777777" w:rsidR="00280842" w:rsidRDefault="00280842" w:rsidP="00280842">
      <w:pPr>
        <w:rPr>
          <w:rFonts w:ascii="Arial" w:hAnsi="Arial" w:cs="Arial"/>
          <w:sz w:val="22"/>
          <w:szCs w:val="22"/>
        </w:rPr>
      </w:pPr>
    </w:p>
    <w:p w14:paraId="4D8F1118" w14:textId="7D21B56C" w:rsidR="00CC0956" w:rsidRPr="00E23D92" w:rsidRDefault="00771085" w:rsidP="00E23D92">
      <w:pPr>
        <w:ind w:firstLine="720"/>
        <w:rPr>
          <w:rFonts w:ascii="Arial" w:hAnsi="Arial" w:cs="Arial"/>
          <w:sz w:val="22"/>
          <w:szCs w:val="22"/>
        </w:rPr>
      </w:pPr>
      <w:r>
        <w:rPr>
          <w:rFonts w:ascii="Arial" w:hAnsi="Arial" w:cs="Arial"/>
          <w:sz w:val="22"/>
          <w:szCs w:val="22"/>
        </w:rPr>
        <w:t xml:space="preserve">The </w:t>
      </w:r>
      <w:r w:rsidR="00784A2F">
        <w:rPr>
          <w:rFonts w:ascii="Arial" w:hAnsi="Arial" w:cs="Arial"/>
          <w:sz w:val="22"/>
          <w:szCs w:val="22"/>
        </w:rPr>
        <w:t xml:space="preserve">signal </w:t>
      </w:r>
      <w:r>
        <w:rPr>
          <w:rFonts w:ascii="Arial" w:hAnsi="Arial" w:cs="Arial"/>
          <w:sz w:val="22"/>
          <w:szCs w:val="22"/>
        </w:rPr>
        <w:t xml:space="preserve">in locus 19 </w:t>
      </w:r>
      <w:r w:rsidR="00784A2F">
        <w:rPr>
          <w:rFonts w:ascii="Arial" w:hAnsi="Arial" w:cs="Arial"/>
          <w:sz w:val="22"/>
          <w:szCs w:val="22"/>
        </w:rPr>
        <w:t xml:space="preserve">colocalized with an eQTL for </w:t>
      </w:r>
      <w:r w:rsidR="00784A2F" w:rsidRPr="00784A2F">
        <w:rPr>
          <w:rFonts w:ascii="Arial" w:hAnsi="Arial" w:cs="Arial"/>
          <w:i/>
          <w:sz w:val="22"/>
          <w:szCs w:val="22"/>
        </w:rPr>
        <w:t>MADD</w:t>
      </w:r>
      <w:r w:rsidR="00784A2F">
        <w:rPr>
          <w:rFonts w:ascii="Arial" w:hAnsi="Arial" w:cs="Arial"/>
          <w:sz w:val="22"/>
          <w:szCs w:val="22"/>
        </w:rPr>
        <w:t xml:space="preserve"> in monocytes (BLUEPRINT). The lead variant </w:t>
      </w:r>
      <w:r w:rsidR="00784A2F" w:rsidRPr="00771085">
        <w:rPr>
          <w:rFonts w:ascii="Arial" w:hAnsi="Arial" w:cs="Arial"/>
          <w:sz w:val="22"/>
          <w:szCs w:val="22"/>
        </w:rPr>
        <w:t xml:space="preserve">(rs3740688) </w:t>
      </w:r>
      <w:r w:rsidR="00784A2F">
        <w:rPr>
          <w:rFonts w:ascii="Arial" w:hAnsi="Arial" w:cs="Arial"/>
          <w:sz w:val="22"/>
          <w:szCs w:val="22"/>
        </w:rPr>
        <w:t xml:space="preserve">was the colocalized variant. </w:t>
      </w:r>
      <w:r w:rsidRPr="00771085">
        <w:rPr>
          <w:rFonts w:ascii="Arial" w:hAnsi="Arial" w:cs="Arial"/>
          <w:sz w:val="22"/>
          <w:szCs w:val="22"/>
        </w:rPr>
        <w:t>Th</w:t>
      </w:r>
      <w:r w:rsidR="00784A2F">
        <w:rPr>
          <w:rFonts w:ascii="Arial" w:hAnsi="Arial" w:cs="Arial"/>
          <w:sz w:val="22"/>
          <w:szCs w:val="22"/>
        </w:rPr>
        <w:t>e</w:t>
      </w:r>
      <w:r w:rsidRPr="00771085">
        <w:rPr>
          <w:rFonts w:ascii="Arial" w:hAnsi="Arial" w:cs="Arial"/>
          <w:sz w:val="22"/>
          <w:szCs w:val="22"/>
        </w:rPr>
        <w:t xml:space="preserve"> </w:t>
      </w:r>
      <w:r w:rsidR="00784A2F">
        <w:rPr>
          <w:rFonts w:ascii="Arial" w:hAnsi="Arial" w:cs="Arial"/>
          <w:sz w:val="22"/>
          <w:szCs w:val="22"/>
        </w:rPr>
        <w:t>lead variant</w:t>
      </w:r>
      <w:r w:rsidRPr="00771085">
        <w:rPr>
          <w:rFonts w:ascii="Arial" w:hAnsi="Arial" w:cs="Arial"/>
          <w:sz w:val="22"/>
          <w:szCs w:val="22"/>
        </w:rPr>
        <w:t xml:space="preserve"> is </w:t>
      </w:r>
      <w:r w:rsidR="00784A2F">
        <w:rPr>
          <w:rFonts w:ascii="Arial" w:hAnsi="Arial" w:cs="Arial"/>
          <w:sz w:val="22"/>
          <w:szCs w:val="22"/>
        </w:rPr>
        <w:t xml:space="preserve">a low CADD (0.37) </w:t>
      </w:r>
      <w:r w:rsidRPr="00771085">
        <w:rPr>
          <w:rFonts w:ascii="Arial" w:hAnsi="Arial" w:cs="Arial"/>
          <w:sz w:val="22"/>
          <w:szCs w:val="22"/>
        </w:rPr>
        <w:t>intron</w:t>
      </w:r>
      <w:r w:rsidR="00784A2F">
        <w:rPr>
          <w:rFonts w:ascii="Arial" w:hAnsi="Arial" w:cs="Arial"/>
          <w:sz w:val="22"/>
          <w:szCs w:val="22"/>
        </w:rPr>
        <w:t>ic</w:t>
      </w:r>
      <w:r w:rsidRPr="00771085">
        <w:rPr>
          <w:rFonts w:ascii="Arial" w:hAnsi="Arial" w:cs="Arial"/>
          <w:sz w:val="22"/>
          <w:szCs w:val="22"/>
        </w:rPr>
        <w:t xml:space="preserve"> variant </w:t>
      </w:r>
      <w:r w:rsidR="00784A2F">
        <w:rPr>
          <w:rFonts w:ascii="Arial" w:hAnsi="Arial" w:cs="Arial"/>
          <w:sz w:val="22"/>
          <w:szCs w:val="22"/>
        </w:rPr>
        <w:t>in</w:t>
      </w:r>
      <w:r w:rsidRPr="00771085">
        <w:rPr>
          <w:rFonts w:ascii="Arial" w:hAnsi="Arial" w:cs="Arial"/>
          <w:sz w:val="22"/>
          <w:szCs w:val="22"/>
        </w:rPr>
        <w:t xml:space="preserve"> </w:t>
      </w:r>
      <w:r w:rsidRPr="00784A2F">
        <w:rPr>
          <w:rFonts w:ascii="Arial" w:hAnsi="Arial" w:cs="Arial"/>
          <w:i/>
          <w:sz w:val="22"/>
          <w:szCs w:val="22"/>
        </w:rPr>
        <w:t>SPI1</w:t>
      </w:r>
      <w:r w:rsidR="009C61D7">
        <w:rPr>
          <w:rFonts w:ascii="Arial" w:hAnsi="Arial" w:cs="Arial"/>
          <w:sz w:val="22"/>
          <w:szCs w:val="22"/>
        </w:rPr>
        <w:t xml:space="preserve"> and an </w:t>
      </w:r>
      <w:r w:rsidR="00784A2F">
        <w:rPr>
          <w:rFonts w:ascii="Arial" w:hAnsi="Arial" w:cs="Arial"/>
          <w:sz w:val="22"/>
          <w:szCs w:val="22"/>
        </w:rPr>
        <w:t xml:space="preserve">eQTL for 19 genes in </w:t>
      </w:r>
      <w:r w:rsidRPr="00771085">
        <w:rPr>
          <w:rFonts w:ascii="Arial" w:hAnsi="Arial" w:cs="Arial"/>
          <w:sz w:val="22"/>
          <w:szCs w:val="22"/>
        </w:rPr>
        <w:t>GTEx</w:t>
      </w:r>
      <w:r w:rsidR="00784A2F">
        <w:rPr>
          <w:rFonts w:ascii="Arial" w:hAnsi="Arial" w:cs="Arial"/>
          <w:sz w:val="22"/>
          <w:szCs w:val="22"/>
        </w:rPr>
        <w:t xml:space="preserve"> tissues. The large spread of association signal and correlated gene expression makes prioritizing genes in this locus difficult.</w:t>
      </w:r>
      <w:r w:rsidR="00A65ECD">
        <w:rPr>
          <w:rFonts w:ascii="Arial" w:hAnsi="Arial" w:cs="Arial"/>
          <w:sz w:val="22"/>
          <w:szCs w:val="22"/>
        </w:rPr>
        <w:t xml:space="preserve"> </w:t>
      </w:r>
      <w:r w:rsidR="00276809">
        <w:rPr>
          <w:rFonts w:ascii="Arial" w:hAnsi="Arial" w:cs="Arial"/>
          <w:sz w:val="22"/>
          <w:szCs w:val="22"/>
        </w:rPr>
        <w:t>Colocalization</w:t>
      </w:r>
      <w:r w:rsidR="00A65ECD">
        <w:rPr>
          <w:rFonts w:ascii="Arial" w:hAnsi="Arial" w:cs="Arial"/>
          <w:sz w:val="22"/>
          <w:szCs w:val="22"/>
        </w:rPr>
        <w:t xml:space="preserve"> implicated the lead variant (</w:t>
      </w:r>
      <w:r w:rsidR="00A65ECD" w:rsidRPr="00A65ECD">
        <w:rPr>
          <w:rFonts w:ascii="Arial" w:hAnsi="Arial" w:cs="Arial"/>
          <w:sz w:val="22"/>
          <w:szCs w:val="22"/>
        </w:rPr>
        <w:t>rs117618017</w:t>
      </w:r>
      <w:r w:rsidR="00A65ECD">
        <w:rPr>
          <w:rFonts w:ascii="Arial" w:hAnsi="Arial" w:cs="Arial"/>
          <w:sz w:val="22"/>
          <w:szCs w:val="22"/>
        </w:rPr>
        <w:t xml:space="preserve">) as the colocalized variant in locus 26. The lead variant colocalized with </w:t>
      </w:r>
      <w:r w:rsidR="00A65ECD" w:rsidRPr="00A65ECD">
        <w:rPr>
          <w:rFonts w:ascii="Arial" w:hAnsi="Arial" w:cs="Arial"/>
          <w:i/>
          <w:sz w:val="22"/>
          <w:szCs w:val="22"/>
        </w:rPr>
        <w:t>APH1B</w:t>
      </w:r>
      <w:r w:rsidR="00A65ECD">
        <w:rPr>
          <w:rFonts w:ascii="Arial" w:hAnsi="Arial" w:cs="Arial"/>
          <w:sz w:val="22"/>
          <w:szCs w:val="22"/>
        </w:rPr>
        <w:t xml:space="preserve"> expression in immune cells and whole blood, which was also observed in Schwartzentruber </w:t>
      </w:r>
      <w:r w:rsidR="00A65ECD" w:rsidRPr="00A65ECD">
        <w:rPr>
          <w:rFonts w:ascii="Arial" w:hAnsi="Arial" w:cs="Arial"/>
          <w:i/>
          <w:sz w:val="22"/>
          <w:szCs w:val="22"/>
        </w:rPr>
        <w:t>et al.</w:t>
      </w:r>
      <w:r w:rsidR="00A65ECD">
        <w:rPr>
          <w:rFonts w:ascii="Arial" w:hAnsi="Arial" w:cs="Arial"/>
          <w:sz w:val="22"/>
          <w:szCs w:val="22"/>
        </w:rPr>
        <w:t xml:space="preserve"> (2021)</w:t>
      </w:r>
      <w:r w:rsidR="00CB2962">
        <w:rPr>
          <w:rFonts w:ascii="Arial" w:hAnsi="Arial" w:cs="Arial"/>
          <w:sz w:val="22"/>
          <w:szCs w:val="22"/>
        </w:rPr>
        <w:fldChar w:fldCharType="begin" w:fldLock="1"/>
      </w:r>
      <w:r w:rsidR="008D6843">
        <w:rPr>
          <w:rFonts w:ascii="Arial" w:hAnsi="Arial" w:cs="Arial"/>
          <w:sz w:val="22"/>
          <w:szCs w:val="22"/>
        </w:rPr>
        <w:instrText>ADDIN CSL_CITATION {"citationItems":[{"id":"ITEM-1","itemData":{"DOI":"10.1038/s41588-020-00776-w","ISSN":"1546-1718","abstract":"Genome-wide association studies have discovered numerous genomic loci associated with Alzheimer’s disease (AD); yet the causal genes and variants are incompletely identified. We performed an updated genome-wide AD meta-analysis, which identified 37 risk loci, including new associations near CCDC6, TSPAN14, NCK2 and SPRED2. Using three SNP-level fine-mapping methods, we identified 21 SNPs with &gt;50% probability each of being causally involved in AD risk and others strongly suggested by functional annotation. We followed this with colocalization analyses across 109 gene expression quantitative trait loci datasets and prioritization of genes by using protein interaction networks and tissue-specific expression. Combining this information into a quantitative score, we found that evidence converged on likely causal genes, including the above four genes, and those at previously discovered AD loci, including BIN1, APH1B, PTK2B, PILRA and CASS4.","author":[{"dropping-particle":"","family":"Schwartzentruber","given":"Jeremy","non-dropping-particle":"","parse-names":false,"suffix":""},{"dropping-particle":"","family":"Cooper","given":"Sarah","non-dropping-particle":"","parse-names":false,"suffix":""},{"dropping-particle":"","family":"Liu","given":"Jimmy Z","non-dropping-particle":"","parse-names":false,"suffix":""},{"dropping-particle":"","family":"Barrio-Hernandez","given":"Inigo","non-dropping-particle":"","parse-names":false,"suffix":""},{"dropping-particle":"","family":"Bello","given":"Erica","non-dropping-particle":"","parse-names":false,"suffix":""},{"dropping-particle":"","family":"Kumasaka","given":"Natsuhiko","non-dropping-particle":"","parse-names":false,"suffix":""},{"dropping-particle":"","family":"Young","given":"Adam M H","non-dropping-particle":"","parse-names":false,"suffix":""},{"dropping-particle":"","family":"Franklin","given":"Robin J M","non-dropping-particle":"","parse-names":false,"suffix":""},{"dropping-particle":"","family":"Johnson","given":"Toby","non-dropping-particle":"","parse-names":false,"suffix":""},{"dropping-particle":"","family":"Estrada","given":"Karol","non-dropping-particle":"","parse-names":false,"suffix":""},{"dropping-particle":"","family":"Gaffney","given":"Daniel J","non-dropping-particle":"","parse-names":false,"suffix":""},{"dropping-particle":"","family":"Beltrao","given":"Pedro","non-dropping-particle":"","parse-names":false,"suffix":""},{"dropping-particle":"","family":"Bassett","given":"Andrew","non-dropping-particle":"","parse-names":false,"suffix":""}],"container-title":"Nature Genetics","id":"ITEM-1","issue":"3","issued":{"date-parts":[["2021"]]},"page":"392-402","title":"Genome-wide meta-analysis, fine-mapping and integrative prioritization implicate new Alzheimer’s disease risk genes","type":"article-journal","volume":"53"},"uris":["http://www.mendeley.com/documents/?uuid=d85fd980-b6b6-4282-a509-d8d0a5ad5e65"]}],"mendeley":{"formattedCitation":"&lt;sup&gt;23&lt;/sup&gt;","plainTextFormattedCitation":"23","previouslyFormattedCitation":"&lt;sup&gt;23&lt;/sup&gt;"},"properties":{"noteIndex":0},"schema":"https://github.com/citation-style-language/schema/raw/master/csl-citation.json"}</w:instrText>
      </w:r>
      <w:r w:rsidR="00CB2962">
        <w:rPr>
          <w:rFonts w:ascii="Arial" w:hAnsi="Arial" w:cs="Arial"/>
          <w:sz w:val="22"/>
          <w:szCs w:val="22"/>
        </w:rPr>
        <w:fldChar w:fldCharType="separate"/>
      </w:r>
      <w:r w:rsidR="00DF4AD4" w:rsidRPr="00DF4AD4">
        <w:rPr>
          <w:rFonts w:ascii="Arial" w:hAnsi="Arial" w:cs="Arial"/>
          <w:noProof/>
          <w:sz w:val="22"/>
          <w:szCs w:val="22"/>
          <w:vertAlign w:val="superscript"/>
        </w:rPr>
        <w:t>23</w:t>
      </w:r>
      <w:r w:rsidR="00CB2962">
        <w:rPr>
          <w:rFonts w:ascii="Arial" w:hAnsi="Arial" w:cs="Arial"/>
          <w:sz w:val="22"/>
          <w:szCs w:val="22"/>
        </w:rPr>
        <w:fldChar w:fldCharType="end"/>
      </w:r>
      <w:r w:rsidR="00A65ECD">
        <w:rPr>
          <w:rFonts w:ascii="Arial" w:hAnsi="Arial" w:cs="Arial"/>
          <w:sz w:val="22"/>
          <w:szCs w:val="22"/>
        </w:rPr>
        <w:t xml:space="preserve">. The lead variant is an </w:t>
      </w:r>
      <w:r w:rsidR="00A65ECD" w:rsidRPr="00A65ECD">
        <w:rPr>
          <w:rFonts w:ascii="Arial" w:hAnsi="Arial" w:cs="Arial"/>
          <w:i/>
          <w:sz w:val="22"/>
          <w:szCs w:val="22"/>
        </w:rPr>
        <w:t>APH1B</w:t>
      </w:r>
      <w:r w:rsidR="00A65ECD" w:rsidRPr="00A65ECD">
        <w:rPr>
          <w:rFonts w:ascii="Arial" w:hAnsi="Arial" w:cs="Arial"/>
          <w:sz w:val="22"/>
          <w:szCs w:val="22"/>
        </w:rPr>
        <w:t xml:space="preserve"> missense variant (CADD=10.57)</w:t>
      </w:r>
      <w:r w:rsidR="00A65ECD">
        <w:rPr>
          <w:rFonts w:ascii="Arial" w:hAnsi="Arial" w:cs="Arial"/>
          <w:sz w:val="22"/>
          <w:szCs w:val="22"/>
        </w:rPr>
        <w:t xml:space="preserve">. </w:t>
      </w:r>
      <w:r w:rsidR="00566720">
        <w:rPr>
          <w:rFonts w:ascii="Arial" w:hAnsi="Arial" w:cs="Arial"/>
          <w:sz w:val="22"/>
          <w:szCs w:val="22"/>
        </w:rPr>
        <w:t>The protein (</w:t>
      </w:r>
      <w:r w:rsidR="00566720" w:rsidRPr="00566720">
        <w:rPr>
          <w:rFonts w:ascii="Arial" w:hAnsi="Arial" w:cs="Arial"/>
          <w:sz w:val="22"/>
          <w:szCs w:val="22"/>
        </w:rPr>
        <w:t>aph-1 homolog B, gamma-secretase subunit</w:t>
      </w:r>
      <w:r w:rsidR="00566720" w:rsidRPr="00A65ECD">
        <w:rPr>
          <w:rFonts w:ascii="Arial" w:hAnsi="Arial" w:cs="Arial"/>
          <w:sz w:val="22"/>
          <w:szCs w:val="22"/>
        </w:rPr>
        <w:t xml:space="preserve"> </w:t>
      </w:r>
      <w:r w:rsidR="00566720">
        <w:rPr>
          <w:rFonts w:ascii="Arial" w:hAnsi="Arial" w:cs="Arial"/>
          <w:sz w:val="22"/>
          <w:szCs w:val="22"/>
        </w:rPr>
        <w:t xml:space="preserve">) encoded by </w:t>
      </w:r>
      <w:r w:rsidR="00A65ECD" w:rsidRPr="00A65ECD">
        <w:rPr>
          <w:rFonts w:ascii="Arial" w:hAnsi="Arial" w:cs="Arial"/>
          <w:i/>
          <w:sz w:val="22"/>
          <w:szCs w:val="22"/>
        </w:rPr>
        <w:t>APH1B</w:t>
      </w:r>
      <w:r w:rsidR="00A65ECD" w:rsidRPr="00A65ECD">
        <w:rPr>
          <w:rFonts w:ascii="Arial" w:hAnsi="Arial" w:cs="Arial"/>
          <w:sz w:val="22"/>
          <w:szCs w:val="22"/>
        </w:rPr>
        <w:t xml:space="preserve"> </w:t>
      </w:r>
      <w:r w:rsidR="00A65ECD">
        <w:rPr>
          <w:rFonts w:ascii="Arial" w:hAnsi="Arial" w:cs="Arial"/>
          <w:sz w:val="22"/>
          <w:szCs w:val="22"/>
        </w:rPr>
        <w:t xml:space="preserve">is part of the </w:t>
      </w:r>
      <w:r w:rsidR="00A65ECD">
        <w:rPr>
          <w:rFonts w:ascii="Arial" w:hAnsi="Arial" w:cs="Arial"/>
          <w:sz w:val="22"/>
          <w:szCs w:val="22"/>
        </w:rPr>
        <w:sym w:font="Symbol" w:char="F067"/>
      </w:r>
      <w:r w:rsidR="00A65ECD">
        <w:rPr>
          <w:rFonts w:ascii="Arial" w:hAnsi="Arial" w:cs="Arial"/>
          <w:sz w:val="22"/>
          <w:szCs w:val="22"/>
        </w:rPr>
        <w:t xml:space="preserve">-secretase complex and has been implicated in </w:t>
      </w:r>
      <w:r w:rsidR="00A65ECD" w:rsidRPr="00A65ECD">
        <w:rPr>
          <w:rFonts w:ascii="Arial" w:hAnsi="Arial" w:cs="Arial"/>
          <w:i/>
          <w:sz w:val="22"/>
          <w:szCs w:val="22"/>
        </w:rPr>
        <w:t>APP</w:t>
      </w:r>
      <w:r w:rsidR="00A65ECD" w:rsidRPr="00A65ECD">
        <w:rPr>
          <w:rFonts w:ascii="Arial" w:hAnsi="Arial" w:cs="Arial"/>
          <w:sz w:val="22"/>
          <w:szCs w:val="22"/>
        </w:rPr>
        <w:t xml:space="preserve"> processing</w:t>
      </w:r>
      <w:r w:rsidR="00CB2962">
        <w:rPr>
          <w:rFonts w:ascii="Arial" w:hAnsi="Arial" w:cs="Arial"/>
          <w:sz w:val="22"/>
          <w:szCs w:val="22"/>
        </w:rPr>
        <w:fldChar w:fldCharType="begin" w:fldLock="1"/>
      </w:r>
      <w:r w:rsidR="008D6843">
        <w:rPr>
          <w:rFonts w:ascii="Arial" w:hAnsi="Arial" w:cs="Arial"/>
          <w:sz w:val="22"/>
          <w:szCs w:val="22"/>
        </w:rPr>
        <w:instrText>ADDIN CSL_CITATION {"citationItems":[{"id":"ITEM-1","itemData":{"DOI":"10.1007/s00401-019-02004-0","ISSN":"1432-0533","abstract":"A strong genetic predisposition (60–80% of attributable risk) is present in Alzheimer’s disease (AD). In view of this major genetic component, identification of the genetic risk factors has been a major objective in the AD field with the ultimate aim to better understand the pathological processes. In this review, we present how the genetic risk factors are involved in APP metabolism, β-amyloid peptide production, degradation, aggregation and toxicity, innate immunity, and Tau toxicity. In addition, on the basis of the new genetic landscape, resulting from the recent high-throughput genomic approaches and emerging neurobiological information, we propose an over-arching model in which the focal adhesion pathway and the related cell signalling are key elements in AD pathogenesis. The core of the focal adhesion pathway links the physiological functions of amyloid precursor protein and Tau with the pathophysiological processes they are involved in. This model includes several entry points, fitting with the different origins for the disease, and supports the notion that dysregulation of synaptic plasticity is a central node in AD. Notably, our interpretation of the latest data from genome wide association studies complements other hypotheses already developed in the AD field, i.e., amyloid cascade, cellular phase or propagation hypotheses. Genetically driven synaptic failure hypothesis will need to be further tested experimentally within the general AD framework.","author":[{"dropping-particle":"","family":"Dourlen","given":"Pierre","non-dropping-particle":"","parse-names":false,"suffix":""},{"dropping-particle":"","family":"Kilinc","given":"Devrim","non-dropping-particle":"","parse-names":false,"suffix":""},{"dropping-particle":"","family":"Malmanche","given":"Nicolas","non-dropping-particle":"","parse-names":false,"suffix":""},{"dropping-particle":"","family":"Chapuis","given":"Julien","non-dropping-particle":"","parse-names":false,"suffix":""},{"dropping-particle":"","family":"Lambert","given":"Jean-Charles","non-dropping-particle":"","parse-names":false,"suffix":""}],"container-title":"Acta Neuropathologica","id":"ITEM-1","issue":"2","issued":{"date-parts":[["2019"]]},"page":"221-236","title":"The new genetic landscape of Alzheimer’s disease: from amyloid cascade to genetically driven synaptic failure hypothesis?","type":"article-journal","volume":"138"},"uris":["http://www.mendeley.com/documents/?uuid=399c1b22-43db-4875-99e6-c8abe060a456"]}],"mendeley":{"formattedCitation":"&lt;sup&gt;24&lt;/sup&gt;","plainTextFormattedCitation":"24","previouslyFormattedCitation":"&lt;sup&gt;24&lt;/sup&gt;"},"properties":{"noteIndex":0},"schema":"https://github.com/citation-style-language/schema/raw/master/csl-citation.json"}</w:instrText>
      </w:r>
      <w:r w:rsidR="00CB2962">
        <w:rPr>
          <w:rFonts w:ascii="Arial" w:hAnsi="Arial" w:cs="Arial"/>
          <w:sz w:val="22"/>
          <w:szCs w:val="22"/>
        </w:rPr>
        <w:fldChar w:fldCharType="separate"/>
      </w:r>
      <w:r w:rsidR="00DF4AD4" w:rsidRPr="00DF4AD4">
        <w:rPr>
          <w:rFonts w:ascii="Arial" w:hAnsi="Arial" w:cs="Arial"/>
          <w:noProof/>
          <w:sz w:val="22"/>
          <w:szCs w:val="22"/>
          <w:vertAlign w:val="superscript"/>
        </w:rPr>
        <w:t>24</w:t>
      </w:r>
      <w:r w:rsidR="00CB2962">
        <w:rPr>
          <w:rFonts w:ascii="Arial" w:hAnsi="Arial" w:cs="Arial"/>
          <w:sz w:val="22"/>
          <w:szCs w:val="22"/>
        </w:rPr>
        <w:fldChar w:fldCharType="end"/>
      </w:r>
      <w:r w:rsidR="00A65ECD">
        <w:rPr>
          <w:rFonts w:ascii="Arial" w:hAnsi="Arial" w:cs="Arial"/>
          <w:sz w:val="22"/>
          <w:szCs w:val="22"/>
        </w:rPr>
        <w:t>.</w:t>
      </w:r>
      <w:r w:rsidR="00CB2962">
        <w:rPr>
          <w:rFonts w:ascii="Arial" w:hAnsi="Arial" w:cs="Arial"/>
          <w:sz w:val="22"/>
          <w:szCs w:val="22"/>
        </w:rPr>
        <w:t xml:space="preserve"> </w:t>
      </w:r>
      <w:r w:rsidR="00276809">
        <w:rPr>
          <w:rFonts w:ascii="Arial" w:hAnsi="Arial" w:cs="Arial"/>
          <w:sz w:val="22"/>
          <w:szCs w:val="22"/>
        </w:rPr>
        <w:t>The association signal in l</w:t>
      </w:r>
      <w:r w:rsidR="00405E25">
        <w:rPr>
          <w:rFonts w:ascii="Arial" w:hAnsi="Arial" w:cs="Arial"/>
          <w:sz w:val="22"/>
          <w:szCs w:val="22"/>
        </w:rPr>
        <w:t>ocus 30</w:t>
      </w:r>
      <w:r w:rsidR="00276809">
        <w:rPr>
          <w:rFonts w:ascii="Arial" w:hAnsi="Arial" w:cs="Arial"/>
          <w:sz w:val="22"/>
          <w:szCs w:val="22"/>
        </w:rPr>
        <w:t xml:space="preserve"> colocalized with an eQTL for </w:t>
      </w:r>
      <w:r w:rsidR="00276809" w:rsidRPr="001607FC">
        <w:rPr>
          <w:rFonts w:ascii="Arial" w:hAnsi="Arial" w:cs="Arial"/>
          <w:i/>
          <w:sz w:val="22"/>
          <w:szCs w:val="22"/>
        </w:rPr>
        <w:t>AC004687.2</w:t>
      </w:r>
      <w:r w:rsidR="00276809" w:rsidRPr="00A10D4D">
        <w:rPr>
          <w:rFonts w:ascii="Arial" w:hAnsi="Arial" w:cs="Arial"/>
          <w:sz w:val="22"/>
          <w:szCs w:val="22"/>
        </w:rPr>
        <w:t xml:space="preserve"> </w:t>
      </w:r>
      <w:r w:rsidR="00276809">
        <w:rPr>
          <w:rFonts w:ascii="Arial" w:hAnsi="Arial" w:cs="Arial"/>
          <w:sz w:val="22"/>
          <w:szCs w:val="22"/>
        </w:rPr>
        <w:t>in Th2 memory cells (</w:t>
      </w:r>
      <w:r w:rsidR="00276809" w:rsidRPr="00276809">
        <w:rPr>
          <w:rFonts w:ascii="Arial" w:hAnsi="Arial" w:cs="Arial"/>
          <w:sz w:val="22"/>
          <w:szCs w:val="22"/>
        </w:rPr>
        <w:t>Schmiedel</w:t>
      </w:r>
      <w:r w:rsidR="00276809">
        <w:rPr>
          <w:rFonts w:ascii="Arial" w:hAnsi="Arial" w:cs="Arial"/>
          <w:sz w:val="22"/>
          <w:szCs w:val="22"/>
        </w:rPr>
        <w:t>).</w:t>
      </w:r>
      <w:r w:rsidR="001607FC">
        <w:rPr>
          <w:rFonts w:ascii="Arial" w:hAnsi="Arial" w:cs="Arial"/>
          <w:sz w:val="22"/>
          <w:szCs w:val="22"/>
        </w:rPr>
        <w:t xml:space="preserve"> </w:t>
      </w:r>
      <w:r w:rsidR="00AC2731">
        <w:rPr>
          <w:rFonts w:ascii="Arial" w:hAnsi="Arial" w:cs="Arial"/>
          <w:sz w:val="22"/>
          <w:szCs w:val="22"/>
        </w:rPr>
        <w:t xml:space="preserve">The implicated variant </w:t>
      </w:r>
      <w:r w:rsidR="00276809">
        <w:rPr>
          <w:rFonts w:ascii="Arial" w:hAnsi="Arial" w:cs="Arial"/>
          <w:sz w:val="22"/>
          <w:szCs w:val="22"/>
        </w:rPr>
        <w:t>(</w:t>
      </w:r>
      <w:r w:rsidR="00276809" w:rsidRPr="00276809">
        <w:rPr>
          <w:rFonts w:ascii="Arial" w:hAnsi="Arial" w:cs="Arial"/>
          <w:sz w:val="22"/>
          <w:szCs w:val="22"/>
        </w:rPr>
        <w:t>rs2526377</w:t>
      </w:r>
      <w:r w:rsidR="00276809">
        <w:rPr>
          <w:rFonts w:ascii="Arial" w:hAnsi="Arial" w:cs="Arial"/>
          <w:sz w:val="22"/>
          <w:szCs w:val="22"/>
        </w:rPr>
        <w:t xml:space="preserve">) </w:t>
      </w:r>
      <w:r w:rsidR="00AC2731">
        <w:rPr>
          <w:rFonts w:ascii="Arial" w:hAnsi="Arial" w:cs="Arial"/>
          <w:sz w:val="22"/>
          <w:szCs w:val="22"/>
        </w:rPr>
        <w:t xml:space="preserve">is an upstream variant of </w:t>
      </w:r>
      <w:r w:rsidR="00AC2731" w:rsidRPr="001467D0">
        <w:rPr>
          <w:rFonts w:ascii="Arial" w:hAnsi="Arial" w:cs="Arial"/>
          <w:sz w:val="22"/>
          <w:szCs w:val="22"/>
        </w:rPr>
        <w:t>MIR142</w:t>
      </w:r>
      <w:r w:rsidR="00AC2731">
        <w:rPr>
          <w:rFonts w:ascii="Arial" w:hAnsi="Arial" w:cs="Arial"/>
          <w:sz w:val="22"/>
          <w:szCs w:val="22"/>
        </w:rPr>
        <w:t xml:space="preserve"> and an intron variant of </w:t>
      </w:r>
      <w:r w:rsidR="00AC2731" w:rsidRPr="001467D0">
        <w:rPr>
          <w:rFonts w:ascii="Arial" w:hAnsi="Arial" w:cs="Arial"/>
          <w:sz w:val="22"/>
          <w:szCs w:val="22"/>
        </w:rPr>
        <w:t>TSPOAP1-AS1</w:t>
      </w:r>
      <w:r w:rsidR="00AC2731">
        <w:rPr>
          <w:rFonts w:ascii="Arial" w:hAnsi="Arial" w:cs="Arial"/>
          <w:sz w:val="22"/>
          <w:szCs w:val="22"/>
        </w:rPr>
        <w:t xml:space="preserve">. </w:t>
      </w:r>
      <w:r w:rsidR="00AC2731" w:rsidRPr="001467D0">
        <w:rPr>
          <w:rFonts w:ascii="Arial" w:hAnsi="Arial" w:cs="Arial"/>
          <w:sz w:val="22"/>
          <w:szCs w:val="22"/>
        </w:rPr>
        <w:t>MIR142</w:t>
      </w:r>
      <w:r w:rsidR="00AC2731">
        <w:rPr>
          <w:rFonts w:ascii="Arial" w:hAnsi="Arial" w:cs="Arial"/>
          <w:sz w:val="22"/>
          <w:szCs w:val="22"/>
        </w:rPr>
        <w:t xml:space="preserve"> is a microRNA that is predicted to target genes related to inflammation and </w:t>
      </w:r>
      <w:r w:rsidR="00AC2731">
        <w:rPr>
          <w:rFonts w:ascii="Arial" w:hAnsi="Arial" w:cs="Arial"/>
          <w:sz w:val="22"/>
          <w:szCs w:val="22"/>
        </w:rPr>
        <w:lastRenderedPageBreak/>
        <w:t>neurodegeneration in the brain</w:t>
      </w:r>
      <w:r w:rsidR="00BF21EE">
        <w:rPr>
          <w:rFonts w:ascii="Arial" w:hAnsi="Arial" w:cs="Arial"/>
          <w:sz w:val="22"/>
          <w:szCs w:val="22"/>
        </w:rPr>
        <w:fldChar w:fldCharType="begin" w:fldLock="1"/>
      </w:r>
      <w:r w:rsidR="008D6843">
        <w:rPr>
          <w:rFonts w:ascii="Arial" w:hAnsi="Arial" w:cs="Arial"/>
          <w:sz w:val="22"/>
          <w:szCs w:val="22"/>
        </w:rPr>
        <w:instrText>ADDIN CSL_CITATION {"citationItems":[{"id":"ITEM-1","itemData":{"DOI":"https://doi.org/10.1002/humu.23872","ISSN":"1059-7794","abstract":"Abstract Noncoding RNAs have been widely recognized as essential mediators of gene regulation. However, in contrast to protein-coding genes, much less is known about the influence of noncoding RNAs on human diseases. Here we examined the association of genetic variants located in primary microRNA sequences and long noncoding RNAs (lncRNAs) with Alzheimer disease (AD) by leveraging data from the largest genome-wide association meta-analysis of late-onset AD. Variants annotated to 5 miRNAs and 10 lncRNAs (in seven distinct loci) exceeded the Bonferroni-corrected significance threshold (p?&lt;?1.02???10?6). Among these, a leading variant (rs2526377:A&gt;G) at the 17q22 locus annotated to two noncoding RNAs (MIR142 and BZRAP1-AS) was significantly associated with a reduced risk of AD and fulfilled predefined criteria for being a functional variant. Our functional genomic analyses revealed that rs2526377 affects the promoter activity and decreases the expression of miR-142. Moreover, differential expression analysis by RNA-Seq in human iPSC-derived neural progenitor cells and the hippocampus of miR-142 knockout mice demonstrated multiple target genes of miR-142 in the brain that are likely to be involved in the inflammatory and neurodegenerative manifestations of AD. These include TGFBR1 and PICALM, of which their derepression in the brain due to reduced expression levels of miR-142-3p may reduce the risk of AD.","author":[{"dropping-particle":"","family":"Ghanbari","given":"Mohsen","non-dropping-particle":"","parse-names":false,"suffix":""},{"dropping-particle":"","family":"Munshi","given":"Shashini T","non-dropping-particle":"","parse-names":false,"suffix":""},{"dropping-particle":"","family":"Ma","given":"Buyun","non-dropping-particle":"","parse-names":false,"suffix":""},{"dropping-particle":"","family":"Lendemeijer","given":"Bas","non-dropping-particle":"","parse-names":false,"suffix":""},{"dropping-particle":"","family":"Bansal","given":"Sakshi","non-dropping-particle":"","parse-names":false,"suffix":""},{"dropping-particle":"","family":"Adams","given":"Hieab H","non-dropping-particle":"","parse-names":false,"suffix":""},{"dropping-particle":"","family":"Wang","given":"Wenshi","non-dropping-particle":"","parse-names":false,"suffix":""},{"dropping-particle":"","family":"Goth","given":"Kerstin","non-dropping-particle":"","parse-names":false,"suffix":""},{"dropping-particle":"","family":"Slump","given":"Denise E","non-dropping-particle":"","parse-names":false,"suffix":""},{"dropping-particle":"","family":"Hout","given":"Mirjam C G N","non-dropping-particle":"van den","parse-names":false,"suffix":""},{"dropping-particle":"","family":"IJcken","given":"Wilfred F J","non-dropping-particle":"van","parse-names":false,"suffix":""},{"dropping-particle":"","family":"Bellusci","given":"Saverio","non-dropping-particle":"","parse-names":false,"suffix":""},{"dropping-particle":"","family":"Pan","given":"Qiuwei","non-dropping-particle":"","parse-names":false,"suffix":""},{"dropping-particle":"","family":"Erkeland","given":"Stefan J","non-dropping-particle":"","parse-names":false,"suffix":""},{"dropping-particle":"","family":"Vrij","given":"Femke M S","non-dropping-particle":"de","parse-names":false,"suffix":""},{"dropping-particle":"","family":"Kushner","given":"Steven A","non-dropping-particle":"","parse-names":false,"suffix":""},{"dropping-particle":"","family":"Ikram","given":"M Arfan","non-dropping-particle":"","parse-names":false,"suffix":""}],"container-title":"Human Mutation","id":"ITEM-1","issue":"11","issued":{"date-parts":[["2019","11","1"]]},"note":"https://doi.org/10.1002/humu.23872","page":"2131-2145","publisher":"John Wiley &amp; Sons, Ltd","title":"A functional variant in the miR-142 promoter modulating its expression and conferring risk of Alzheimer disease","type":"article-journal","volume":"40"},"uris":["http://www.mendeley.com/documents/?uuid=d161d4f0-1424-4150-a001-449e64059292"]}],"mendeley":{"formattedCitation":"&lt;sup&gt;25&lt;/sup&gt;","plainTextFormattedCitation":"25","previouslyFormattedCitation":"&lt;sup&gt;25&lt;/sup&gt;"},"properties":{"noteIndex":0},"schema":"https://github.com/citation-style-language/schema/raw/master/csl-citation.json"}</w:instrText>
      </w:r>
      <w:r w:rsidR="00BF21EE">
        <w:rPr>
          <w:rFonts w:ascii="Arial" w:hAnsi="Arial" w:cs="Arial"/>
          <w:sz w:val="22"/>
          <w:szCs w:val="22"/>
        </w:rPr>
        <w:fldChar w:fldCharType="separate"/>
      </w:r>
      <w:r w:rsidR="00DF4AD4" w:rsidRPr="00DF4AD4">
        <w:rPr>
          <w:rFonts w:ascii="Arial" w:hAnsi="Arial" w:cs="Arial"/>
          <w:noProof/>
          <w:sz w:val="22"/>
          <w:szCs w:val="22"/>
          <w:vertAlign w:val="superscript"/>
        </w:rPr>
        <w:t>25</w:t>
      </w:r>
      <w:r w:rsidR="00BF21EE">
        <w:rPr>
          <w:rFonts w:ascii="Arial" w:hAnsi="Arial" w:cs="Arial"/>
          <w:sz w:val="22"/>
          <w:szCs w:val="22"/>
        </w:rPr>
        <w:fldChar w:fldCharType="end"/>
      </w:r>
      <w:r w:rsidR="00AC2731">
        <w:rPr>
          <w:rFonts w:ascii="Arial" w:hAnsi="Arial" w:cs="Arial"/>
          <w:sz w:val="22"/>
          <w:szCs w:val="22"/>
        </w:rPr>
        <w:t xml:space="preserve">. </w:t>
      </w:r>
      <w:r w:rsidR="00AC2731" w:rsidRPr="001467D0">
        <w:rPr>
          <w:rFonts w:ascii="Arial" w:hAnsi="Arial" w:cs="Arial"/>
          <w:sz w:val="22"/>
          <w:szCs w:val="22"/>
        </w:rPr>
        <w:t>TSPOAP1-AS1</w:t>
      </w:r>
      <w:r w:rsidR="001607FC">
        <w:rPr>
          <w:rFonts w:ascii="Arial" w:hAnsi="Arial" w:cs="Arial"/>
          <w:sz w:val="22"/>
          <w:szCs w:val="22"/>
        </w:rPr>
        <w:t xml:space="preserve"> has also been reported as a LOAD gene and is a marker of neuroinflammation</w:t>
      </w:r>
      <w:r w:rsidR="00BF21EE">
        <w:rPr>
          <w:rFonts w:ascii="Arial" w:hAnsi="Arial" w:cs="Arial"/>
          <w:sz w:val="22"/>
          <w:szCs w:val="22"/>
        </w:rPr>
        <w:fldChar w:fldCharType="begin" w:fldLock="1"/>
      </w:r>
      <w:r w:rsidR="008D6843">
        <w:rPr>
          <w:rFonts w:ascii="Arial" w:hAnsi="Arial" w:cs="Arial"/>
          <w:sz w:val="22"/>
          <w:szCs w:val="22"/>
        </w:rPr>
        <w:instrText>ADDIN CSL_CITATION {"citationItems":[{"id":"ITEM-1","itemData":{"DOI":"https://doi.org/10.1016/j.jalz.2016.12.012","ISSN":"1552-5260","abstract":"Introduction Genetic loci for Alzheimer's disease (AD) have been identified in whites of European ancestry, but the genetic architecture of AD among other populations is less understood. Methods We conducted a transethnic genome-wide association study (GWAS) for late-onset AD in Stage 1 sample including whites of European Ancestry, African-Americans, Japanese, and Israeli-Arabs assembled by the Alzheimer's Disease Genetics Consortium. Suggestive results from Stage 1 from novel loci were followed up using summarized results in the International Genomics Alzheimer's Project GWAS dataset. Results Genome-wide significant (GWS) associations in single-nucleotide polymorphism (SNP)–based tests (P &lt; 5 × 10−8) were identified for SNPs in PFDN1/HBEGF, USP6NL/ECHDC3, and BZRAP1-AS1 and for the interaction of the (apolipoprotein E) APOE ε4 allele with NFIC SNP. We also obtained GWS evidence (P &lt; 2.7 × 10−6) for gene-based association in the total sample with a novel locus, TPBG (P = 1.8 × 10−6). Discussion Our findings highlight the value of transethnic studies for identifying novel AD susceptibility loci.","author":[{"dropping-particle":"","family":"Jun","given":"Gyungah R","non-dropping-particle":"","parse-names":false,"suffix":""},{"dropping-particle":"","family":"Chung","given":"Jaeyoon","non-dropping-particle":"","parse-names":false,"suffix":""},{"dropping-particle":"","family":"Mez","given":"Jesse","non-dropping-particle":"","parse-names":false,"suffix":""},{"dropping-particle":"","family":"Barber","given":"Robert","non-dropping-particle":"","parse-names":false,"suffix":""},{"dropping-particle":"","family":"Beecham","given":"Gary W","non-dropping-particle":"","parse-names":false,"suffix":""},{"dropping-particle":"","family":"Bennett","given":"David A","non-dropping-particle":"","parse-names":false,"suffix":""},{"dropping-particle":"","family":"Buxbaum","given":"Joseph D","non-dropping-particle":"","parse-names":false,"suffix":""},{"dropping-particle":"","family":"Byrd","given":"Goldie S","non-dropping-particle":"","parse-names":false,"suffix":""},{"dropping-particle":"","family":"Carrasquillo","given":"Minerva M","non-dropping-particle":"","parse-names":false,"suffix":""},{"dropping-particle":"","family":"Crane","given":"Paul K","non-dropping-particle":"","parse-names":false,"suffix":""},{"dropping-particle":"","family":"Cruchaga","given":"Carlos","non-dropping-particle":"","parse-names":false,"suffix":""},{"dropping-particle":"","family":"Jager","given":"Philip","non-dropping-particle":"De","parse-names":false,"suffix":""},{"dropping-particle":"","family":"Ertekin-Taner","given":"Nilufer","non-dropping-particle":"","parse-names":false,"suffix":""},{"dropping-particle":"","family":"Evans","given":"Denis","non-dropping-particle":"","parse-names":false,"suffix":""},{"dropping-particle":"","family":"Fallin","given":"M Danielle","non-dropping-particle":"","parse-names":false,"suffix":""},{"dropping-particle":"","family":"Foroud","given":"Tatiana M","non-dropping-particle":"","parse-names":false,"suffix":""},{"dropping-particle":"","family":"Friedland","given":"Robert P","non-dropping-particle":"","parse-names":false,"suffix":""},{"dropping-particle":"","family":"Goate","given":"Alison M","non-dropping-particle":"","parse-names":false,"suffix":""},{"dropping-particle":"","family":"Graff-Radford","given":"Neill R","non-dropping-particle":"","parse-names":false,"suffix":""},{"dropping-particle":"","family":"Hendrie","given":"Hugh","non-dropping-particle":"","parse-names":false,"suffix":""},{"dropping-particle":"","family":"Hall","given":"Kathleen S","non-dropping-particle":"","parse-names":false,"suffix":""},{"dropping-particle":"","family":"Hamilton-Nelson","given":"Kara L","non-dropping-particle":"","parse-names":false,"suffix":""},{"dropping-particle":"","family":"Inzelberg","given":"Rivka","non-dropping-particle":"","parse-names":false,"suffix":""},{"dropping-particle":"","family":"Kamboh","given":"M Ilyas","non-dropping-particle":"","parse-names":false,"suffix":""},{"dropping-particle":"","family":"Kauwe","given":"John S K","non-dropping-particle":"","parse-names":false,"suffix":""},{"dropping-particle":"","family":"Kukull","given":"Walter A","non-dropping-particle":"","parse-names":false,"suffix":""},{"dropping-particle":"","family":"Kunkle","given":"Brian W","non-dropping-particle":"","parse-names":false,"suffix":""},{"dropping-particle":"","family":"Kuwano","given":"Ryozo","non-dropping-particle":"","parse-names":false,"suffix":""},{"dropping-particle":"","family":"Larson","given":"Eric B","non-dropping-particle":"","parse-names":false,"suffix":""},{"dropping-particle":"","family":"Logue","given":"Mark W","non-dropping-particle":"","parse-names":false,"suffix":""},{"dropping-particle":"","family":"Manly","given":"Jennifer J","non-dropping-particle":"","parse-names":false,"suffix":""},{"dropping-particle":"","family":"Martin","given":"Eden R","non-dropping-particle":"","parse-names":false,"suffix":""},{"dropping-particle":"","family":"Montine","given":"Thomas J","non-dropping-particle":"","parse-names":false,"suffix":""},{"dropping-particle":"","family":"Mukherjee","given":"Shubhabrata","non-dropping-particle":"","parse-names":false,"suffix":""},{"dropping-particle":"","family":"Naj","given":"Adam","non-dropping-particle":"","parse-names":false,"suffix":""},{"dropping-particle":"","family":"Reiman","given":"Eric M","non-dropping-particle":"","parse-names":false,"suffix":""},{"dropping-particle":"","family":"Reitz","given":"Christiane","non-dropping-particle":"","parse-names":false,"suffix":""},{"dropping-particle":"","family":"Sherva","given":"Richard","non-dropping-particle":"","parse-names":false,"suffix":""},{"dropping-particle":"","family":"George-Hyslop","given":"Peter H","non-dropping-particle":"St.","parse-names":false,"suffix":""},{"dropping-particle":"","family":"Thornton","given":"Timothy","non-dropping-particle":"","parse-names":false,"suffix":""},{"dropping-particle":"","family":"Younkin","given":"Steven G","non-dropping-particle":"","parse-names":false,"suffix":""},{"dropping-particle":"","family":"Vardarajan","given":"Badri N","non-dropping-particle":"","parse-names":false,"suffix":""},{"dropping-particle":"","family":"Wang","given":"Li-San","non-dropping-particle":"","parse-names":false,"suffix":""},{"dropping-particle":"","family":"Wendlund","given":"Jens R","non-dropping-particle":"","parse-names":false,"suffix":""},{"dropping-particle":"","family":"Winslow","given":"Ashley R","non-dropping-particle":"","parse-names":false,"suffix":""},{"dropping-particle":"","family":"Adams","given":"Perrie M","non-dropping-particle":"","parse-names":false,"suffix":""},{"dropping-particle":"","family":"Albert","given":"Marilyn S","non-dropping-particle":"","parse-names":false,"suffix":""},{"dropping-particle":"","family":"Albin","given":"Roger L","non-dropping-particle":"","parse-names":false,"suffix":""},{"dropping-particle":"","family":"Apostolova","given":"Liana G","non-dropping-particle":"","parse-names":false,"suffix":""},{"dropping-particle":"","family":"Arnold","given":"Steven E","non-dropping-particle":"","parse-names":false,"suffix":""},{"dropping-particle":"","family":"Asthana","given":"Sanjay","non-dropping-particle":"","parse-names":false,"suffix":""},{"dropping-particle":"","family":"Atwood","given":"Craig S","non-dropping-particle":"","parse-names":false,"suffix":""},{"dropping-particle":"","family":"Barmada","given":"Michjael M","non-dropping-particle":"","parse-names":false,"suffix":""},{"dropping-particle":"","family":"Barnes","given":"Lisa L","non-dropping-particle":"","parse-names":false,"suffix":""},{"dropping-particle":"","family":"Beach","given":"Thomas G","non-dropping-particle":"","parse-names":false,"suffix":""},{"dropping-particle":"","family":"Becker","given":"James T","non-dropping-particle":"","parse-names":false,"suffix":""},{"dropping-particle":"","family":"Bigio","given":"Eileen H","non-dropping-particle":"","parse-names":false,"suffix":""},{"dropping-particle":"","family":"Bird","given":"Thomas D","non-dropping-particle":"","parse-names":false,"suffix":""},{"dropping-particle":"","family":"Blacker","given":"Deborah","non-dropping-particle":"","parse-names":false,"suffix":""},{"dropping-particle":"","family":"Boeve","given":"Bradley F","non-dropping-particle":"","parse-names":false,"suffix":""},{"dropping-particle":"","family":"Bowen","given":"James D","non-dropping-particle":"","parse-names":false,"suffix":""},{"dropping-particle":"","family":"Boxer","given":"Adam","non-dropping-particle":"","parse-names":false,"suffix":""},{"dropping-particle":"","family":"Burke","given":"James R","non-dropping-particle":"","parse-names":false,"suffix":""},{"dropping-particle":"","family":"Cairns","given":"Nigel J","non-dropping-particle":"","parse-names":false,"suffix":""},{"dropping-particle":"","family":"Cao","given":"Chuanhai","non-dropping-particle":"","parse-names":false,"suffix":""},{"dropping-particle":"","family":"Carlson","given":"Chris S","non-dropping-particle":"","parse-names":false,"suffix":""},{"dropping-particle":"","family":"Carlsson","given":"Cynthia M","non-dropping-particle":"","parse-names":false,"suffix":""},{"dropping-particle":"","family":"Carney","given":"Regina M","non-dropping-particle":"","parse-names":false,"suffix":""},{"dropping-particle":"","family":"Carrasquillo","given":"Minerva M","non-dropping-particle":"","parse-names":false,"suffix":""},{"dropping-particle":"","family":"Carroll","given":"Steven L","non-dropping-particle":"","parse-names":false,"suffix":""},{"dropping-particle":"","family":"Chui","given":"Helena C","non-dropping-particle":"","parse-names":false,"suffix":""},{"dropping-particle":"","family":"Clark","given":"David G","non-dropping-particle":"","parse-names":false,"suffix":""},{"dropping-particle":"","family":"Corneveaux","given":"Jason","non-dropping-particle":"","parse-names":false,"suffix":""},{"dropping-particle":"","family":"Cribbs","given":"David H","non-dropping-particle":"","parse-names":false,"suffix":""},{"dropping-particle":"","family":"Crocco","given":"Elizabeth A","non-dropping-particle":"","parse-names":false,"suffix":""},{"dropping-particle":"","family":"Cruchaga","given":"Carlos","non-dropping-particle":"","parse-names":false,"suffix":""},{"dropping-particle":"","family":"Jager","given":"Philip L","non-dropping-particle":"De","parse-names":false,"suffix":""},{"dropping-particle":"","family":"DeCarli","given":"Charles","non-dropping-particle":"","parse-names":false,"suffix":""},{"dropping-particle":"","family":"DeKosky","given":"Steven T","non-dropping-particle":"","parse-names":false,"suffix":""},{"dropping-particle":"","family":"Demirci","given":"F Yesim","non-dropping-particle":"","parse-names":false,"suffix":""},{"dropping-particle":"","family":"Dick","given":"Malcolm","non-dropping-particle":"","parse-names":false,"suffix":""},{"dropping-particle":"","family":"Dickson","given":"Dennis W","non-dropping-particle":"","parse-names":false,"suffix":""},{"dropping-particle":"","family":"Doody","given":"Rachelle S","non-dropping-particle":"","parse-names":false,"suffix":""},{"dropping-particle":"","family":"Duara","given":"Ranjan","non-dropping-particle":"","parse-names":false,"suffix":""},{"dropping-particle":"","family":"Ertekin-Taner","given":"Nilufer","non-dropping-particle":"","parse-names":false,"suffix":""},{"dropping-particle":"","family":"Faber","given":"Kelley M","non-dropping-particle":"","parse-names":false,"suffix":""},{"dropping-particle":"","family":"Fairchild","given":"Thomas J","non-dropping-particle":"","parse-names":false,"suffix":""},{"dropping-particle":"","family":"Fallon","given":"Kenneth B","non-dropping-particle":"","parse-names":false,"suffix":""},{"dropping-particle":"","family":"Farlow","given":"Martin R","non-dropping-particle":"","parse-names":false,"suffix":""},{"dropping-particle":"","family":"Ferris","given":"Steven","non-dropping-particle":"","parse-names":false,"suffix":""},{"dropping-particle":"","family":"Frosch","given":"Matthew P","non-dropping-particle":"","parse-names":false,"suffix":""},{"dropping-particle":"","family":"Galasko","given":"Douglas R","non-dropping-particle":"","parse-names":false,"suffix":""},{"dropping-particle":"","family":"Gearing","given":"Marla","non-dropping-particle":"","parse-names":false,"suffix":""},{"dropping-particle":"","family":"Geschwind","given":"Daniel H","non-dropping-particle":"","parse-names":false,"suffix":""},{"dropping-particle":"","family":"Ghetti","given":"Bernardino","non-dropping-particle":"","parse-names":false,"suffix":""},{"dropping-particle":"","family":"Gilbert","given":"John R","non-dropping-particle":"","parse-names":false,"suffix":""},{"dropping-particle":"","family":"Glass","given":"Jonathan D","non-dropping-particle":"","parse-names":false,"suffix":""},{"dropping-particle":"","family":"Graff-Radford","given":"Neill R","non-dropping-particle":"","parse-names":false,"suffix":""},{"dropping-particle":"","family":"Green","given":"Robert C","non-dropping-particle":"","parse-names":false,"suffix":""},{"dropping-particle":"","family":"Growdon","given":"John H","non-dropping-particle":"","parse-names":false,"suffix":""},{"dropping-particle":"","family":"Hakonarson","given":"Hakon","non-dropping-particle":"","parse-names":false,"suffix":""},{"dropping-particle":"","family":"Hamilton","given":"Ronald L","non-dropping-particle":"","parse-names":false,"suffix":""},{"dropping-particle":"","family":"Hardy","given":"John","non-dropping-particle":"","parse-names":false,"suffix":""},{"dropping-particle":"","family":"Harrell","given":"Lindy E","non-dropping-particle":"","parse-names":false,"suffix":""},{"dropping-particle":"","family":"Head","given":"Elizabeth","non-dropping-particle":"","parse-names":false,"suffix":""},{"dropping-particle":"","family":"Honig","given":"Lawrence S","non-dropping-particle":"","parse-names":false,"suffix":""},{"dropping-particle":"","family":"Huebinger","given":"Ryan M","non-dropping-particle":"","parse-names":false,"suffix":""},{"dropping-particle":"","family":"Huentelman","given":"Matthew J","non-dropping-particle":"","parse-names":false,"suffix":""},{"dropping-particle":"","family":"Hulette","given":"Christine M","non-dropping-particle":"","parse-names":false,"suffix":""},{"dropping-particle":"","family":"Hyman","given":"Bradley T","non-dropping-particle":"","parse-names":false,"suffix":""},{"dropping-particle":"","family":"Jarvik","given":"Gail P","non-dropping-particle":"","parse-names":false,"suffix":""},{"dropping-particle":"","family":"Jicha","given":"Gregory A","non-dropping-particle":"","parse-names":false,"suffix":""},{"dropping-particle":"","family":"Jin","given":"Lee-Way","non-dropping-particle":"","parse-names":false,"suffix":""},{"dropping-particle":"","family":"Karydas","given":"Anna","non-dropping-particle":"","parse-names":false,"suffix":""},{"dropping-particle":"","family":"Kauwe","given":"John S K","non-dropping-particle":"","parse-names":false,"suffix":""},{"dropping-particle":"","family":"Kaye","given":"Jeffrey A","non-dropping-particle":"","parse-names":false,"suffix":""},{"dropping-particle":"","family":"Kim","given":"Ronald","non-dropping-particle":"","parse-names":false,"suffix":""},{"dropping-particle":"","family":"Koo","given":"Edward H","non-dropping-particle":"","parse-names":false,"suffix":""},{"dropping-particle":"","family":"Kowall","given":"Neil W","non-dropping-particle":"","parse-names":false,"suffix":""},{"dropping-particle":"","family":"Kramer","given":"Joel H","non-dropping-particle":"","parse-names":false,"suffix":""},{"dropping-particle":"","family":"LaFerla","given":"Frank M","non-dropping-particle":"","parse-names":false,"suffix":""},{"dropping-particle":"","family":"Lah","given":"James J","non-dropping-particle":"","parse-names":false,"suffix":""},{"dropping-particle":"","family":"Leverenz","given":"James B","non-dropping-particle":"","parse-names":false,"suffix":""},{"dropping-particle":"","family":"Levey","given":"Allan I","non-dropping-particle":"","parse-names":false,"suffix":""},{"dropping-particle":"","family":"Li","given":"Ge","non-dropping-particle":"","parse-names":false,"suffix":""},{"dropping-particle":"","family":"Lieberman","given":"Andrew P","non-dropping-particle":"","parse-names":false,"suffix":""},{"dropping-particle":"","family":"Lin","given":"Chiao-Feng","non-dropping-particle":"","parse-names":false,"suffix":""},{"dropping-particle":"","family":"Lopez","given":"Oscar L","non-dropping-particle":"","parse-names":false,"suffix":""},{"dropping-particle":"","family":"Lyketsos","given":"Constantine G","non-dropping-particle":"","parse-names":false,"suffix":""},{"dropping-particle":"","family":"Mack","given":"Wendy J","non-dropping-particle":"","parse-names":false,"suffix":""},{"dropping-particle":"","family":"Marson","given":"Daniel C","non-dropping-particle":"","parse-names":false,"suffix":""},{"dropping-particle":"","family":"Martiniuk","given":"Frank","non-dropping-particle":"","parse-names":false,"suffix":""},{"dropping-particle":"","family":"Mash","given":"Deborah C","non-dropping-particle":"","parse-names":false,"suffix":""},{"dropping-particle":"","family":"Masliah","given":"Eliezer","non-dropping-particle":"","parse-names":false,"suffix":""},{"dropping-particle":"","family":"McCormick","given":"Wayne C","non-dropping-particle":"","parse-names":false,"suffix":""},{"dropping-particle":"","family":"McCurry","given":"Susan M","non-dropping-particle":"","parse-names":false,"suffix":""},{"dropping-particle":"","family":"McDavid","given":"Andrew N","non-dropping-particle":"","parse-names":false,"suffix":""},{"dropping-particle":"","family":"McKee","given":"Ann C","non-dropping-particle":"","parse-names":false,"suffix":""},{"dropping-particle":"","family":"Mesulam","given":"Marsel","non-dropping-particle":"","parse-names":false,"suffix":""},{"dropping-particle":"","family":"Miller","given":"Bruce L","non-dropping-particle":"","parse-names":false,"suffix":""},{"dropping-particle":"","family":"Miller","given":"Carol A","non-dropping-particle":"","parse-names":false,"suffix":""},{"dropping-particle":"","family":"Miller","given":"Joshua W","non-dropping-particle":"","parse-names":false,"suffix":""},{"dropping-particle":"","family":"Morris","given":"John C","non-dropping-particle":"","parse-names":false,"suffix":""},{"dropping-particle":"","family":"Mukherjee","given":"Shubhabrata","non-dropping-particle":"","parse-names":false,"suffix":""},{"dropping-particle":"","family":"Murrell","given":"Jill R","non-dropping-particle":"","parse-names":false,"suffix":""},{"dropping-particle":"","family":"Myers","given":"Amanda J","non-dropping-particle":"","parse-names":false,"suffix":""},{"dropping-particle":"","family":"O'Bryant","given":"Sid","non-dropping-particle":"","parse-names":false,"suffix":""},{"dropping-particle":"","family":"Olichney","given":"John M","non-dropping-particle":"","parse-names":false,"suffix":""},{"dropping-particle":"","family":"Pankratz","given":"Vernon S","non-dropping-particle":"","parse-names":false,"suffix":""},{"dropping-particle":"","family":"Parisi","given":"Joseph E","non-dropping-particle":"","parse-names":false,"suffix":""},{"dropping-particle":"","family":"Partch","given":"Amanda","non-dropping-particle":"","parse-names":false,"suffix":""},{"dropping-particle":"","family":"Paulson","given":"Henry L","non-dropping-particle":"","parse-names":false,"suffix":""},{"dropping-particle":"","family":"Perry","given":"William","non-dropping-particle":"","parse-names":false,"suffix":""},{"dropping-particle":"","family":"Peskind","given":"Elaine","non-dropping-particle":"","parse-names":false,"suffix":""},{"dropping-particle":"","family":"Petersen","given":"Ronald C","non-dropping-particle":"","parse-names":false,"suffix":""},{"dropping-particle":"","family":"Pierce","given":"Aimee","non-dropping-particle":"","parse-names":false,"suffix":""},{"dropping-particle":"","family":"Poon","given":"Wayne W","non-dropping-particle":"","parse-names":false,"suffix":""},{"dropping-particle":"","family":"Potter","given":"Huntington","non-dropping-particle":"","parse-names":false,"suffix":""},{"dropping-particle":"","family":"Quinn","given":"Joseph F","non-dropping-particle":"","parse-names":false,"suffix":""},{"dropping-particle":"","family":"Raj","given":"Ashok","non-dropping-particle":"","parse-names":false,"suffix":""},{"dropping-particle":"","family":"Raskind","given":"Murray","non-dropping-particle":"","parse-names":false,"suffix":""},{"dropping-particle":"","family":"Reisberg","given":"Barry","non-dropping-particle":"","parse-names":false,"suffix":""},{"dropping-particle":"","family":"Reisch","given":"Joan S","non-dropping-particle":"","parse-names":false,"suffix":""},{"dropping-particle":"","family":"Reitz","given":"Christiane","non-dropping-particle":"","parse-names":false,"suffix":""},{"dropping-particle":"","family":"Ringman","given":"John M","non-dropping-particle":"","parse-names":false,"suffix":""},{"dropping-particle":"","family":"Roberson","given":"Erik D","non-dropping-particle":"","parse-names":false,"suffix":""},{"dropping-particle":"","family":"Rogaeva","given":"Ekaterina","non-dropping-particle":"","parse-names":false,"suffix":""},{"dropping-particle":"","family":"Rosen","given":"Howard J","non-dropping-particle":"","parse-names":false,"suffix":""},{"dropping-particle":"","family":"Rosenberg","given":"Roger N","non-dropping-particle":"","parse-names":false,"suffix":""},{"dropping-particle":"","family":"Royall","given":"Donald R","non-dropping-particle":"","parse-names":false,"suffix":""},{"dropping-particle":"","family":"Sager","given":"Mark A","non-dropping-particle":"","parse-names":false,"suffix":""},{"dropping-particle":"","family":"Sano","given":"Mary","non-dropping-particle":"","parse-names":false,"suffix":""},{"dropping-particle":"","family":"Saykin","given":"Andrew J","non-dropping-particle":"","parse-names":false,"suffix":""},{"dropping-particle":"","family":"Schneider","given":"Julie A","non-dropping-particle":"","parse-names":false,"suffix":""},{"dropping-particle":"","family":"Schneider","given":"Lon S","non-dropping-particle":"","parse-names":false,"suffix":""},{"dropping-particle":"","family":"Seeley","given":"William W","non-dropping-particle":"","parse-names":false,"suffix":""},{"dropping-particle":"","family":"Smith","given":"Amanda G","non-dropping-particle":"","parse-names":false,"suffix":""},{"dropping-particle":"","family":"Sonnen","given":"Joshua A","non-dropping-particle":"","parse-names":false,"suffix":""},{"dropping-particle":"","family":"Spina","given":"Salvatore","non-dropping-particle":"","parse-names":false,"suffix":""},{"dropping-particle":"","family":"Stern","given":"Robert A","non-dropping-particle":"","parse-names":false,"suffix":""},{"dropping-particle":"","family":"Tanzi","given":"Rudolph E","non-dropping-particle":"","parse-names":false,"suffix":""},{"dropping-particle":"","family":"Thornton-Wells","given":"Tricia A","non-dropping-particle":"","parse-names":false,"suffix":""},{"dropping-particle":"","family":"Trojanowski","given":"John Q","non-dropping-particle":"","parse-names":false,"suffix":""},{"dropping-particle":"","family":"Troncoso","given":"Juan C","non-dropping-particle":"","parse-names":false,"suffix":""},{"dropping-particle":"","family":"Tsuang","given":"Debby W","non-dropping-particle":"","parse-names":false,"suffix":""},{"dropping-particle":"","family":"Deerlin","given":"Vivianna M","non-dropping-particle":"Van","parse-names":false,"suffix":""},{"dropping-particle":"","family":"Eldik","given":"Linda J","non-dropping-particle":"Van","parse-names":false,"suffix":""},{"dropping-particle":"","family":"Vardarajan","given":"Badri N","non-dropping-particle":"","parse-names":false,"suffix":""},{"dropping-particle":"V","family":"Vinters","given":"Harry","non-dropping-particle":"","parse-names":false,"suffix":""},{"dropping-particle":"","family":"Vonsattel","given":"Jean Paul","non-dropping-particle":"","parse-names":false,"suffix":""},{"dropping-particle":"","family":"Weintraub","given":"Sandra","non-dropping-particle":"","parse-names":false,"suffix":""},{"dropping-particle":"","family":"Welsh-Bohmer","given":"Kathleen A","non-dropping-particle":"","parse-names":false,"suffix":""},{"dropping-particle":"","family":"Williamson","given":"Jennifer","non-dropping-particle":"","parse-names":false,"suffix":""},{"dropping-particle":"","family":"Wishnek","given":"Sarah","non-dropping-particle":"","parse-names":false,"suffix":""},{"dropping-particle":"","family":"Woltjer","given":"Randall L","non-dropping-particle":"","parse-names":false,"suffix":""},{"dropping-particle":"","family":"Wright","given":"Clinton B","non-dropping-particle":"","parse-names":false,"suffix":""},{"dropping-particle":"","family":"Wu","given":"Chuang-Kuo","non-dropping-particle":"","parse-names":false,"suffix":""},{"dropping-particle":"","family":"Yu","given":"Chang-En","non-dropping-particle":"","parse-names":false,"suffix":""},{"dropping-particle":"","family":"Yu","given":"Lei","non-dropping-particle":"","parse-names":false,"suffix":""},{"dropping-particle":"","family":"Zhang","given":"Xiaoling","non-dropping-particle":"","parse-names":false,"suffix":""},{"dropping-particle":"","family":"Haines","given":"Jonathan","non-dropping-particle":"","parse-names":false,"suffix":""},{"dropping-particle":"","family":"Mayeux","given":"Richard","non-dropping-particle":"","parse-names":false,"suffix":""},{"dropping-particle":"","family":"Pericak-Vance","given":"Margaret A","non-dropping-particle":"","parse-names":false,"suffix":""},{"dropping-particle":"","family":"Schellenberg","given":"Gerard","non-dropping-particle":"","parse-names":false,"suffix":""},{"dropping-particle":"","family":"Lunetta","given":"Kathryn L","non-dropping-particle":"","parse-names":false,"suffix":""},{"dropping-particle":"","family":"Farrer","given":"Lindsay A","non-dropping-particle":"","parse-names":false,"suffix":""}],"container-title":"Alzheimer's &amp; Dementia","id":"ITEM-1","issue":"7","issued":{"date-parts":[["2017"]]},"page":"727-738","title":"Transethnic genome-wide scan identifies novel Alzheimer's disease loci","type":"article-journal","volume":"13"},"uris":["http://www.mendeley.com/documents/?uuid=61f3aa15-0afa-40ed-b0d9-605a71646be5"]}],"mendeley":{"formattedCitation":"&lt;sup&gt;26&lt;/sup&gt;","plainTextFormattedCitation":"26","previouslyFormattedCitation":"&lt;sup&gt;26&lt;/sup&gt;"},"properties":{"noteIndex":0},"schema":"https://github.com/citation-style-language/schema/raw/master/csl-citation.json"}</w:instrText>
      </w:r>
      <w:r w:rsidR="00BF21EE">
        <w:rPr>
          <w:rFonts w:ascii="Arial" w:hAnsi="Arial" w:cs="Arial"/>
          <w:sz w:val="22"/>
          <w:szCs w:val="22"/>
        </w:rPr>
        <w:fldChar w:fldCharType="separate"/>
      </w:r>
      <w:r w:rsidR="00DF4AD4" w:rsidRPr="00DF4AD4">
        <w:rPr>
          <w:rFonts w:ascii="Arial" w:hAnsi="Arial" w:cs="Arial"/>
          <w:noProof/>
          <w:sz w:val="22"/>
          <w:szCs w:val="22"/>
          <w:vertAlign w:val="superscript"/>
        </w:rPr>
        <w:t>26</w:t>
      </w:r>
      <w:r w:rsidR="00BF21EE">
        <w:rPr>
          <w:rFonts w:ascii="Arial" w:hAnsi="Arial" w:cs="Arial"/>
          <w:sz w:val="22"/>
          <w:szCs w:val="22"/>
        </w:rPr>
        <w:fldChar w:fldCharType="end"/>
      </w:r>
      <w:r w:rsidR="001607FC">
        <w:rPr>
          <w:rFonts w:ascii="Arial" w:hAnsi="Arial" w:cs="Arial"/>
          <w:sz w:val="22"/>
          <w:szCs w:val="22"/>
        </w:rPr>
        <w:t>. Prioritizing a gene in this locus is difficult because prior evidence is sparse and colocalization identified a poorly understood gene (</w:t>
      </w:r>
      <w:r w:rsidR="001607FC" w:rsidRPr="001607FC">
        <w:rPr>
          <w:rFonts w:ascii="Arial" w:hAnsi="Arial" w:cs="Arial"/>
          <w:i/>
          <w:sz w:val="22"/>
          <w:szCs w:val="22"/>
        </w:rPr>
        <w:t>AC004687.2</w:t>
      </w:r>
      <w:r w:rsidR="001607FC">
        <w:rPr>
          <w:rFonts w:ascii="Arial" w:hAnsi="Arial" w:cs="Arial"/>
          <w:sz w:val="22"/>
          <w:szCs w:val="22"/>
        </w:rPr>
        <w:t>)</w:t>
      </w:r>
      <w:r w:rsidR="00B41BFD">
        <w:rPr>
          <w:rFonts w:ascii="Arial" w:hAnsi="Arial" w:cs="Arial"/>
          <w:sz w:val="22"/>
          <w:szCs w:val="22"/>
        </w:rPr>
        <w:t xml:space="preserve">. </w:t>
      </w:r>
      <w:r w:rsidR="000D52D9">
        <w:rPr>
          <w:rFonts w:ascii="Arial" w:hAnsi="Arial" w:cs="Arial"/>
          <w:sz w:val="22"/>
          <w:szCs w:val="22"/>
        </w:rPr>
        <w:t>In locus 31, the lead variant (</w:t>
      </w:r>
      <w:r w:rsidR="000D52D9" w:rsidRPr="000D52D9">
        <w:rPr>
          <w:rFonts w:ascii="Arial" w:hAnsi="Arial" w:cs="Arial"/>
          <w:sz w:val="22"/>
          <w:szCs w:val="22"/>
        </w:rPr>
        <w:t>rs6504163</w:t>
      </w:r>
      <w:r w:rsidR="000D52D9">
        <w:rPr>
          <w:rFonts w:ascii="Arial" w:hAnsi="Arial" w:cs="Arial"/>
          <w:sz w:val="22"/>
          <w:szCs w:val="22"/>
        </w:rPr>
        <w:t xml:space="preserve">) was implicated through colocalization with an eQTL for </w:t>
      </w:r>
      <w:r w:rsidR="000D52D9" w:rsidRPr="000D52D9">
        <w:rPr>
          <w:rFonts w:ascii="Arial" w:hAnsi="Arial" w:cs="Arial"/>
          <w:i/>
          <w:sz w:val="22"/>
          <w:szCs w:val="22"/>
        </w:rPr>
        <w:t>ACE</w:t>
      </w:r>
      <w:r w:rsidR="000D52D9">
        <w:rPr>
          <w:rFonts w:ascii="Arial" w:hAnsi="Arial" w:cs="Arial"/>
          <w:sz w:val="22"/>
          <w:szCs w:val="22"/>
        </w:rPr>
        <w:t xml:space="preserve"> in brain (ROSMAP and BrainSeq) and monocyte (Schmeidel). The lead variant is upstream of </w:t>
      </w:r>
      <w:r w:rsidR="000D52D9" w:rsidRPr="00B31B55">
        <w:rPr>
          <w:rFonts w:ascii="Arial" w:hAnsi="Arial" w:cs="Arial"/>
          <w:i/>
          <w:sz w:val="22"/>
          <w:szCs w:val="22"/>
        </w:rPr>
        <w:t>ACE</w:t>
      </w:r>
      <w:r w:rsidR="000D52D9">
        <w:rPr>
          <w:rFonts w:ascii="Arial" w:hAnsi="Arial" w:cs="Arial"/>
          <w:sz w:val="22"/>
          <w:szCs w:val="22"/>
        </w:rPr>
        <w:t xml:space="preserve"> and is an eQTL in GTEx brain tissue. Deletion of </w:t>
      </w:r>
      <w:r w:rsidR="000D52D9" w:rsidRPr="000D52D9">
        <w:rPr>
          <w:rFonts w:ascii="Arial" w:hAnsi="Arial" w:cs="Arial"/>
          <w:i/>
          <w:sz w:val="22"/>
          <w:szCs w:val="22"/>
        </w:rPr>
        <w:t>ACE</w:t>
      </w:r>
      <w:r w:rsidR="000D52D9">
        <w:rPr>
          <w:rFonts w:ascii="Arial" w:hAnsi="Arial" w:cs="Arial"/>
          <w:sz w:val="22"/>
          <w:szCs w:val="22"/>
        </w:rPr>
        <w:t xml:space="preserve"> in LOAD mouse models has been shown to increase amyloid deposition</w:t>
      </w:r>
      <w:r w:rsidR="00B31B55">
        <w:rPr>
          <w:rFonts w:ascii="Arial" w:hAnsi="Arial" w:cs="Arial"/>
          <w:sz w:val="22"/>
          <w:szCs w:val="22"/>
        </w:rPr>
        <w:fldChar w:fldCharType="begin" w:fldLock="1"/>
      </w:r>
      <w:r w:rsidR="008D6843">
        <w:rPr>
          <w:rFonts w:ascii="Arial" w:hAnsi="Arial" w:cs="Arial"/>
          <w:sz w:val="22"/>
          <w:szCs w:val="22"/>
        </w:rPr>
        <w:instrText>ADDIN CSL_CITATION {"citationItems":[{"id":"ITEM-1","itemData":{"DOI":"10.1074/jbc.RA118.006420","ISSN":"1083-351X","abstract":"Inhibition of angiotensin-converting enzyme (ACE) is a strategy used worldwide for managing hypertension. In addition to converting angiotensin I to angiotensin II, ACE also converts neurotoxic β-amyloid protein 42 (Aβ42) to Aβ40. Because of its neurotoxicity, Aβ42 is believed to play a causative role in the development of Alzheimer's disease (AD), whereas Aβ40 has neuroprotective effects against Aβ42 aggregation and also against metal-induced oxidative damage. Whether ACE inhibition enhances Aβ42 aggregation or impairs human cognitive ability are very important issues for preventing AD onset and for optimal hypertension management. In an 8-year longitudinal study, we found here that the mean intelligence quotient of male, but not female, hypertensive patients taking ACE inhibitors declined more rapidly than that of others taking no ACE inhibitors. Moreover, the sera of all AD patients exhibited a decrease in Aβ42-to-Aβ40-converting activity compared with sera from age-matched healthy individuals. Using human amyloid precursor protein transgenic mice, we found that a clinical dose of an ACE inhibitor was sufficient to increase brain amyloid deposition. We also generated human amyloid precursor protein/ACE(+/-) mice and found that a decrease in ACE levels promoted Aβ42 deposition and increased the number of apoptotic neurons. These results suggest that inhibition of ACE activity is a risk factor for impaired human cognition and for triggering AD onset.","author":[{"dropping-particle":"","family":"Liu","given":"Shuyu","non-dropping-particle":"","parse-names":false,"suffix":""},{"dropping-particle":"","family":"Ando","given":"Fujiko","non-dropping-particle":"","parse-names":false,"suffix":""},{"dropping-particle":"","family":"Fujita","given":"Yu","non-dropping-particle":"","parse-names":false,"suffix":""},{"dropping-particle":"","family":"Liu","given":"Junjun","non-dropping-particle":"","parse-names":false,"suffix":""},{"dropping-particle":"","family":"Maeda","given":"Tomoji","non-dropping-particle":"","parse-names":false,"suffix":""},{"dropping-particle":"","family":"Shen","given":"Xuefeng","non-dropping-particle":"","parse-names":false,"suffix":""},{"dropping-particle":"","family":"Kikuchi","given":"Kota","non-dropping-particle":"","parse-names":false,"suffix":""},{"dropping-particle":"","family":"Matsumoto","given":"Aoi","non-dropping-particle":"","parse-names":false,"suffix":""},{"dropping-particle":"","family":"Yokomori","given":"Mirai","non-dropping-particle":"","parse-names":false,"suffix":""},{"dropping-particle":"","family":"Tanabe-Fujimura","given":"Chiaki","non-dropping-particle":"","parse-names":false,"suffix":""},{"dropping-particle":"","family":"Shimokata","given":"Hiroshi","non-dropping-particle":"","parse-names":false,"suffix":""},{"dropping-particle":"","family":"Michikawa","given":"Makoto","non-dropping-particle":"","parse-names":false,"suffix":""},{"dropping-particle":"","family":"Komano","given":"Hiroto","non-dropping-particle":"","parse-names":false,"suffix":""},{"dropping-particle":"","family":"Zou","given":"Kun","non-dropping-particle":"","parse-names":false,"suffix":""}],"container-title":"The Journal of biological chemistry","edition":"2019/05/09","id":"ITEM-1","issue":"25","issued":{"date-parts":[["2019","6","21"]]},"language":"eng","page":"9760-9770","publisher":"American Society for Biochemistry and Molecular Biology","title":"A clinical dose of angiotensin-converting enzyme (ACE) inhibitor and heterozygous ACE deletion exacerbate Alzheimer's disease pathology in mice","type":"article-journal","volume":"294"},"uris":["http://www.mendeley.com/documents/?uuid=0378f82d-ae38-4c26-92b8-0bcf36f1bfc3"]}],"mendeley":{"formattedCitation":"&lt;sup&gt;27&lt;/sup&gt;","plainTextFormattedCitation":"27","previouslyFormattedCitation":"&lt;sup&gt;27&lt;/sup&gt;"},"properties":{"noteIndex":0},"schema":"https://github.com/citation-style-language/schema/raw/master/csl-citation.json"}</w:instrText>
      </w:r>
      <w:r w:rsidR="00B31B55">
        <w:rPr>
          <w:rFonts w:ascii="Arial" w:hAnsi="Arial" w:cs="Arial"/>
          <w:sz w:val="22"/>
          <w:szCs w:val="22"/>
        </w:rPr>
        <w:fldChar w:fldCharType="separate"/>
      </w:r>
      <w:r w:rsidR="00DF4AD4" w:rsidRPr="00DF4AD4">
        <w:rPr>
          <w:rFonts w:ascii="Arial" w:hAnsi="Arial" w:cs="Arial"/>
          <w:noProof/>
          <w:sz w:val="22"/>
          <w:szCs w:val="22"/>
          <w:vertAlign w:val="superscript"/>
        </w:rPr>
        <w:t>27</w:t>
      </w:r>
      <w:r w:rsidR="00B31B55">
        <w:rPr>
          <w:rFonts w:ascii="Arial" w:hAnsi="Arial" w:cs="Arial"/>
          <w:sz w:val="22"/>
          <w:szCs w:val="22"/>
        </w:rPr>
        <w:fldChar w:fldCharType="end"/>
      </w:r>
      <w:r w:rsidR="000D52D9">
        <w:rPr>
          <w:rFonts w:ascii="Arial" w:hAnsi="Arial" w:cs="Arial"/>
          <w:sz w:val="22"/>
          <w:szCs w:val="22"/>
        </w:rPr>
        <w:t xml:space="preserve">. </w:t>
      </w:r>
      <w:r w:rsidR="00F83075">
        <w:rPr>
          <w:rFonts w:ascii="Arial" w:hAnsi="Arial" w:cs="Arial"/>
          <w:sz w:val="22"/>
          <w:szCs w:val="22"/>
        </w:rPr>
        <w:t xml:space="preserve">An upstream </w:t>
      </w:r>
      <w:r w:rsidR="00F83075" w:rsidRPr="00F83075">
        <w:rPr>
          <w:rFonts w:ascii="Arial" w:hAnsi="Arial" w:cs="Arial"/>
          <w:i/>
          <w:sz w:val="22"/>
          <w:szCs w:val="22"/>
        </w:rPr>
        <w:t>CD33</w:t>
      </w:r>
      <w:r w:rsidR="00F83075">
        <w:rPr>
          <w:rFonts w:ascii="Arial" w:hAnsi="Arial" w:cs="Arial"/>
          <w:sz w:val="22"/>
          <w:szCs w:val="22"/>
        </w:rPr>
        <w:t xml:space="preserve"> </w:t>
      </w:r>
      <w:r w:rsidR="000D52D9">
        <w:rPr>
          <w:rFonts w:ascii="Arial" w:hAnsi="Arial" w:cs="Arial"/>
          <w:sz w:val="22"/>
          <w:szCs w:val="22"/>
        </w:rPr>
        <w:t>variant (</w:t>
      </w:r>
      <w:r w:rsidR="000D52D9" w:rsidRPr="000D52D9">
        <w:rPr>
          <w:rFonts w:ascii="Arial" w:hAnsi="Arial" w:cs="Arial"/>
          <w:sz w:val="22"/>
          <w:szCs w:val="22"/>
        </w:rPr>
        <w:t>rs3865444</w:t>
      </w:r>
      <w:r w:rsidR="000D52D9">
        <w:rPr>
          <w:rFonts w:ascii="Arial" w:hAnsi="Arial" w:cs="Arial"/>
          <w:sz w:val="22"/>
          <w:szCs w:val="22"/>
        </w:rPr>
        <w:t xml:space="preserve">) was implicated in locus 35 for colocalization with an eQTL for </w:t>
      </w:r>
      <w:r w:rsidR="000D52D9" w:rsidRPr="000D52D9">
        <w:rPr>
          <w:rFonts w:ascii="Arial" w:hAnsi="Arial" w:cs="Arial"/>
          <w:i/>
          <w:sz w:val="22"/>
          <w:szCs w:val="22"/>
        </w:rPr>
        <w:t>CD33</w:t>
      </w:r>
      <w:r w:rsidR="000D52D9">
        <w:rPr>
          <w:rFonts w:ascii="Arial" w:hAnsi="Arial" w:cs="Arial"/>
          <w:sz w:val="22"/>
          <w:szCs w:val="22"/>
        </w:rPr>
        <w:t xml:space="preserve"> in monocytes (BLUEPRINT) and </w:t>
      </w:r>
      <w:r w:rsidR="00F83075">
        <w:rPr>
          <w:rFonts w:ascii="Arial" w:hAnsi="Arial" w:cs="Arial"/>
          <w:sz w:val="22"/>
          <w:szCs w:val="22"/>
        </w:rPr>
        <w:t>l</w:t>
      </w:r>
      <w:r w:rsidR="000D52D9" w:rsidRPr="000D52D9">
        <w:rPr>
          <w:rFonts w:ascii="Arial" w:hAnsi="Arial" w:cs="Arial"/>
          <w:sz w:val="22"/>
          <w:szCs w:val="22"/>
        </w:rPr>
        <w:t>ymphoblastoid cell lines</w:t>
      </w:r>
      <w:r w:rsidR="000D52D9">
        <w:rPr>
          <w:rFonts w:ascii="Arial" w:hAnsi="Arial" w:cs="Arial"/>
          <w:sz w:val="22"/>
          <w:szCs w:val="22"/>
        </w:rPr>
        <w:t xml:space="preserve"> (TwinsUK). </w:t>
      </w:r>
      <w:r w:rsidR="00F83075" w:rsidRPr="00F83075">
        <w:rPr>
          <w:rFonts w:ascii="Arial" w:hAnsi="Arial" w:cs="Arial"/>
          <w:i/>
          <w:sz w:val="22"/>
          <w:szCs w:val="22"/>
        </w:rPr>
        <w:t>CD33</w:t>
      </w:r>
      <w:r w:rsidR="00F83075">
        <w:rPr>
          <w:rFonts w:ascii="Arial" w:hAnsi="Arial" w:cs="Arial"/>
          <w:sz w:val="22"/>
          <w:szCs w:val="22"/>
        </w:rPr>
        <w:t xml:space="preserve"> is thought to affect microglia activation and amyloid clearance</w:t>
      </w:r>
      <w:r w:rsidR="00351551">
        <w:rPr>
          <w:rFonts w:ascii="Arial" w:hAnsi="Arial" w:cs="Arial"/>
          <w:sz w:val="22"/>
          <w:szCs w:val="22"/>
        </w:rPr>
        <w:fldChar w:fldCharType="begin" w:fldLock="1"/>
      </w:r>
      <w:r w:rsidR="008D6843">
        <w:rPr>
          <w:rFonts w:ascii="Arial" w:hAnsi="Arial" w:cs="Arial"/>
          <w:sz w:val="22"/>
          <w:szCs w:val="22"/>
        </w:rPr>
        <w:instrText>ADDIN CSL_CITATION {"citationItems":[{"id":"ITEM-1","itemData":{"DOI":"10.1159/000492596","ISSN":"0304-324X","abstract":"Alzheimer’s disease (AD) affects nearly 50 million people worldwide, and currently no disease-modifying treatment is available. With continuous failure of anti-amyloid-beta- or tau-based therapies, identification of new targets has become an urgent necessity for AD prevention and therapy. Recently, conventional genetic approaches and computational strategies have converged on immune-inflammatory pathways as key events in the pathogenesis of AD. A number of genes have been highly linked to the onset and development of late-onset sporadic AD, the most common form of AD. Strikingly, most of these genes are involved in microglial biology. Mutations and/or differential expression of microglial receptors such as TREM2, CD33, and CR3 have been strongly associated with an increased risk of developing AD. The mechanistic actions of these risk factors in AD etiology have been actively investigated since they were identified. Whether these genes can be targeted for a disease-modifying treatment is under hot debate. CD33 is one of the top-ranked AD risk genes identified by genome-wide association studies. This review summarizes the recently advanced biology of CD33 and its association with AD. It also provides insights from a drug discovery perspective into the druggability, therapeutic strategies, and challenges to target CD33 for treating this devastating disorder.","author":[{"dropping-particle":"","family":"Zhao","given":"L","non-dropping-particle":"","parse-names":false,"suffix":""}],"container-title":"Gerontology","id":"ITEM-1","issue":"4","issued":{"date-parts":[["2019"]]},"page":"323-331","title":"CD33 in Alzheimer’s Disease – Biology, Pathogenesis, and Therapeutics: A Mini-Review","type":"article-journal","volume":"65"},"uris":["http://www.mendeley.com/documents/?uuid=e9e88b8e-46a5-4da6-8e5f-dc1d4112a4e4"]}],"mendeley":{"formattedCitation":"&lt;sup&gt;28&lt;/sup&gt;","plainTextFormattedCitation":"28","previouslyFormattedCitation":"&lt;sup&gt;28&lt;/sup&gt;"},"properties":{"noteIndex":0},"schema":"https://github.com/citation-style-language/schema/raw/master/csl-citation.json"}</w:instrText>
      </w:r>
      <w:r w:rsidR="00351551">
        <w:rPr>
          <w:rFonts w:ascii="Arial" w:hAnsi="Arial" w:cs="Arial"/>
          <w:sz w:val="22"/>
          <w:szCs w:val="22"/>
        </w:rPr>
        <w:fldChar w:fldCharType="separate"/>
      </w:r>
      <w:r w:rsidR="00DF4AD4" w:rsidRPr="00DF4AD4">
        <w:rPr>
          <w:rFonts w:ascii="Arial" w:hAnsi="Arial" w:cs="Arial"/>
          <w:noProof/>
          <w:sz w:val="22"/>
          <w:szCs w:val="22"/>
          <w:vertAlign w:val="superscript"/>
        </w:rPr>
        <w:t>28</w:t>
      </w:r>
      <w:r w:rsidR="00351551">
        <w:rPr>
          <w:rFonts w:ascii="Arial" w:hAnsi="Arial" w:cs="Arial"/>
          <w:sz w:val="22"/>
          <w:szCs w:val="22"/>
        </w:rPr>
        <w:fldChar w:fldCharType="end"/>
      </w:r>
      <w:r w:rsidR="00F83075">
        <w:rPr>
          <w:rFonts w:ascii="Arial" w:hAnsi="Arial" w:cs="Arial"/>
          <w:sz w:val="22"/>
          <w:szCs w:val="22"/>
        </w:rPr>
        <w:t xml:space="preserve">. </w:t>
      </w:r>
      <w:r w:rsidR="00F83075" w:rsidRPr="00F83075">
        <w:rPr>
          <w:rFonts w:ascii="Arial" w:hAnsi="Arial" w:cs="Arial"/>
          <w:i/>
          <w:sz w:val="22"/>
          <w:szCs w:val="22"/>
        </w:rPr>
        <w:t>CASS4</w:t>
      </w:r>
      <w:r w:rsidR="00F83075">
        <w:rPr>
          <w:rFonts w:ascii="Arial" w:hAnsi="Arial" w:cs="Arial"/>
          <w:sz w:val="22"/>
          <w:szCs w:val="22"/>
        </w:rPr>
        <w:t xml:space="preserve"> was implicated in locus 37 by colocalization with eQTLs in monocytes (BLUEPRINT)</w:t>
      </w:r>
      <w:r w:rsidR="004C1C87">
        <w:rPr>
          <w:rFonts w:ascii="Arial" w:hAnsi="Arial" w:cs="Arial"/>
          <w:sz w:val="22"/>
          <w:szCs w:val="22"/>
        </w:rPr>
        <w:t xml:space="preserve">. </w:t>
      </w:r>
      <w:r w:rsidR="00F83075">
        <w:rPr>
          <w:rFonts w:ascii="Arial" w:hAnsi="Arial" w:cs="Arial"/>
          <w:sz w:val="22"/>
          <w:szCs w:val="22"/>
        </w:rPr>
        <w:t>The lead variant (</w:t>
      </w:r>
      <w:r w:rsidR="00F83075" w:rsidRPr="00F83075">
        <w:rPr>
          <w:rFonts w:ascii="Arial" w:hAnsi="Arial" w:cs="Arial"/>
          <w:sz w:val="22"/>
          <w:szCs w:val="22"/>
        </w:rPr>
        <w:t>rs6069737</w:t>
      </w:r>
      <w:r w:rsidR="00F83075">
        <w:rPr>
          <w:rFonts w:ascii="Arial" w:hAnsi="Arial" w:cs="Arial"/>
          <w:sz w:val="22"/>
          <w:szCs w:val="22"/>
        </w:rPr>
        <w:t xml:space="preserve">) was identified as the candidate for colocalization. The lead variant is a low CADD score (8.04) intronic variant in </w:t>
      </w:r>
      <w:r w:rsidR="00F83075" w:rsidRPr="00F83075">
        <w:rPr>
          <w:rFonts w:ascii="Arial" w:hAnsi="Arial" w:cs="Arial"/>
          <w:i/>
          <w:sz w:val="22"/>
          <w:szCs w:val="22"/>
        </w:rPr>
        <w:t>CASS4</w:t>
      </w:r>
      <w:r w:rsidR="00F83075">
        <w:rPr>
          <w:rFonts w:ascii="Arial" w:hAnsi="Arial" w:cs="Arial"/>
          <w:sz w:val="22"/>
          <w:szCs w:val="22"/>
        </w:rPr>
        <w:t>.</w:t>
      </w:r>
      <w:r w:rsidR="00951D95">
        <w:rPr>
          <w:rFonts w:ascii="Arial" w:hAnsi="Arial" w:cs="Arial"/>
          <w:sz w:val="22"/>
          <w:szCs w:val="22"/>
        </w:rPr>
        <w:t xml:space="preserve"> </w:t>
      </w:r>
      <w:r w:rsidR="00951D95" w:rsidRPr="00951D95">
        <w:rPr>
          <w:rFonts w:ascii="Arial" w:hAnsi="Arial" w:cs="Arial"/>
          <w:i/>
          <w:sz w:val="22"/>
          <w:szCs w:val="22"/>
        </w:rPr>
        <w:t>CASS4</w:t>
      </w:r>
      <w:r w:rsidR="00951D95">
        <w:rPr>
          <w:rFonts w:ascii="Arial" w:hAnsi="Arial" w:cs="Arial"/>
          <w:sz w:val="22"/>
          <w:szCs w:val="22"/>
        </w:rPr>
        <w:t xml:space="preserve"> codes for </w:t>
      </w:r>
      <w:r w:rsidR="003117F7">
        <w:rPr>
          <w:rFonts w:ascii="Arial" w:hAnsi="Arial" w:cs="Arial"/>
          <w:sz w:val="22"/>
          <w:szCs w:val="22"/>
        </w:rPr>
        <w:t>scaffolding</w:t>
      </w:r>
      <w:r w:rsidR="00951D95">
        <w:rPr>
          <w:rFonts w:ascii="Arial" w:hAnsi="Arial" w:cs="Arial"/>
          <w:sz w:val="22"/>
          <w:szCs w:val="22"/>
        </w:rPr>
        <w:t xml:space="preserve"> proteins and it has been speculated that </w:t>
      </w:r>
      <w:r w:rsidR="001467D0" w:rsidRPr="001467D0">
        <w:rPr>
          <w:rFonts w:ascii="Arial" w:hAnsi="Arial" w:cs="Arial"/>
          <w:sz w:val="22"/>
          <w:szCs w:val="22"/>
        </w:rPr>
        <w:t>these proteins</w:t>
      </w:r>
      <w:r w:rsidR="001467D0">
        <w:rPr>
          <w:rFonts w:ascii="Arial" w:hAnsi="Arial" w:cs="Arial"/>
          <w:i/>
          <w:sz w:val="22"/>
          <w:szCs w:val="22"/>
        </w:rPr>
        <w:t xml:space="preserve"> </w:t>
      </w:r>
      <w:r w:rsidR="00951D95">
        <w:rPr>
          <w:rFonts w:ascii="Arial" w:hAnsi="Arial" w:cs="Arial"/>
          <w:sz w:val="22"/>
          <w:szCs w:val="22"/>
        </w:rPr>
        <w:t>interact with amyloid and tau transport</w:t>
      </w:r>
      <w:r w:rsidR="00351551">
        <w:rPr>
          <w:rFonts w:ascii="Arial" w:hAnsi="Arial" w:cs="Arial"/>
          <w:sz w:val="22"/>
          <w:szCs w:val="22"/>
        </w:rPr>
        <w:fldChar w:fldCharType="begin" w:fldLock="1"/>
      </w:r>
      <w:r w:rsidR="008D6843">
        <w:rPr>
          <w:rFonts w:ascii="Arial" w:hAnsi="Arial" w:cs="Arial"/>
          <w:sz w:val="22"/>
          <w:szCs w:val="22"/>
        </w:rPr>
        <w:instrText>ADDIN CSL_CITATION {"citationItems":[{"id":"ITEM-1","itemData":{"DOI":"10.1016/j.biopsych.2014.05.006","ISSN":"1873-2402","abstract":"We review the genetic risk factors for late-onset Alzheimer's disease (AD) and their role in AD pathogenesis. More recent advances in understanding of the human genome-technologic advances in methods to analyze millions of polymorphisms in thousands of subjects-have revealed new genes associated with AD risk, including ABCA7, BIN1, CASS4, CD33, CD2AP, CELF1, CLU, CR1, DSG2, EPHA1, FERMT2, HLA-DRB5-DBR1, INPP5D, MS4A, MEF2C, NME8, PICALM, PTK2B, SLC24H4-RIN3, SORL1, and ZCWPW1. Emerging technologies to analyze the entire genome in large data sets have also revealed coding variants that increase AD risk: PLD3 and TREM2. We review the relationship between these AD risk genes and the cellular and neuropathologic features of AD. Understanding the mechanisms underlying the association of these genes with risk for disease will provide the most meaningful targets for therapeutic development to date.","author":[{"dropping-particle":"","family":"Karch","given":"Celeste M","non-dropping-particle":"","parse-names":false,"suffix":""},{"dropping-particle":"","family":"Goate","given":"Alison M","non-dropping-particle":"","parse-names":false,"suffix":""}],"container-title":"Biological psychiatry","edition":"2014/05/17","id":"ITEM-1","issue":"1","issued":{"date-parts":[["2015","1","1"]]},"language":"eng","page":"43-51","title":"Alzheimer's disease risk genes and mechanisms of disease pathogenesis","type":"article-journal","volume":"77"},"uris":["http://www.mendeley.com/documents/?uuid=da3a628a-d78a-4318-a67d-03f651f36725"]}],"mendeley":{"formattedCitation":"&lt;sup&gt;29&lt;/sup&gt;","plainTextFormattedCitation":"29","previouslyFormattedCitation":"&lt;sup&gt;29&lt;/sup&gt;"},"properties":{"noteIndex":0},"schema":"https://github.com/citation-style-language/schema/raw/master/csl-citation.json"}</w:instrText>
      </w:r>
      <w:r w:rsidR="00351551">
        <w:rPr>
          <w:rFonts w:ascii="Arial" w:hAnsi="Arial" w:cs="Arial"/>
          <w:sz w:val="22"/>
          <w:szCs w:val="22"/>
        </w:rPr>
        <w:fldChar w:fldCharType="separate"/>
      </w:r>
      <w:r w:rsidR="00DF4AD4" w:rsidRPr="00DF4AD4">
        <w:rPr>
          <w:rFonts w:ascii="Arial" w:hAnsi="Arial" w:cs="Arial"/>
          <w:noProof/>
          <w:sz w:val="22"/>
          <w:szCs w:val="22"/>
          <w:vertAlign w:val="superscript"/>
        </w:rPr>
        <w:t>29</w:t>
      </w:r>
      <w:r w:rsidR="00351551">
        <w:rPr>
          <w:rFonts w:ascii="Arial" w:hAnsi="Arial" w:cs="Arial"/>
          <w:sz w:val="22"/>
          <w:szCs w:val="22"/>
        </w:rPr>
        <w:fldChar w:fldCharType="end"/>
      </w:r>
      <w:r w:rsidR="00351551">
        <w:t xml:space="preserve"> </w:t>
      </w:r>
      <w:r w:rsidR="00951D95">
        <w:rPr>
          <w:rFonts w:ascii="Arial" w:hAnsi="Arial" w:cs="Arial"/>
          <w:sz w:val="22"/>
          <w:szCs w:val="22"/>
        </w:rPr>
        <w:t xml:space="preserve">but the role of </w:t>
      </w:r>
      <w:r w:rsidR="00951D95" w:rsidRPr="00951D95">
        <w:rPr>
          <w:rFonts w:ascii="Arial" w:hAnsi="Arial" w:cs="Arial"/>
          <w:i/>
          <w:sz w:val="22"/>
          <w:szCs w:val="22"/>
        </w:rPr>
        <w:t>CASS4</w:t>
      </w:r>
      <w:r w:rsidR="00951D95">
        <w:rPr>
          <w:rFonts w:ascii="Arial" w:hAnsi="Arial" w:cs="Arial"/>
          <w:sz w:val="22"/>
          <w:szCs w:val="22"/>
        </w:rPr>
        <w:t xml:space="preserve"> in LOAD is not well characterized</w:t>
      </w:r>
      <w:r w:rsidR="00351551">
        <w:rPr>
          <w:rFonts w:ascii="Arial" w:hAnsi="Arial" w:cs="Arial"/>
          <w:sz w:val="22"/>
          <w:szCs w:val="22"/>
        </w:rPr>
        <w:fldChar w:fldCharType="begin" w:fldLock="1"/>
      </w:r>
      <w:r w:rsidR="008D6843">
        <w:rPr>
          <w:rFonts w:ascii="Arial" w:hAnsi="Arial" w:cs="Arial"/>
          <w:sz w:val="22"/>
          <w:szCs w:val="22"/>
        </w:rPr>
        <w:instrText>ADDIN CSL_CITATION {"citationItems":[{"id":"ITEM-1","itemData":{"DOI":"10.18632/oncoscience.64","ISSN":"2331-4737","abstract":"No treatment strategies effectively limit the progression of Alzheimer's disease (AD), a common and debilitating neurodegenerative disorder. The absence of viable treatment options reflects the fact that the pathophysiology and genotypic causes of the disease are not well understood. The advent of genome-wide association studies (GWAS) has made it possible to broadly investigate genotypic alterations driving phenotypic occurrences. Recent studies have associated single nucleotide polymorphisms (SNPs) in two paralogous scaffolding proteins, NEDD9 and CASS4, and the kinase PTK2B, with susceptibility to late-onset AD (LOAD). Intriguingly, NEDD9, CASS4, and PTK2B have been much studied as interacting partners regulating oncogenesis and metastasis, and all three are known to be active in the brain during development and in cancer. However, to date, the majority of studies of these proteins have emphasized their roles in the directly cancer relevant processes of migration and survival signaling. We here discuss evidence for roles of NEDD9, CASS4 and PTK2B in additional processes, including hypoxia, vascular changes, inflammation, microtubule stabilization and calcium signaling, as potentially relevant to the pathogenesis of LOAD. Reciprocally, these functions can better inform our understanding of the action of NEDD9, CASS4 and PTK2B in cancer.","author":[{"dropping-particle":"","family":"Beck","given":"Tim N","non-dropping-particle":"","parse-names":false,"suffix":""},{"dropping-particle":"","family":"Nicolas","given":"Emmanuelle","non-dropping-particle":"","parse-names":false,"suffix":""},{"dropping-particle":"","family":"Kopp","given":"Meghan C","non-dropping-particle":"","parse-names":false,"suffix":""},{"dropping-particle":"","family":"Golemis","given":"Erica A","non-dropping-particle":"","parse-names":false,"suffix":""}],"container-title":"Oncoscience","id":"ITEM-1","issue":"7","issued":{"date-parts":[["2014","7","23"]]},"language":"eng","page":"486-503","publisher":"Impact Journals LLC","title":"Adaptors for disorders of the brain? The cancer signaling proteins NEDD9, CASS4, and PTK2B in Alzheimer's disease","type":"article-journal","volume":"1"},"uris":["http://www.mendeley.com/documents/?uuid=b6407588-dd21-40a3-ba2d-30c8bf031043"]}],"mendeley":{"formattedCitation":"&lt;sup&gt;30&lt;/sup&gt;","plainTextFormattedCitation":"30","previouslyFormattedCitation":"&lt;sup&gt;30&lt;/sup&gt;"},"properties":{"noteIndex":0},"schema":"https://github.com/citation-style-language/schema/raw/master/csl-citation.json"}</w:instrText>
      </w:r>
      <w:r w:rsidR="00351551">
        <w:rPr>
          <w:rFonts w:ascii="Arial" w:hAnsi="Arial" w:cs="Arial"/>
          <w:sz w:val="22"/>
          <w:szCs w:val="22"/>
        </w:rPr>
        <w:fldChar w:fldCharType="separate"/>
      </w:r>
      <w:r w:rsidR="00DF4AD4" w:rsidRPr="00DF4AD4">
        <w:rPr>
          <w:rFonts w:ascii="Arial" w:hAnsi="Arial" w:cs="Arial"/>
          <w:noProof/>
          <w:sz w:val="22"/>
          <w:szCs w:val="22"/>
          <w:vertAlign w:val="superscript"/>
        </w:rPr>
        <w:t>30</w:t>
      </w:r>
      <w:r w:rsidR="00351551">
        <w:rPr>
          <w:rFonts w:ascii="Arial" w:hAnsi="Arial" w:cs="Arial"/>
          <w:sz w:val="22"/>
          <w:szCs w:val="22"/>
        </w:rPr>
        <w:fldChar w:fldCharType="end"/>
      </w:r>
      <w:r w:rsidR="00351551">
        <w:rPr>
          <w:rFonts w:ascii="Arial" w:hAnsi="Arial" w:cs="Arial"/>
          <w:sz w:val="22"/>
          <w:szCs w:val="22"/>
        </w:rPr>
        <w:t>.</w:t>
      </w:r>
      <w:r w:rsidR="00951D95">
        <w:rPr>
          <w:rFonts w:ascii="Arial" w:hAnsi="Arial" w:cs="Arial"/>
          <w:sz w:val="22"/>
          <w:szCs w:val="22"/>
        </w:rPr>
        <w:t xml:space="preserve"> </w:t>
      </w:r>
    </w:p>
    <w:p w14:paraId="0B9A718F" w14:textId="77777777" w:rsidR="000D090E" w:rsidRPr="00F961DC" w:rsidRDefault="000D090E" w:rsidP="000D090E">
      <w:pPr>
        <w:ind w:firstLine="720"/>
        <w:rPr>
          <w:rFonts w:ascii="Arial" w:hAnsi="Arial" w:cs="Arial"/>
          <w:color w:val="1155CC"/>
          <w:sz w:val="22"/>
          <w:szCs w:val="22"/>
          <w:u w:val="single"/>
        </w:rPr>
      </w:pPr>
    </w:p>
    <w:p w14:paraId="051BB7FB" w14:textId="2A86FBAF" w:rsidR="000D090E" w:rsidRPr="001D4748" w:rsidRDefault="000D090E" w:rsidP="000D090E">
      <w:pPr>
        <w:pStyle w:val="Heading3"/>
        <w:rPr>
          <w:rFonts w:ascii="Arial" w:eastAsia="Times New Roman" w:hAnsi="Arial" w:cs="Arial"/>
          <w:color w:val="000000" w:themeColor="text1"/>
          <w:u w:val="single"/>
        </w:rPr>
      </w:pPr>
      <w:bookmarkStart w:id="14" w:name="_Toc138599764"/>
      <w:r w:rsidRPr="001D4748">
        <w:rPr>
          <w:rFonts w:ascii="Arial" w:eastAsia="Times New Roman" w:hAnsi="Arial" w:cs="Arial"/>
          <w:color w:val="000000" w:themeColor="text1"/>
          <w:u w:val="single"/>
        </w:rPr>
        <w:t xml:space="preserve">Brain </w:t>
      </w:r>
      <w:r w:rsidR="00242259" w:rsidRPr="001D4748">
        <w:rPr>
          <w:rFonts w:ascii="Arial" w:eastAsia="Times New Roman" w:hAnsi="Arial" w:cs="Arial"/>
          <w:color w:val="000000" w:themeColor="text1"/>
          <w:u w:val="single"/>
        </w:rPr>
        <w:t>r</w:t>
      </w:r>
      <w:r w:rsidRPr="001D4748">
        <w:rPr>
          <w:rFonts w:ascii="Arial" w:eastAsia="Times New Roman" w:hAnsi="Arial" w:cs="Arial"/>
          <w:color w:val="000000" w:themeColor="text1"/>
          <w:u w:val="single"/>
        </w:rPr>
        <w:t>egional</w:t>
      </w:r>
      <w:r w:rsidR="00242259" w:rsidRPr="001D4748">
        <w:rPr>
          <w:rFonts w:ascii="Arial" w:eastAsia="Times New Roman" w:hAnsi="Arial" w:cs="Arial"/>
          <w:color w:val="000000" w:themeColor="text1"/>
          <w:u w:val="single"/>
        </w:rPr>
        <w:t xml:space="preserve"> g</w:t>
      </w:r>
      <w:r w:rsidRPr="001D4748">
        <w:rPr>
          <w:rFonts w:ascii="Arial" w:eastAsia="Times New Roman" w:hAnsi="Arial" w:cs="Arial"/>
          <w:color w:val="000000" w:themeColor="text1"/>
          <w:u w:val="single"/>
        </w:rPr>
        <w:t xml:space="preserve">ene </w:t>
      </w:r>
      <w:r w:rsidR="00242259" w:rsidRPr="001D4748">
        <w:rPr>
          <w:rFonts w:ascii="Arial" w:eastAsia="Times New Roman" w:hAnsi="Arial" w:cs="Arial"/>
          <w:color w:val="000000" w:themeColor="text1"/>
          <w:u w:val="single"/>
        </w:rPr>
        <w:t>e</w:t>
      </w:r>
      <w:r w:rsidRPr="001D4748">
        <w:rPr>
          <w:rFonts w:ascii="Arial" w:eastAsia="Times New Roman" w:hAnsi="Arial" w:cs="Arial"/>
          <w:color w:val="000000" w:themeColor="text1"/>
          <w:u w:val="single"/>
        </w:rPr>
        <w:t>xpression</w:t>
      </w:r>
      <w:bookmarkEnd w:id="14"/>
    </w:p>
    <w:p w14:paraId="76A04E35" w14:textId="77777777" w:rsidR="000D090E" w:rsidRPr="000D090E" w:rsidRDefault="000D090E" w:rsidP="000D090E">
      <w:pPr>
        <w:rPr>
          <w:lang w:val="en-GB"/>
        </w:rPr>
      </w:pPr>
    </w:p>
    <w:p w14:paraId="754AAE27" w14:textId="3133B809" w:rsidR="000D090E" w:rsidRDefault="000D090E" w:rsidP="008779BF">
      <w:pPr>
        <w:ind w:firstLine="720"/>
        <w:rPr>
          <w:rFonts w:ascii="Arial" w:hAnsi="Arial" w:cs="Arial"/>
          <w:color w:val="000000"/>
          <w:sz w:val="22"/>
          <w:szCs w:val="22"/>
        </w:rPr>
      </w:pPr>
      <w:r w:rsidRPr="00CF1CF0">
        <w:rPr>
          <w:rFonts w:ascii="Arial" w:hAnsi="Arial" w:cs="Arial"/>
          <w:color w:val="000000"/>
          <w:sz w:val="22"/>
          <w:szCs w:val="22"/>
        </w:rPr>
        <w:t>The regional brain expression of the genes implicated by eQTL mapping was examined using GAMBA</w:t>
      </w:r>
      <w:r w:rsidRPr="00CF1CF0">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{"citationItems":[{"id":"ITEM-1","itemData":{"DOI":"10.1038/s41467-019-12764-8","ISSN":"2041-1723","abstract":"Cognitive brain networks such as the default-mode network (DMN), frontoparietal network, and salience network, are key functional networks of the human brain. Here we show that the rapid evolutionary cortical expansion of cognitive networks in the human brain, and most pronounced the DMN, runs parallel with high expression of human-accelerated genes (HAR genes). Using comparative transcriptomics analysis, we present that HAR genes are differentially more expressed in higher-order cognitive networks in humans compared to chimpanzees and macaques and that genes with high expression in the DMN are involved in synapse and dendrite formation. Moreover, HAR and DMN genes show significant associations with individual variations in DMN functional activity, intelligence, sociability, and mental conditions such as schizophrenia and autism. Our results suggest that the expansion of higher-order functional networks subserving increasing cognitive properties has been an important locus of genetic changes in recent human brain evolution.","author":[{"dropping-particle":"","family":"Wei","given":"Yongbin","non-dropping-particle":"","parse-names":false,"suffix":""},{"dropping-particle":"","family":"Lange","given":"Siemon C","non-dropping-particle":"de","parse-names":false,"suffix":""},{"dropping-particle":"","family":"Scholtens","given":"Lianne H","non-dropping-particle":"","parse-names":false,"suffix":""},{"dropping-particle":"","family":"Watanabe","given":"Kyoko","non-dropping-particle":"","parse-names":false,"suffix":""},{"dropping-particle":"","family":"Ardesch","given":"Dirk Jan","non-dropping-particle":"","parse-names":false,"suffix":""},{"dropping-particle":"","family":"Jansen","given":"Philip R","non-dropping-particle":"","parse-names":false,"suffix":""},{"dropping-particle":"","family":"Savage","given":"Jeanne E","non-dropping-particle":"","parse-names":false,"suffix":""},{"dropping-particle":"","family":"Li","given":"Longchuan","non-dropping-particle":"","parse-names":false,"suffix":""},{"dropping-particle":"","family":"Preuss","given":"Todd M","non-dropping-particle":"","parse-names":false,"suffix":""},{"dropping-particle":"","family":"Rilling","given":"James K","non-dropping-particle":"","parse-names":false,"suffix":""},{"dropping-particle":"","family":"Posthuma","given":"Danielle","non-dropping-particle":"","parse-names":false,"suffix":""},{"dropping-particle":"","family":"Heuvel","given":"Martijn P","non-dropping-particle":"van den","parse-names":false,"suffix":""}],"container-title":"Nature Communications","id":"ITEM-1","issue":"1","issued":{"date-parts":[["2019"]]},"page":"4839","title":"Genetic mapping and evolutionary analysis of human-expanded cognitive networks","type":"article-journal","volume":"10"},"uris":["http://www.mendeley.com/documents/?uuid=3acb85f9-3dd0-419d-8d8a-0f0f2c49c1a2"]}],"mendeley":{"formattedCitation":"&lt;sup&gt;31&lt;/sup&gt;","plainTextFormattedCitation":"31","previouslyFormattedCitation":"&lt;sup&gt;31&lt;/sup&gt;"},"properties":{"noteIndex":0},"schema":"https://github.com/citation-style-language/schema/raw/master/csl-citation.json"}</w:instrText>
      </w:r>
      <w:r w:rsidRPr="00CF1CF0">
        <w:rPr>
          <w:rFonts w:ascii="Arial" w:hAnsi="Arial" w:cs="Arial"/>
          <w:color w:val="000000"/>
          <w:sz w:val="22"/>
          <w:szCs w:val="22"/>
        </w:rPr>
        <w:fldChar w:fldCharType="separate"/>
      </w:r>
      <w:r w:rsidR="009C08DF" w:rsidRPr="009C08DF">
        <w:rPr>
          <w:rFonts w:ascii="Arial" w:hAnsi="Arial" w:cs="Arial"/>
          <w:noProof/>
          <w:color w:val="000000"/>
          <w:sz w:val="22"/>
          <w:szCs w:val="22"/>
          <w:vertAlign w:val="superscript"/>
        </w:rPr>
        <w:t>31</w:t>
      </w:r>
      <w:r w:rsidRPr="00CF1CF0">
        <w:rPr>
          <w:rFonts w:ascii="Arial" w:hAnsi="Arial" w:cs="Arial"/>
          <w:color w:val="000000"/>
          <w:sz w:val="22"/>
          <w:szCs w:val="22"/>
        </w:rPr>
        <w:fldChar w:fldCharType="end"/>
      </w:r>
      <w:r w:rsidRPr="00CF1CF0">
        <w:rPr>
          <w:rFonts w:ascii="Arial" w:hAnsi="Arial" w:cs="Arial"/>
          <w:color w:val="000000"/>
          <w:sz w:val="22"/>
          <w:szCs w:val="22"/>
        </w:rPr>
        <w:t xml:space="preserve"> (</w:t>
      </w:r>
      <w:r w:rsidRPr="00CF1CF0">
        <w:rPr>
          <w:rFonts w:ascii="Arial" w:hAnsi="Arial" w:cs="Arial"/>
          <w:b/>
          <w:color w:val="000000"/>
          <w:sz w:val="22"/>
          <w:szCs w:val="22"/>
        </w:rPr>
        <w:t xml:space="preserve">Supplementary </w:t>
      </w:r>
      <w:r w:rsidR="00A03246">
        <w:rPr>
          <w:rFonts w:ascii="Arial" w:hAnsi="Arial" w:cs="Arial"/>
          <w:b/>
          <w:color w:val="000000"/>
          <w:sz w:val="22"/>
          <w:szCs w:val="22"/>
        </w:rPr>
        <w:t>Figure 2.</w:t>
      </w:r>
      <w:r w:rsidR="00455DD4">
        <w:rPr>
          <w:rFonts w:ascii="Arial" w:hAnsi="Arial" w:cs="Arial"/>
          <w:b/>
          <w:color w:val="000000"/>
          <w:sz w:val="22"/>
          <w:szCs w:val="22"/>
        </w:rPr>
        <w:t>20</w:t>
      </w:r>
      <w:r w:rsidRPr="00CF1CF0">
        <w:rPr>
          <w:rFonts w:ascii="Arial" w:hAnsi="Arial" w:cs="Arial"/>
          <w:color w:val="000000"/>
          <w:sz w:val="22"/>
          <w:szCs w:val="22"/>
        </w:rPr>
        <w:t>)</w:t>
      </w:r>
      <w:r w:rsidR="002E16E3">
        <w:rPr>
          <w:rFonts w:ascii="Arial" w:hAnsi="Arial" w:cs="Arial"/>
          <w:color w:val="000000"/>
          <w:sz w:val="22"/>
          <w:szCs w:val="22"/>
        </w:rPr>
        <w:t xml:space="preserve">. </w:t>
      </w:r>
      <w:r w:rsidRPr="00CF1CF0">
        <w:rPr>
          <w:rFonts w:ascii="Arial" w:hAnsi="Arial" w:cs="Arial"/>
          <w:color w:val="000000"/>
          <w:sz w:val="22"/>
          <w:szCs w:val="22"/>
        </w:rPr>
        <w:t xml:space="preserve">The mean gene expression of the 329 mapped genes were compared to a random selection of 329 </w:t>
      </w:r>
      <w:r>
        <w:rPr>
          <w:rFonts w:ascii="Arial" w:hAnsi="Arial" w:cs="Arial"/>
          <w:color w:val="000000"/>
          <w:sz w:val="22"/>
          <w:szCs w:val="22"/>
        </w:rPr>
        <w:t xml:space="preserve">significantly </w:t>
      </w:r>
      <w:r w:rsidRPr="00CF1CF0">
        <w:rPr>
          <w:rFonts w:ascii="Arial" w:hAnsi="Arial" w:cs="Arial"/>
          <w:color w:val="000000"/>
          <w:sz w:val="22"/>
          <w:szCs w:val="22"/>
        </w:rPr>
        <w:t>brain expressed genes which resulted in 27 regions which differed significantly (</w:t>
      </w:r>
      <w:r w:rsidRPr="00CF1CF0">
        <w:rPr>
          <w:rFonts w:ascii="Arial" w:hAnsi="Arial" w:cs="Arial"/>
          <w:b/>
          <w:color w:val="000000"/>
          <w:sz w:val="22"/>
          <w:szCs w:val="22"/>
        </w:rPr>
        <w:t xml:space="preserve">Supplementary </w:t>
      </w:r>
      <w:r w:rsidR="00A03246">
        <w:rPr>
          <w:rFonts w:ascii="Arial" w:hAnsi="Arial" w:cs="Arial"/>
          <w:b/>
          <w:color w:val="000000"/>
          <w:sz w:val="22"/>
          <w:szCs w:val="22"/>
        </w:rPr>
        <w:t>Table 2.</w:t>
      </w:r>
      <w:r w:rsidRPr="00CF1CF0">
        <w:rPr>
          <w:rFonts w:ascii="Arial" w:hAnsi="Arial" w:cs="Arial"/>
          <w:b/>
          <w:color w:val="000000"/>
          <w:sz w:val="22"/>
          <w:szCs w:val="22"/>
        </w:rPr>
        <w:t>1</w:t>
      </w:r>
      <w:r w:rsidR="007671EC">
        <w:rPr>
          <w:rFonts w:ascii="Arial" w:hAnsi="Arial" w:cs="Arial"/>
          <w:b/>
          <w:color w:val="000000"/>
          <w:sz w:val="22"/>
          <w:szCs w:val="22"/>
        </w:rPr>
        <w:t>5</w:t>
      </w:r>
      <w:r w:rsidRPr="00CF1CF0">
        <w:rPr>
          <w:rFonts w:ascii="Arial" w:hAnsi="Arial" w:cs="Arial"/>
          <w:color w:val="000000"/>
          <w:sz w:val="22"/>
          <w:szCs w:val="22"/>
        </w:rPr>
        <w:t>). The significantly different regions with the highest mean were the left thalamus proper, caudal anterior cingulate, insula, pallidum, and postcentral gyrus. These regions have a range of functions including somatosensory function, emotion, and memory</w:t>
      </w:r>
      <w:r w:rsidRPr="00CF1CF0">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{"citationItems":[{"id":"ITEM-1","itemData":{"DOI":"10.1016/j.neubiorev.2015.03.008","ISSN":"1873-7528","abstract":"The thalamus, with its cortical, subcortical, and cerebellar connections, is a critical node in networks supporting cognitive functions known to decline in normal aging, including component processes of memory and executive functions of attention and information processing. The macrostructure, microstructure, and neural connectivity of the thalamus changes across the adult lifespan. Structural and functional magnetic resonance imaging (MRI) and diffusion tensor imaging (DTI) have demonstrated, regional thalamic volume shrinkage and microstructural degradation, with anterior regions generally more compromised than posterior regions. The integrity of selective thalamic nuclei and projections decline with advancing age, particularly those in thalamofrontal, thalamoparietal, and thalamolimbic networks. This review presents studies that assess the relations between age and aging and the structure, function, and connectivity of the thalamus and associated neural networks and focuses on their relations with processes of attention, speed of information processing, and working and episodic memory.","author":[{"dropping-particle":"","family":"Fama","given":"Rosemary","non-dropping-particle":"","parse-names":false,"suffix":""},{"dropping-particle":"V","family":"Sullivan","given":"Edith","non-dropping-particle":"","parse-names":false,"suffix":""}],"container-title":"Neuroscience and biobehavioral reviews","edition":"2015/04/09","id":"ITEM-1","issued":{"date-parts":[["2015","7"]]},"language":"eng","page":"29-37","title":"Thalamic structures and associated cognitive functions: Relations with age and aging","type":"article-journal","volume":"54"},"uris":["http://www.mendeley.com/documents/?uuid=e6529925-8b91-401f-a856-ab0c805ea4c7"]},{"id":"ITEM-2","itemData":{"DOI":"https://doi.org/10.1016/j.neuroimage.2007.05.019","ISSN":"1053-8119","abstract":"Anterior cingulate cortex (ACC) is a nexus of information processing and regulation in the brain. Reflecting this central role, ACC is structurally and functionally heterogeneous, a fact long appreciated in studies of non-human primates. Human neuroimaging studies also recognize this functional heterogeneity, with meta-analyses and task-based studies demonstrating the existence of motor, cognitive and affective subdivisions. In contrast to task-based approaches, examinations of resting-state functional connectivity enable the characterization of task-independent patterns of correlated activity. In a novel approach to understanding ACC functional segregation, we systematically mapped ACC functional connectivity during rest. We examined patterns of functional connectivity for 16 seed ROIs systematically placed throughout caudal, rostral, and subgenual ACC in each hemisphere. First, our data support the commonly observed rostral/caudal distinction, but also suggest the existence of a dorsal/ventral functional distinction. For each of these distinctions, more fine-grained patterns of differentiation were observed than commonly appreciated in human imaging studies. Second, we demonstrate the presence of negatively predicted relationships between distinct ACC functional networks. In particular, we highlight negative relationships between rostral ACC-based affective networks (including the “default mode network”) and dorsal–caudal ACC-based frontoparietal attention networks. Finally, interhemispheric activations were more strongly correlated between homologous regions than in non-homologous regions. We discuss the implications of our work for understanding ACC function and potential applications to clinical populations.","author":[{"dropping-particle":"","family":"Margulies","given":"Daniel S","non-dropping-particle":"","parse-names":false,"suffix":""},{"dropping-particle":"","family":"Kelly","given":"A M Clare","non-dropping-particle":"","parse-names":false,"suffix":""},{"dropping-particle":"","family":"Uddin","given":"Lucina Q","non-dropping-particle":"","parse-names":false,"suffix":""},{"dropping-particle":"","family":"Biswal","given":"Bharat B","non-dropping-particle":"","parse-names":false,"suffix":""},{"dropping-particle":"","family":"Castellanos","given":"F Xavier","non-dropping-particle":"","parse-names":false,"suffix":""},{"dropping-particle":"","family":"Milham","given":"Michael P","non-dropping-particle":"","parse-names":false,"suffix":""}],"container-title":"NeuroImage","id":"ITEM-2","issue":"2","issued":{"date-parts":[["2007"]]},"page":"579-588","title":"Mapping the functional connectivity of anterior cingulate cortex","type":"article-journal","volume":"37"},"uris":["http://www.mendeley.com/documents/?uuid=448b318b-5634-4fe5-8215-e81bf9bc8148"]},{"id":"ITEM-3","itemData":{"DOI":"10.1097/WNP.0000000000000377","ISSN":"1537-1603","abstract":"The insular cortex, or \"Island of Reil,\" is hidden deep within the lateral sulcus of the brain. Subdivisions within the insula have been identified on the basis of cytoarchitectonics, sulcal landmarks, and connectivity. Depending on the parcellation technique used, the insula can be divided into anywhere between 2 and 13 distinct subdivisions. The insula subserves a wide variety of functions in humans ranging from sensory and affective processing to high-level cognition. Here, we provide a concise summary of known structural and functional features of the human insular cortex with a focus on lesion case studies and recent neuroimaging evidence for considerable functional heterogeneity of this brain region.","author":[{"dropping-particle":"","family":"Uddin","given":"Lucina Q","non-dropping-particle":"","parse-names":false,"suffix":""},{"dropping-particle":"","family":"Nomi","given":"Jason S","non-dropping-particle":"","parse-names":false,"suffix":""},{"dropping-particle":"","family":"Hébert-Seropian","given":"Benjamin","non-dropping-particle":"","parse-names":false,"suffix":""},{"dropping-particle":"","family":"Ghaziri","given":"Jimmy","non-dropping-particle":"","parse-names":false,"suffix":""},{"dropping-particle":"","family":"Boucher","given":"Olivier","non-dropping-particle":"","parse-names":false,"suffix":""}],"container-title":"Journal of clinical neurophysiology : official publication of the American Electroencephalographic Society","id":"ITEM-3","issue":"4","issued":{"date-parts":[["2017","7"]]},"language":"eng","page":"300-306","title":"Structure and Function of the Human Insula","type":"article-journal","volume":"34"},"uris":["http://www.mendeley.com/documents/?uuid=a760f5c7-f45d-49b6-a993-14e47ece18ff"]},{"id":"ITEM-4","itemData":{"DOI":"10.1016/j.bbr.2008.09.038","ISSN":"1872-7549","abstract":"In recent years the ventral pallidum has become a focus of great research interest as a mechanism of reward and incentive motivation. As a major output for limbic signals, the ventral pallidum was once associated primarily with motor functions rather than regarded as a reward structure in its own right. However, ample evidence now suggests that ventral pallidum function is a major mechanism of reward in the brain. We review data indicating that (1) an intact ventral pallidum is necessary for normal reward and motivation, (2) stimulated activation of ventral pallidum is sufficient to cause reward and motivation enhancements, and (3) activation patterns in ventral pallidum neurons specifically encode reward and motivation signals via phasic bursts of excitation to incentive and hedonic stimuli. We conclude that the ventral pallidum may serve as an important 'limbic final common pathway' for mesocorticolimbic processing of many rewards.","author":[{"dropping-particle":"","family":"Smith","given":"Kyle S","non-dropping-particle":"","parse-names":false,"suffix":""},{"dropping-particle":"","family":"Tindell","given":"Amy J","non-dropping-particle":"","parse-names":false,"suffix":""},{"dropping-particle":"","family":"Aldridge","given":"J Wayne","non-dropping-particle":"","parse-names":false,"suffix":""},{"dropping-particle":"","family":"Berridge","given":"Kent C","non-dropping-particle":"","parse-names":false,"suffix":""}],"container-title":"Behavioural brain research","edition":"2008/10/08","id":"ITEM-4","issue":"2","issued":{"date-parts":[["2009","1","23"]]},"language":"eng","page":"155-167","title":"Ventral pallidum roles in reward and motivation","type":"article-journal","volume":"196"},"uris":["http://www.mendeley.com/documents/?uuid=524cbb07-bc35-414d-b620-a9864231c49e"]},{"id":"ITEM-5","itemData":{"DOI":"10.1093/brain/awu168","ISSN":"0006-8950","abstract":"The organization of basic functions of the human brain, particularly in the right hemisphere, remains poorly understood. Recent advances in functional neuroimaging have improved our understanding of cortical organization but do not allow for direct interrogation or determination of essential (versus participatory) cortical regions. Direct cortical stimulation represents a unique opportunity to provide novel insights into the functional distribution of critical epicentres. Direct cortical stimulation (bipolar, 60 Hz, 1-ms pulse) was performed in 165 consecutive patients undergoing awake mapping for resection of low-grade gliomas. Tasks included motor, sensory, counting, and picture naming. Stimulation sites eliciting positive (sensory/motor) or negative (speech arrest, dysarthria, anomia, phonological and semantic paraphasias) findings were recorded and mapped onto a standard Montreal Neurological Institute brain atlas. Montreal Neurological Institute-space functional data were subjected to cluster analysis algorithms (K-means, partition around medioids, hierarchical Ward) to elucidate crucial network epicentres. Sensorimotor function was observed in the pre/post-central gyri as expected. Articulation epicentres were also found within the pre/post-central gyri. However, speech arrest localized to ventral premotor cortex, not the classical Broca’s area. Anomia/paraphasia data demonstrated foci not only within classical Wernicke’s area but also within the middle and inferior frontal gyri. We report the first bilateral probabilistic map for crucial cortical epicentres of human brain functions in the right and left hemispheres, including sensory, motor, and language (speech, articulation, phonology and semantics). These data challenge classical theories of brain organization (e.g. Broca’s area as speech output region) and provide a distributed framework for future studies of neural networks.","author":[{"dropping-particle":"","family":"Tate","given":"Matthew C","non-dropping-particle":"","parse-names":false,"suffix":""},{"dropping-particle":"","family":"Herbet","given":"Guillaume","non-dropping-particle":"","parse-names":false,"suffix":""},{"dropping-particle":"","family":"Moritz-Gasser","given":"Sylvie","non-dropping-particle":"","parse-names":false,"suffix":""},{"dropping-particle":"","family":"Tate","given":"Joseph E","non-dropping-particle":"","parse-names":false,"suffix":""},{"dropping-particle":"","family":"Duffau","given":"Hugues","non-dropping-particle":"","parse-names":false,"suffix":""}],"container-title":"Brain","id":"ITEM-5","issue":"10","issued":{"date-parts":[["2014","10","1"]]},"page":"2773-2782","title":"Probabilistic map of critical functional regions of the human cerebral cortex: Broca’s area revisited","type":"article-journal","volume":"137"},"uris":["http://www.mendeley.com/documents/?uuid=c52b84c2-5806-44c8-988b-008bf61516e8"]}],"mendeley":{"formattedCitation":"&lt;sup&gt;32–36&lt;/sup&gt;","plainTextFormattedCitation":"32–36","previouslyFormattedCitation":"&lt;sup&gt;32–36&lt;/sup&gt;"},"properties":{"noteIndex":0},"schema":"https://github.com/citation-style-language/schema/raw/master/csl-citation.json"}</w:instrText>
      </w:r>
      <w:r w:rsidRPr="00CF1CF0">
        <w:rPr>
          <w:rFonts w:ascii="Arial" w:hAnsi="Arial" w:cs="Arial"/>
          <w:color w:val="000000"/>
          <w:sz w:val="22"/>
          <w:szCs w:val="22"/>
        </w:rPr>
        <w:fldChar w:fldCharType="separate"/>
      </w:r>
      <w:r w:rsidR="009C08DF" w:rsidRPr="009C08DF">
        <w:rPr>
          <w:rFonts w:ascii="Arial" w:hAnsi="Arial" w:cs="Arial"/>
          <w:noProof/>
          <w:color w:val="000000"/>
          <w:sz w:val="22"/>
          <w:szCs w:val="22"/>
          <w:vertAlign w:val="superscript"/>
        </w:rPr>
        <w:t>32–36</w:t>
      </w:r>
      <w:r w:rsidRPr="00CF1CF0">
        <w:rPr>
          <w:rFonts w:ascii="Arial" w:hAnsi="Arial" w:cs="Arial"/>
          <w:color w:val="000000"/>
          <w:sz w:val="22"/>
          <w:szCs w:val="22"/>
        </w:rPr>
        <w:fldChar w:fldCharType="end"/>
      </w:r>
      <w:r w:rsidRPr="00CF1CF0">
        <w:rPr>
          <w:rFonts w:ascii="Arial" w:hAnsi="Arial" w:cs="Arial"/>
          <w:sz w:val="22"/>
          <w:szCs w:val="22"/>
        </w:rPr>
        <w:t xml:space="preserve">. </w:t>
      </w:r>
      <w:r w:rsidRPr="00CF1CF0">
        <w:rPr>
          <w:rFonts w:ascii="Arial" w:hAnsi="Arial" w:cs="Arial"/>
          <w:color w:val="000000"/>
          <w:sz w:val="22"/>
          <w:szCs w:val="22"/>
        </w:rPr>
        <w:t>However, when the regional mean gene expressions of the mapped genes were compared to a random selection of genes (not just brain expressed genes) there were no significant differences between the mean gene expression of any region (</w:t>
      </w:r>
      <w:r w:rsidRPr="00CF1CF0">
        <w:rPr>
          <w:rFonts w:ascii="Arial" w:hAnsi="Arial" w:cs="Arial"/>
          <w:b/>
          <w:color w:val="000000"/>
          <w:sz w:val="22"/>
          <w:szCs w:val="22"/>
        </w:rPr>
        <w:t xml:space="preserve">Supplementary </w:t>
      </w:r>
      <w:r w:rsidR="00A03246">
        <w:rPr>
          <w:rFonts w:ascii="Arial" w:hAnsi="Arial" w:cs="Arial"/>
          <w:b/>
          <w:color w:val="000000"/>
          <w:sz w:val="22"/>
          <w:szCs w:val="22"/>
        </w:rPr>
        <w:t>Table 2.</w:t>
      </w:r>
      <w:r w:rsidRPr="00CF1CF0">
        <w:rPr>
          <w:rFonts w:ascii="Arial" w:hAnsi="Arial" w:cs="Arial"/>
          <w:b/>
          <w:color w:val="000000"/>
          <w:sz w:val="22"/>
          <w:szCs w:val="22"/>
        </w:rPr>
        <w:t>1</w:t>
      </w:r>
      <w:r w:rsidR="007671EC">
        <w:rPr>
          <w:rFonts w:ascii="Arial" w:hAnsi="Arial" w:cs="Arial"/>
          <w:b/>
          <w:color w:val="000000"/>
          <w:sz w:val="22"/>
          <w:szCs w:val="22"/>
        </w:rPr>
        <w:t>5</w:t>
      </w:r>
      <w:r w:rsidRPr="00CF1CF0">
        <w:rPr>
          <w:rFonts w:ascii="Arial" w:hAnsi="Arial" w:cs="Arial"/>
          <w:color w:val="000000"/>
          <w:sz w:val="22"/>
          <w:szCs w:val="22"/>
        </w:rPr>
        <w:t>). This result may reflect the lack of brain specificity of the mapped genes and highlights the importance of narrowing down associated regions to individual causal genes.</w:t>
      </w:r>
    </w:p>
    <w:p w14:paraId="7BBA2FF0" w14:textId="30CE145C" w:rsidR="0006641F" w:rsidRDefault="0006641F" w:rsidP="008779BF">
      <w:pPr>
        <w:ind w:firstLine="720"/>
        <w:rPr>
          <w:rFonts w:ascii="Arial" w:hAnsi="Arial" w:cs="Arial"/>
          <w:sz w:val="22"/>
          <w:szCs w:val="22"/>
        </w:rPr>
      </w:pPr>
    </w:p>
    <w:p w14:paraId="269F289C" w14:textId="7EC075BD" w:rsidR="0006641F" w:rsidRPr="001D4748" w:rsidRDefault="0006641F" w:rsidP="0006641F">
      <w:pPr>
        <w:pStyle w:val="Heading3"/>
        <w:rPr>
          <w:rFonts w:ascii="Arial" w:eastAsia="Times New Roman" w:hAnsi="Arial" w:cs="Arial"/>
          <w:color w:val="000000" w:themeColor="text1"/>
          <w:u w:val="single"/>
        </w:rPr>
      </w:pPr>
      <w:bookmarkStart w:id="15" w:name="_Toc138599765"/>
      <w:r w:rsidRPr="001D4748">
        <w:rPr>
          <w:rFonts w:ascii="Arial" w:eastAsia="Times New Roman" w:hAnsi="Arial" w:cs="Arial"/>
          <w:color w:val="000000" w:themeColor="text1"/>
          <w:u w:val="single"/>
        </w:rPr>
        <w:t>Polygenic risk score</w:t>
      </w:r>
      <w:bookmarkEnd w:id="15"/>
    </w:p>
    <w:p w14:paraId="3871C46E" w14:textId="47FC72F1" w:rsidR="0006641F" w:rsidRPr="0006641F" w:rsidRDefault="0006641F" w:rsidP="0006641F">
      <w:pPr>
        <w:rPr>
          <w:rFonts w:ascii="Arial" w:hAnsi="Arial" w:cs="Arial"/>
          <w:lang w:val="en-GB"/>
        </w:rPr>
      </w:pPr>
      <w:r>
        <w:rPr>
          <w:lang w:val="en-GB"/>
        </w:rPr>
        <w:tab/>
      </w:r>
    </w:p>
    <w:p w14:paraId="5D2D4115" w14:textId="772EA752" w:rsidR="008779BF" w:rsidRDefault="0006641F">
      <w:pPr>
        <w:rPr>
          <w:rFonts w:ascii="Arial" w:hAnsi="Arial" w:cs="Arial"/>
          <w:sz w:val="22"/>
          <w:szCs w:val="22"/>
        </w:rPr>
      </w:pPr>
      <w:r>
        <w:rPr>
          <w:rFonts w:ascii="Arial" w:hAnsi="Arial" w:cs="Arial"/>
          <w:sz w:val="22"/>
          <w:szCs w:val="22"/>
        </w:rPr>
        <w:tab/>
        <w:t xml:space="preserve"> </w:t>
      </w:r>
      <w:r w:rsidR="00EE419E">
        <w:rPr>
          <w:rFonts w:ascii="Arial" w:hAnsi="Arial" w:cs="Arial"/>
          <w:sz w:val="22"/>
          <w:szCs w:val="22"/>
        </w:rPr>
        <w:t>W</w:t>
      </w:r>
      <w:r>
        <w:rPr>
          <w:rFonts w:ascii="Arial" w:hAnsi="Arial" w:cs="Arial"/>
          <w:sz w:val="22"/>
          <w:szCs w:val="22"/>
        </w:rPr>
        <w:t xml:space="preserve">e </w:t>
      </w:r>
      <w:r w:rsidR="008739A1">
        <w:rPr>
          <w:rFonts w:ascii="Arial" w:hAnsi="Arial" w:cs="Arial"/>
          <w:sz w:val="22"/>
          <w:szCs w:val="22"/>
        </w:rPr>
        <w:t>generated</w:t>
      </w:r>
      <w:r>
        <w:rPr>
          <w:rFonts w:ascii="Arial" w:hAnsi="Arial" w:cs="Arial"/>
          <w:sz w:val="22"/>
          <w:szCs w:val="22"/>
        </w:rPr>
        <w:t xml:space="preserve"> polygenic risk score</w:t>
      </w:r>
      <w:r w:rsidR="001B1747">
        <w:rPr>
          <w:rFonts w:ascii="Arial" w:hAnsi="Arial" w:cs="Arial"/>
          <w:sz w:val="22"/>
          <w:szCs w:val="22"/>
        </w:rPr>
        <w:t>s</w:t>
      </w:r>
      <w:r>
        <w:rPr>
          <w:rFonts w:ascii="Arial" w:hAnsi="Arial" w:cs="Arial"/>
          <w:sz w:val="22"/>
          <w:szCs w:val="22"/>
        </w:rPr>
        <w:t xml:space="preserve"> (PRS) to identify how well the meta-analysis results could predict LOAD status using meta-analysis results from a subset of the data. The </w:t>
      </w:r>
      <w:r w:rsidR="00D017CA" w:rsidRPr="00AA2B31">
        <w:rPr>
          <w:rFonts w:ascii="Arial" w:hAnsi="Arial" w:cs="Arial"/>
          <w:color w:val="000000" w:themeColor="text1"/>
          <w:sz w:val="22"/>
          <w:szCs w:val="22"/>
        </w:rPr>
        <w:t>Gothenburg H70 Birth Cohort Studies and Clinical AD from Sweden</w:t>
      </w:r>
      <w:r w:rsidR="00D017CA">
        <w:rPr>
          <w:rFonts w:ascii="Arial" w:hAnsi="Arial" w:cs="Arial"/>
          <w:color w:val="000000" w:themeColor="text1"/>
          <w:sz w:val="22"/>
          <w:szCs w:val="22"/>
        </w:rPr>
        <w:t xml:space="preserve"> (</w:t>
      </w:r>
      <w:r w:rsidR="00D017CA" w:rsidRPr="00454213">
        <w:rPr>
          <w:rFonts w:ascii="Arial" w:hAnsi="Arial" w:cs="Arial"/>
          <w:color w:val="000000" w:themeColor="text1"/>
          <w:sz w:val="22"/>
          <w:szCs w:val="22"/>
        </w:rPr>
        <w:t>Gothenburg</w:t>
      </w:r>
      <w:r w:rsidR="00D017CA">
        <w:rPr>
          <w:rFonts w:ascii="Arial" w:hAnsi="Arial" w:cs="Arial"/>
          <w:color w:val="000000" w:themeColor="text1"/>
          <w:sz w:val="22"/>
          <w:szCs w:val="22"/>
        </w:rPr>
        <w:t>)</w:t>
      </w:r>
      <w:r>
        <w:rPr>
          <w:rFonts w:ascii="Arial" w:hAnsi="Arial" w:cs="Arial"/>
          <w:sz w:val="22"/>
          <w:szCs w:val="22"/>
        </w:rPr>
        <w:t xml:space="preserve"> dataset (</w:t>
      </w:r>
      <w:r w:rsidRPr="0006641F">
        <w:rPr>
          <w:rFonts w:ascii="Arial" w:hAnsi="Arial" w:cs="Arial"/>
          <w:sz w:val="22"/>
          <w:szCs w:val="22"/>
        </w:rPr>
        <w:t>712 cases</w:t>
      </w:r>
      <w:r>
        <w:rPr>
          <w:rFonts w:ascii="Arial" w:hAnsi="Arial" w:cs="Arial"/>
          <w:sz w:val="22"/>
          <w:szCs w:val="22"/>
        </w:rPr>
        <w:t xml:space="preserve">, </w:t>
      </w:r>
      <w:r w:rsidRPr="0006641F">
        <w:rPr>
          <w:rFonts w:ascii="Arial" w:hAnsi="Arial" w:cs="Arial"/>
          <w:sz w:val="22"/>
          <w:szCs w:val="22"/>
        </w:rPr>
        <w:t>2523 control</w:t>
      </w:r>
      <w:r>
        <w:rPr>
          <w:rFonts w:ascii="Arial" w:hAnsi="Arial" w:cs="Arial"/>
          <w:sz w:val="22"/>
          <w:szCs w:val="22"/>
        </w:rPr>
        <w:t>s)</w:t>
      </w:r>
      <w:r w:rsidRPr="0006641F">
        <w:rPr>
          <w:rFonts w:ascii="Arial" w:hAnsi="Arial" w:cs="Arial"/>
          <w:sz w:val="22"/>
          <w:szCs w:val="22"/>
        </w:rPr>
        <w:t xml:space="preserve"> </w:t>
      </w:r>
      <w:r>
        <w:rPr>
          <w:rFonts w:ascii="Arial" w:hAnsi="Arial" w:cs="Arial"/>
          <w:sz w:val="22"/>
          <w:szCs w:val="22"/>
        </w:rPr>
        <w:t>was used as the independent test set because it was the dataset with the largest number of cases</w:t>
      </w:r>
      <w:r w:rsidR="00C762C3">
        <w:rPr>
          <w:rFonts w:ascii="Arial" w:hAnsi="Arial" w:cs="Arial"/>
          <w:sz w:val="22"/>
          <w:szCs w:val="22"/>
        </w:rPr>
        <w:t xml:space="preserve"> of the available genotype-level data</w:t>
      </w:r>
      <w:r>
        <w:rPr>
          <w:rFonts w:ascii="Arial" w:hAnsi="Arial" w:cs="Arial"/>
          <w:sz w:val="22"/>
          <w:szCs w:val="22"/>
        </w:rPr>
        <w:t>. To identify effect estimates and standard errors for the PRS analysis, we performed a METAL</w:t>
      </w:r>
      <w:r w:rsidR="007E24CF">
        <w:rPr>
          <w:rFonts w:ascii="Arial" w:hAnsi="Arial" w:cs="Arial"/>
          <w:sz w:val="22"/>
          <w:szCs w:val="22"/>
        </w:rPr>
        <w:fldChar w:fldCharType="begin" w:fldLock="1"/>
      </w:r>
      <w:r w:rsidR="00C81BEE">
        <w:rPr>
          <w:rFonts w:ascii="Arial" w:hAnsi="Arial" w:cs="Arial"/>
          <w:sz w:val="22"/>
          <w:szCs w:val="22"/>
        </w:rPr>
        <w:instrText>ADDIN CSL_CITATION {"citationItems":[{"id":"ITEM-1","itemData":{"DOI":"10.1093/bioinformatics/btq340","ISSN":"1367-4811","abstract":"SUMMARY: 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 http://www.sph.umich.edu/csg/abecasis/metal/.","author":[{"dropping-particle":"","family":"Willer","given":"Cristen J","non-dropping-particle":"","parse-names":false,"suffix":""},{"dropping-particle":"","family":"Li","given":"Yun","non-dropping-particle":"","parse-names":false,"suffix":""},{"dropping-particle":"","family":"Abecasis","given":"Gonçalo R","non-dropping-particle":"","parse-names":false,"suffix":""}],"container-title":"Bioinformatics (Oxford, England)","edition":"2010/07/08","id":"ITEM-1","issue":"17","issued":{"date-parts":[["2010","9","1"]]},"language":"eng","page":"2190-2191","publisher":"Oxford University Press","title":"METAL: fast and efficient meta-analysis of genomewide association scans","type":"article-journal","volume":"26"},"uris":["http://www.mendeley.com/documents/?uuid=417a492e-a69f-4819-8d6c-f1fad9b9a29f"]}],"mendeley":{"formattedCitation":"&lt;sup&gt;37&lt;/sup&gt;","plainTextFormattedCitation":"37","previouslyFormattedCitation":"&lt;sup&gt;37&lt;/sup&gt;"},"properties":{"noteIndex":0},"schema":"https://github.com/citation-style-language/schema/raw/master/csl-citation.json"}</w:instrText>
      </w:r>
      <w:r w:rsidR="007E24CF">
        <w:rPr>
          <w:rFonts w:ascii="Arial" w:hAnsi="Arial" w:cs="Arial"/>
          <w:sz w:val="22"/>
          <w:szCs w:val="22"/>
        </w:rPr>
        <w:fldChar w:fldCharType="separate"/>
      </w:r>
      <w:r w:rsidR="009C08DF" w:rsidRPr="009C08DF">
        <w:rPr>
          <w:rFonts w:ascii="Arial" w:hAnsi="Arial" w:cs="Arial"/>
          <w:noProof/>
          <w:sz w:val="22"/>
          <w:szCs w:val="22"/>
          <w:vertAlign w:val="superscript"/>
        </w:rPr>
        <w:t>37</w:t>
      </w:r>
      <w:r w:rsidR="007E24CF">
        <w:rPr>
          <w:rFonts w:ascii="Arial" w:hAnsi="Arial" w:cs="Arial"/>
          <w:sz w:val="22"/>
          <w:szCs w:val="22"/>
        </w:rPr>
        <w:fldChar w:fldCharType="end"/>
      </w:r>
      <w:r>
        <w:rPr>
          <w:rFonts w:ascii="Arial" w:hAnsi="Arial" w:cs="Arial"/>
          <w:sz w:val="22"/>
          <w:szCs w:val="22"/>
        </w:rPr>
        <w:t xml:space="preserve"> inverse-variance weighted meta-analysis, this meta-analysis excluded the independent test set (Gothenburg) and the UKB data. The UKB data was excluded </w:t>
      </w:r>
      <w:r w:rsidR="002252BB">
        <w:rPr>
          <w:rFonts w:ascii="Arial" w:hAnsi="Arial" w:cs="Arial"/>
          <w:sz w:val="22"/>
          <w:szCs w:val="22"/>
        </w:rPr>
        <w:t xml:space="preserve">from the METAL meta-analysis </w:t>
      </w:r>
      <w:r>
        <w:rPr>
          <w:rFonts w:ascii="Arial" w:hAnsi="Arial" w:cs="Arial"/>
          <w:sz w:val="22"/>
          <w:szCs w:val="22"/>
        </w:rPr>
        <w:t xml:space="preserve">because the effect estimates of this dataset </w:t>
      </w:r>
      <w:r w:rsidR="002252BB">
        <w:rPr>
          <w:rFonts w:ascii="Arial" w:hAnsi="Arial" w:cs="Arial"/>
          <w:sz w:val="22"/>
          <w:szCs w:val="22"/>
        </w:rPr>
        <w:t>were calculated</w:t>
      </w:r>
      <w:r>
        <w:rPr>
          <w:rFonts w:ascii="Arial" w:hAnsi="Arial" w:cs="Arial"/>
          <w:sz w:val="22"/>
          <w:szCs w:val="22"/>
        </w:rPr>
        <w:t xml:space="preserve"> for a quantitative phenotype and </w:t>
      </w:r>
      <w:r w:rsidR="002252BB">
        <w:rPr>
          <w:rFonts w:ascii="Arial" w:hAnsi="Arial" w:cs="Arial"/>
          <w:sz w:val="22"/>
          <w:szCs w:val="22"/>
        </w:rPr>
        <w:t xml:space="preserve">were, </w:t>
      </w:r>
      <w:r>
        <w:rPr>
          <w:rFonts w:ascii="Arial" w:hAnsi="Arial" w:cs="Arial"/>
          <w:sz w:val="22"/>
          <w:szCs w:val="22"/>
        </w:rPr>
        <w:t>therefore</w:t>
      </w:r>
      <w:r w:rsidR="002252BB">
        <w:rPr>
          <w:rFonts w:ascii="Arial" w:hAnsi="Arial" w:cs="Arial"/>
          <w:sz w:val="22"/>
          <w:szCs w:val="22"/>
        </w:rPr>
        <w:t>,</w:t>
      </w:r>
      <w:r>
        <w:rPr>
          <w:rFonts w:ascii="Arial" w:hAnsi="Arial" w:cs="Arial"/>
          <w:sz w:val="22"/>
          <w:szCs w:val="22"/>
        </w:rPr>
        <w:t xml:space="preserve"> not </w:t>
      </w:r>
      <w:r w:rsidR="002252BB">
        <w:rPr>
          <w:rFonts w:ascii="Arial" w:hAnsi="Arial" w:cs="Arial"/>
          <w:sz w:val="22"/>
          <w:szCs w:val="22"/>
        </w:rPr>
        <w:t>directly comparable to the other (case-control) datasets</w:t>
      </w:r>
      <w:r>
        <w:rPr>
          <w:rFonts w:ascii="Arial" w:hAnsi="Arial" w:cs="Arial"/>
          <w:sz w:val="22"/>
          <w:szCs w:val="22"/>
        </w:rPr>
        <w:t>.</w:t>
      </w:r>
      <w:r w:rsidR="009B664A">
        <w:rPr>
          <w:rFonts w:ascii="Arial" w:hAnsi="Arial" w:cs="Arial"/>
          <w:sz w:val="22"/>
          <w:szCs w:val="22"/>
        </w:rPr>
        <w:t xml:space="preserve"> The </w:t>
      </w:r>
      <w:r w:rsidR="002252BB">
        <w:rPr>
          <w:rFonts w:ascii="Arial" w:hAnsi="Arial" w:cs="Arial"/>
          <w:sz w:val="22"/>
          <w:szCs w:val="22"/>
        </w:rPr>
        <w:t xml:space="preserve">best model of the </w:t>
      </w:r>
      <w:r w:rsidR="007818BE">
        <w:rPr>
          <w:rFonts w:ascii="Arial" w:hAnsi="Arial" w:cs="Arial"/>
          <w:sz w:val="22"/>
          <w:szCs w:val="22"/>
        </w:rPr>
        <w:t>PRS</w:t>
      </w:r>
      <w:r w:rsidR="008739A1">
        <w:rPr>
          <w:rFonts w:ascii="Arial" w:hAnsi="Arial" w:cs="Arial"/>
          <w:sz w:val="22"/>
          <w:szCs w:val="22"/>
        </w:rPr>
        <w:t xml:space="preserve"> analysis</w:t>
      </w:r>
      <w:r w:rsidR="007818BE">
        <w:rPr>
          <w:rFonts w:ascii="Arial" w:hAnsi="Arial" w:cs="Arial"/>
          <w:sz w:val="22"/>
          <w:szCs w:val="22"/>
        </w:rPr>
        <w:t xml:space="preserve"> from the METAL </w:t>
      </w:r>
      <w:r w:rsidR="009B664A">
        <w:rPr>
          <w:rFonts w:ascii="Arial" w:hAnsi="Arial" w:cs="Arial"/>
          <w:sz w:val="22"/>
          <w:szCs w:val="22"/>
        </w:rPr>
        <w:t xml:space="preserve">meta-analysis results (43,013 cases and 715,456 controls) </w:t>
      </w:r>
      <w:r w:rsidR="007818BE" w:rsidRPr="007818BE">
        <w:rPr>
          <w:rFonts w:ascii="Arial" w:hAnsi="Arial" w:cs="Arial"/>
          <w:sz w:val="22"/>
          <w:szCs w:val="22"/>
        </w:rPr>
        <w:t>explain</w:t>
      </w:r>
      <w:r w:rsidR="007818BE">
        <w:rPr>
          <w:rFonts w:ascii="Arial" w:hAnsi="Arial" w:cs="Arial"/>
          <w:sz w:val="22"/>
          <w:szCs w:val="22"/>
        </w:rPr>
        <w:t>ed</w:t>
      </w:r>
      <w:r w:rsidR="007818BE" w:rsidRPr="007818BE">
        <w:rPr>
          <w:rFonts w:ascii="Arial" w:hAnsi="Arial" w:cs="Arial"/>
          <w:sz w:val="22"/>
          <w:szCs w:val="22"/>
        </w:rPr>
        <w:t xml:space="preserve"> 5.3% of the variance in the </w:t>
      </w:r>
      <w:r w:rsidR="00B3335E">
        <w:rPr>
          <w:rFonts w:ascii="Arial" w:hAnsi="Arial" w:cs="Arial"/>
          <w:sz w:val="22"/>
          <w:szCs w:val="22"/>
        </w:rPr>
        <w:t xml:space="preserve">Gothenburg </w:t>
      </w:r>
      <w:r w:rsidR="007818BE" w:rsidRPr="007818BE">
        <w:rPr>
          <w:rFonts w:ascii="Arial" w:hAnsi="Arial" w:cs="Arial"/>
          <w:sz w:val="22"/>
          <w:szCs w:val="22"/>
        </w:rPr>
        <w:t>data (Threshold=5x10</w:t>
      </w:r>
      <w:r w:rsidR="007818BE" w:rsidRPr="007818BE">
        <w:rPr>
          <w:rFonts w:ascii="Arial" w:hAnsi="Arial" w:cs="Arial"/>
          <w:sz w:val="22"/>
          <w:szCs w:val="22"/>
          <w:vertAlign w:val="superscript"/>
        </w:rPr>
        <w:t>-8</w:t>
      </w:r>
      <w:r w:rsidR="007818BE" w:rsidRPr="007818BE">
        <w:rPr>
          <w:rFonts w:ascii="Arial" w:hAnsi="Arial" w:cs="Arial"/>
          <w:sz w:val="22"/>
          <w:szCs w:val="22"/>
        </w:rPr>
        <w:t>; P=1.92x10</w:t>
      </w:r>
      <w:r w:rsidR="007818BE" w:rsidRPr="007818BE">
        <w:rPr>
          <w:rFonts w:ascii="Arial" w:hAnsi="Arial" w:cs="Arial"/>
          <w:sz w:val="22"/>
          <w:szCs w:val="22"/>
          <w:vertAlign w:val="superscript"/>
        </w:rPr>
        <w:t>-30</w:t>
      </w:r>
      <w:r w:rsidR="007818BE" w:rsidRPr="007818BE">
        <w:rPr>
          <w:rFonts w:ascii="Arial" w:hAnsi="Arial" w:cs="Arial"/>
          <w:sz w:val="22"/>
          <w:szCs w:val="22"/>
        </w:rPr>
        <w:t xml:space="preserve">) </w:t>
      </w:r>
      <w:r w:rsidR="007818BE">
        <w:rPr>
          <w:rFonts w:ascii="Arial" w:hAnsi="Arial" w:cs="Arial"/>
          <w:sz w:val="22"/>
          <w:szCs w:val="22"/>
        </w:rPr>
        <w:t xml:space="preserve">and </w:t>
      </w:r>
      <w:r w:rsidR="007818BE" w:rsidRPr="007818BE">
        <w:rPr>
          <w:rFonts w:ascii="Arial" w:hAnsi="Arial" w:cs="Arial"/>
          <w:sz w:val="22"/>
          <w:szCs w:val="22"/>
        </w:rPr>
        <w:t>1.2% variance in the</w:t>
      </w:r>
      <w:r w:rsidR="006D4B21">
        <w:rPr>
          <w:rFonts w:ascii="Arial" w:hAnsi="Arial" w:cs="Arial"/>
          <w:sz w:val="22"/>
          <w:szCs w:val="22"/>
        </w:rPr>
        <w:t xml:space="preserve"> Gothenburg </w:t>
      </w:r>
      <w:r w:rsidR="007818BE" w:rsidRPr="007818BE">
        <w:rPr>
          <w:rFonts w:ascii="Arial" w:hAnsi="Arial" w:cs="Arial"/>
          <w:sz w:val="22"/>
          <w:szCs w:val="22"/>
        </w:rPr>
        <w:t>data (Threshold=5x10</w:t>
      </w:r>
      <w:r w:rsidR="007818BE" w:rsidRPr="005C4530">
        <w:rPr>
          <w:rFonts w:ascii="Arial" w:hAnsi="Arial" w:cs="Arial"/>
          <w:sz w:val="22"/>
          <w:szCs w:val="22"/>
          <w:vertAlign w:val="superscript"/>
        </w:rPr>
        <w:t>-8</w:t>
      </w:r>
      <w:r w:rsidR="007818BE" w:rsidRPr="007818BE">
        <w:rPr>
          <w:rFonts w:ascii="Arial" w:hAnsi="Arial" w:cs="Arial"/>
          <w:sz w:val="22"/>
          <w:szCs w:val="22"/>
        </w:rPr>
        <w:t>; P=1.83x10</w:t>
      </w:r>
      <w:r w:rsidR="007818BE" w:rsidRPr="00962013">
        <w:rPr>
          <w:rFonts w:ascii="Arial" w:hAnsi="Arial" w:cs="Arial"/>
          <w:sz w:val="22"/>
          <w:szCs w:val="22"/>
          <w:vertAlign w:val="superscript"/>
        </w:rPr>
        <w:t>-8</w:t>
      </w:r>
      <w:r w:rsidR="007818BE" w:rsidRPr="007818BE">
        <w:rPr>
          <w:rFonts w:ascii="Arial" w:hAnsi="Arial" w:cs="Arial"/>
          <w:sz w:val="22"/>
          <w:szCs w:val="22"/>
        </w:rPr>
        <w:t xml:space="preserve">) when the larger </w:t>
      </w:r>
      <w:r w:rsidR="007818BE" w:rsidRPr="00E22F22">
        <w:rPr>
          <w:rFonts w:ascii="Arial" w:hAnsi="Arial" w:cs="Arial"/>
          <w:i/>
          <w:sz w:val="22"/>
          <w:szCs w:val="22"/>
        </w:rPr>
        <w:t>APOE</w:t>
      </w:r>
      <w:r w:rsidR="007818BE" w:rsidRPr="007818BE">
        <w:rPr>
          <w:rFonts w:ascii="Arial" w:hAnsi="Arial" w:cs="Arial"/>
          <w:sz w:val="22"/>
          <w:szCs w:val="22"/>
        </w:rPr>
        <w:t xml:space="preserve"> region (GRCh37: 19:40000000-50000000)</w:t>
      </w:r>
      <w:r w:rsidR="007818BE">
        <w:rPr>
          <w:rFonts w:ascii="Arial" w:hAnsi="Arial" w:cs="Arial"/>
          <w:sz w:val="22"/>
          <w:szCs w:val="22"/>
        </w:rPr>
        <w:t xml:space="preserve"> was</w:t>
      </w:r>
      <w:r w:rsidR="007818BE" w:rsidRPr="007818BE">
        <w:rPr>
          <w:rFonts w:ascii="Arial" w:hAnsi="Arial" w:cs="Arial"/>
          <w:sz w:val="22"/>
          <w:szCs w:val="22"/>
        </w:rPr>
        <w:t xml:space="preserve"> excluded </w:t>
      </w:r>
      <w:r w:rsidR="00A167C0">
        <w:rPr>
          <w:rFonts w:ascii="Arial" w:hAnsi="Arial" w:cs="Arial"/>
          <w:sz w:val="22"/>
          <w:szCs w:val="22"/>
        </w:rPr>
        <w:t>from</w:t>
      </w:r>
      <w:r w:rsidR="007818BE" w:rsidRPr="007818BE">
        <w:rPr>
          <w:rFonts w:ascii="Arial" w:hAnsi="Arial" w:cs="Arial"/>
          <w:sz w:val="22"/>
          <w:szCs w:val="22"/>
        </w:rPr>
        <w:t xml:space="preserve"> the model. These results are similar to the estimates identified in our previous meta-analysis</w:t>
      </w:r>
      <w:r w:rsidR="00BB5D77">
        <w:rPr>
          <w:rFonts w:ascii="Arial" w:hAnsi="Arial" w:cs="Arial"/>
          <w:sz w:val="22"/>
          <w:szCs w:val="22"/>
        </w:rPr>
        <w:fldChar w:fldCharType="begin" w:fldLock="1"/>
      </w:r>
      <w:r w:rsidR="007E24CF">
        <w:rPr>
          <w:rFonts w:ascii="Arial" w:hAnsi="Arial" w:cs="Arial"/>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00BB5D77">
        <w:rPr>
          <w:rFonts w:ascii="Arial" w:hAnsi="Arial" w:cs="Arial"/>
          <w:sz w:val="22"/>
          <w:szCs w:val="22"/>
        </w:rPr>
        <w:fldChar w:fldCharType="separate"/>
      </w:r>
      <w:r w:rsidR="00BB5D77" w:rsidRPr="00BB5D77">
        <w:rPr>
          <w:rFonts w:ascii="Arial" w:hAnsi="Arial" w:cs="Arial"/>
          <w:noProof/>
          <w:sz w:val="22"/>
          <w:szCs w:val="22"/>
          <w:vertAlign w:val="superscript"/>
        </w:rPr>
        <w:t>1</w:t>
      </w:r>
      <w:r w:rsidR="00BB5D77">
        <w:rPr>
          <w:rFonts w:ascii="Arial" w:hAnsi="Arial" w:cs="Arial"/>
          <w:sz w:val="22"/>
          <w:szCs w:val="22"/>
        </w:rPr>
        <w:fldChar w:fldCharType="end"/>
      </w:r>
      <w:r w:rsidR="00C272F2">
        <w:rPr>
          <w:rFonts w:ascii="Arial" w:hAnsi="Arial" w:cs="Arial"/>
          <w:sz w:val="22"/>
          <w:szCs w:val="22"/>
        </w:rPr>
        <w:t>.</w:t>
      </w:r>
      <w:r w:rsidR="006F2F44">
        <w:rPr>
          <w:rFonts w:ascii="Arial" w:hAnsi="Arial" w:cs="Arial"/>
          <w:sz w:val="22"/>
          <w:szCs w:val="22"/>
        </w:rPr>
        <w:t xml:space="preserve"> We performed the same PRS using the UKB summary statistics and found similar performance to the case-control data</w:t>
      </w:r>
      <w:r w:rsidR="00E22F22">
        <w:rPr>
          <w:rFonts w:ascii="Arial" w:hAnsi="Arial" w:cs="Arial"/>
          <w:sz w:val="22"/>
          <w:szCs w:val="22"/>
        </w:rPr>
        <w:t xml:space="preserve"> with</w:t>
      </w:r>
      <w:r w:rsidR="006F2F44">
        <w:rPr>
          <w:rFonts w:ascii="Arial" w:hAnsi="Arial" w:cs="Arial"/>
          <w:sz w:val="22"/>
          <w:szCs w:val="22"/>
        </w:rPr>
        <w:t xml:space="preserve"> (</w:t>
      </w:r>
      <w:r w:rsidR="006F2F44" w:rsidRPr="006F2F44">
        <w:rPr>
          <w:rFonts w:ascii="Arial" w:hAnsi="Arial" w:cs="Arial"/>
          <w:sz w:val="22"/>
          <w:szCs w:val="22"/>
        </w:rPr>
        <w:t>R</w:t>
      </w:r>
      <w:r w:rsidR="006F2F44" w:rsidRPr="006F2F44">
        <w:rPr>
          <w:rFonts w:ascii="Arial" w:hAnsi="Arial" w:cs="Arial"/>
          <w:sz w:val="22"/>
          <w:szCs w:val="22"/>
          <w:vertAlign w:val="superscript"/>
        </w:rPr>
        <w:t>2</w:t>
      </w:r>
      <w:r w:rsidR="006F2F44">
        <w:rPr>
          <w:rFonts w:ascii="Arial" w:hAnsi="Arial" w:cs="Arial"/>
          <w:sz w:val="22"/>
          <w:szCs w:val="22"/>
        </w:rPr>
        <w:t>=</w:t>
      </w:r>
      <w:r w:rsidR="006F2F44" w:rsidRPr="006F2F44">
        <w:t xml:space="preserve"> </w:t>
      </w:r>
      <w:r w:rsidR="006F2F44" w:rsidRPr="006F2F44">
        <w:rPr>
          <w:rFonts w:ascii="Arial" w:hAnsi="Arial" w:cs="Arial"/>
          <w:sz w:val="22"/>
          <w:szCs w:val="22"/>
        </w:rPr>
        <w:t>0.06</w:t>
      </w:r>
      <w:r w:rsidR="006F2F44">
        <w:rPr>
          <w:rFonts w:ascii="Arial" w:hAnsi="Arial" w:cs="Arial"/>
          <w:sz w:val="22"/>
          <w:szCs w:val="22"/>
        </w:rPr>
        <w:t xml:space="preserve">6, </w:t>
      </w:r>
      <w:r w:rsidR="006F2F44" w:rsidRPr="006F2F44">
        <w:rPr>
          <w:rFonts w:ascii="Arial" w:hAnsi="Arial" w:cs="Arial"/>
          <w:sz w:val="22"/>
          <w:szCs w:val="22"/>
        </w:rPr>
        <w:t>Threshold</w:t>
      </w:r>
      <w:r w:rsidR="006F2F44" w:rsidRPr="007818BE">
        <w:rPr>
          <w:rFonts w:ascii="Arial" w:hAnsi="Arial" w:cs="Arial"/>
          <w:sz w:val="22"/>
          <w:szCs w:val="22"/>
        </w:rPr>
        <w:t>=5x10</w:t>
      </w:r>
      <w:r w:rsidR="006F2F44" w:rsidRPr="007818BE">
        <w:rPr>
          <w:rFonts w:ascii="Arial" w:hAnsi="Arial" w:cs="Arial"/>
          <w:sz w:val="22"/>
          <w:szCs w:val="22"/>
          <w:vertAlign w:val="superscript"/>
        </w:rPr>
        <w:t>-8</w:t>
      </w:r>
      <w:r w:rsidR="006F2F44" w:rsidRPr="007818BE">
        <w:rPr>
          <w:rFonts w:ascii="Arial" w:hAnsi="Arial" w:cs="Arial"/>
          <w:sz w:val="22"/>
          <w:szCs w:val="22"/>
        </w:rPr>
        <w:t>; P=</w:t>
      </w:r>
      <w:r w:rsidR="00AB3D2C">
        <w:rPr>
          <w:rFonts w:ascii="Arial" w:hAnsi="Arial" w:cs="Arial"/>
          <w:sz w:val="22"/>
          <w:szCs w:val="22"/>
        </w:rPr>
        <w:t>2.49</w:t>
      </w:r>
      <w:r w:rsidR="006F2F44" w:rsidRPr="007818BE">
        <w:rPr>
          <w:rFonts w:ascii="Arial" w:hAnsi="Arial" w:cs="Arial"/>
          <w:sz w:val="22"/>
          <w:szCs w:val="22"/>
        </w:rPr>
        <w:t>x10</w:t>
      </w:r>
      <w:r w:rsidR="006F2F44" w:rsidRPr="007818BE">
        <w:rPr>
          <w:rFonts w:ascii="Arial" w:hAnsi="Arial" w:cs="Arial"/>
          <w:sz w:val="22"/>
          <w:szCs w:val="22"/>
          <w:vertAlign w:val="superscript"/>
        </w:rPr>
        <w:t>-3</w:t>
      </w:r>
      <w:r w:rsidR="00AB3D2C">
        <w:rPr>
          <w:rFonts w:ascii="Arial" w:hAnsi="Arial" w:cs="Arial"/>
          <w:sz w:val="22"/>
          <w:szCs w:val="22"/>
          <w:vertAlign w:val="superscript"/>
        </w:rPr>
        <w:t>7</w:t>
      </w:r>
      <w:r w:rsidR="006F2F44">
        <w:rPr>
          <w:rFonts w:ascii="Arial" w:hAnsi="Arial" w:cs="Arial"/>
          <w:sz w:val="22"/>
          <w:szCs w:val="22"/>
        </w:rPr>
        <w:t>)</w:t>
      </w:r>
      <w:r w:rsidR="00E22F22">
        <w:rPr>
          <w:rFonts w:ascii="Arial" w:hAnsi="Arial" w:cs="Arial"/>
          <w:sz w:val="22"/>
          <w:szCs w:val="22"/>
        </w:rPr>
        <w:t xml:space="preserve"> and without the large</w:t>
      </w:r>
      <w:r w:rsidR="00FC2300">
        <w:rPr>
          <w:rFonts w:ascii="Arial" w:hAnsi="Arial" w:cs="Arial"/>
          <w:sz w:val="22"/>
          <w:szCs w:val="22"/>
        </w:rPr>
        <w:t>r</w:t>
      </w:r>
      <w:r w:rsidR="00E22F22">
        <w:rPr>
          <w:rFonts w:ascii="Arial" w:hAnsi="Arial" w:cs="Arial"/>
          <w:sz w:val="22"/>
          <w:szCs w:val="22"/>
        </w:rPr>
        <w:t xml:space="preserve"> </w:t>
      </w:r>
      <w:r w:rsidR="00E22F22" w:rsidRPr="00025BAB">
        <w:rPr>
          <w:rFonts w:ascii="Arial" w:hAnsi="Arial" w:cs="Arial"/>
          <w:i/>
          <w:sz w:val="22"/>
          <w:szCs w:val="22"/>
        </w:rPr>
        <w:t>APOE</w:t>
      </w:r>
      <w:r w:rsidR="00E22F22">
        <w:rPr>
          <w:rFonts w:ascii="Arial" w:hAnsi="Arial" w:cs="Arial"/>
          <w:sz w:val="22"/>
          <w:szCs w:val="22"/>
        </w:rPr>
        <w:t xml:space="preserve"> region</w:t>
      </w:r>
      <w:r w:rsidR="005B746A">
        <w:rPr>
          <w:rFonts w:ascii="Arial" w:hAnsi="Arial" w:cs="Arial"/>
          <w:sz w:val="22"/>
          <w:szCs w:val="22"/>
        </w:rPr>
        <w:t xml:space="preserve"> (</w:t>
      </w:r>
      <w:r w:rsidR="005B746A" w:rsidRPr="006F2F44">
        <w:rPr>
          <w:rFonts w:ascii="Arial" w:hAnsi="Arial" w:cs="Arial"/>
          <w:sz w:val="22"/>
          <w:szCs w:val="22"/>
        </w:rPr>
        <w:t>R</w:t>
      </w:r>
      <w:r w:rsidR="005B746A" w:rsidRPr="006F2F44">
        <w:rPr>
          <w:rFonts w:ascii="Arial" w:hAnsi="Arial" w:cs="Arial"/>
          <w:sz w:val="22"/>
          <w:szCs w:val="22"/>
          <w:vertAlign w:val="superscript"/>
        </w:rPr>
        <w:t>2</w:t>
      </w:r>
      <w:r w:rsidR="005B746A">
        <w:rPr>
          <w:rFonts w:ascii="Arial" w:hAnsi="Arial" w:cs="Arial"/>
          <w:sz w:val="22"/>
          <w:szCs w:val="22"/>
        </w:rPr>
        <w:t>=</w:t>
      </w:r>
      <w:r w:rsidR="005B746A" w:rsidRPr="006F2F44">
        <w:t xml:space="preserve"> </w:t>
      </w:r>
      <w:r w:rsidR="005B746A" w:rsidRPr="006F2F44">
        <w:rPr>
          <w:rFonts w:ascii="Arial" w:hAnsi="Arial" w:cs="Arial"/>
          <w:sz w:val="22"/>
          <w:szCs w:val="22"/>
        </w:rPr>
        <w:t>0.0</w:t>
      </w:r>
      <w:r w:rsidR="00447B8D">
        <w:rPr>
          <w:rFonts w:ascii="Arial" w:hAnsi="Arial" w:cs="Arial"/>
          <w:sz w:val="22"/>
          <w:szCs w:val="22"/>
        </w:rPr>
        <w:t>09</w:t>
      </w:r>
      <w:r w:rsidR="005B746A">
        <w:rPr>
          <w:rFonts w:ascii="Arial" w:hAnsi="Arial" w:cs="Arial"/>
          <w:sz w:val="22"/>
          <w:szCs w:val="22"/>
        </w:rPr>
        <w:t xml:space="preserve">, </w:t>
      </w:r>
      <w:r w:rsidR="005B746A" w:rsidRPr="006F2F44">
        <w:rPr>
          <w:rFonts w:ascii="Arial" w:hAnsi="Arial" w:cs="Arial"/>
          <w:sz w:val="22"/>
          <w:szCs w:val="22"/>
        </w:rPr>
        <w:t>Threshold</w:t>
      </w:r>
      <w:r w:rsidR="005B746A" w:rsidRPr="007818BE">
        <w:rPr>
          <w:rFonts w:ascii="Arial" w:hAnsi="Arial" w:cs="Arial"/>
          <w:sz w:val="22"/>
          <w:szCs w:val="22"/>
        </w:rPr>
        <w:t>=5x10</w:t>
      </w:r>
      <w:r w:rsidR="005B746A" w:rsidRPr="007818BE">
        <w:rPr>
          <w:rFonts w:ascii="Arial" w:hAnsi="Arial" w:cs="Arial"/>
          <w:sz w:val="22"/>
          <w:szCs w:val="22"/>
          <w:vertAlign w:val="superscript"/>
        </w:rPr>
        <w:t>-8</w:t>
      </w:r>
      <w:r w:rsidR="005B746A" w:rsidRPr="007818BE">
        <w:rPr>
          <w:rFonts w:ascii="Arial" w:hAnsi="Arial" w:cs="Arial"/>
          <w:sz w:val="22"/>
          <w:szCs w:val="22"/>
        </w:rPr>
        <w:t>; P=</w:t>
      </w:r>
      <w:r w:rsidR="005B746A">
        <w:rPr>
          <w:rFonts w:ascii="Arial" w:hAnsi="Arial" w:cs="Arial"/>
          <w:sz w:val="22"/>
          <w:szCs w:val="22"/>
        </w:rPr>
        <w:t>2.49</w:t>
      </w:r>
      <w:r w:rsidR="005B746A" w:rsidRPr="007818BE">
        <w:rPr>
          <w:rFonts w:ascii="Arial" w:hAnsi="Arial" w:cs="Arial"/>
          <w:sz w:val="22"/>
          <w:szCs w:val="22"/>
        </w:rPr>
        <w:t>x10</w:t>
      </w:r>
      <w:r w:rsidR="005B746A" w:rsidRPr="007818BE">
        <w:rPr>
          <w:rFonts w:ascii="Arial" w:hAnsi="Arial" w:cs="Arial"/>
          <w:sz w:val="22"/>
          <w:szCs w:val="22"/>
          <w:vertAlign w:val="superscript"/>
        </w:rPr>
        <w:t>-3</w:t>
      </w:r>
      <w:r w:rsidR="005B746A">
        <w:rPr>
          <w:rFonts w:ascii="Arial" w:hAnsi="Arial" w:cs="Arial"/>
          <w:sz w:val="22"/>
          <w:szCs w:val="22"/>
          <w:vertAlign w:val="superscript"/>
        </w:rPr>
        <w:t>7</w:t>
      </w:r>
      <w:r w:rsidR="005B746A">
        <w:rPr>
          <w:rFonts w:ascii="Arial" w:hAnsi="Arial" w:cs="Arial"/>
          <w:sz w:val="22"/>
          <w:szCs w:val="22"/>
        </w:rPr>
        <w:t xml:space="preserve">). The base model (without covariates) PRS of the case-control and UKB models were included in a logistic regression </w:t>
      </w:r>
      <w:r w:rsidR="007D3C01">
        <w:rPr>
          <w:rFonts w:ascii="Arial" w:hAnsi="Arial" w:cs="Arial"/>
          <w:sz w:val="22"/>
          <w:szCs w:val="22"/>
        </w:rPr>
        <w:t xml:space="preserve">where </w:t>
      </w:r>
      <w:r w:rsidR="005B746A">
        <w:rPr>
          <w:rFonts w:ascii="Arial" w:hAnsi="Arial" w:cs="Arial"/>
          <w:sz w:val="22"/>
          <w:szCs w:val="22"/>
        </w:rPr>
        <w:t xml:space="preserve">the </w:t>
      </w:r>
      <w:r w:rsidR="001B1747">
        <w:rPr>
          <w:rFonts w:ascii="Arial" w:hAnsi="Arial" w:cs="Arial"/>
          <w:sz w:val="22"/>
          <w:szCs w:val="22"/>
        </w:rPr>
        <w:t>combination</w:t>
      </w:r>
      <w:r w:rsidR="005B746A">
        <w:rPr>
          <w:rFonts w:ascii="Arial" w:hAnsi="Arial" w:cs="Arial"/>
          <w:sz w:val="22"/>
          <w:szCs w:val="22"/>
        </w:rPr>
        <w:t xml:space="preserve"> of both PRS</w:t>
      </w:r>
      <w:r w:rsidR="001B1747">
        <w:rPr>
          <w:rFonts w:ascii="Arial" w:hAnsi="Arial" w:cs="Arial"/>
          <w:sz w:val="22"/>
          <w:szCs w:val="22"/>
        </w:rPr>
        <w:t xml:space="preserve"> models</w:t>
      </w:r>
      <w:r w:rsidR="005B746A">
        <w:rPr>
          <w:rFonts w:ascii="Arial" w:hAnsi="Arial" w:cs="Arial"/>
          <w:sz w:val="22"/>
          <w:szCs w:val="22"/>
        </w:rPr>
        <w:t xml:space="preserve"> </w:t>
      </w:r>
      <w:r w:rsidR="00E86DB0">
        <w:rPr>
          <w:rFonts w:ascii="Arial" w:hAnsi="Arial" w:cs="Arial"/>
          <w:sz w:val="22"/>
          <w:szCs w:val="22"/>
        </w:rPr>
        <w:t>explained</w:t>
      </w:r>
      <w:r w:rsidR="005B746A">
        <w:rPr>
          <w:rFonts w:ascii="Arial" w:hAnsi="Arial" w:cs="Arial"/>
          <w:sz w:val="22"/>
          <w:szCs w:val="22"/>
        </w:rPr>
        <w:t xml:space="preserve"> slightly </w:t>
      </w:r>
      <w:r w:rsidR="00E86DB0">
        <w:rPr>
          <w:rFonts w:ascii="Arial" w:hAnsi="Arial" w:cs="Arial"/>
          <w:sz w:val="22"/>
          <w:szCs w:val="22"/>
        </w:rPr>
        <w:t>more</w:t>
      </w:r>
      <w:r w:rsidR="005B746A">
        <w:rPr>
          <w:rFonts w:ascii="Arial" w:hAnsi="Arial" w:cs="Arial"/>
          <w:sz w:val="22"/>
          <w:szCs w:val="22"/>
        </w:rPr>
        <w:t xml:space="preserve"> </w:t>
      </w:r>
      <w:r w:rsidR="00E86DB0">
        <w:rPr>
          <w:rFonts w:ascii="Arial" w:hAnsi="Arial" w:cs="Arial"/>
          <w:sz w:val="22"/>
          <w:szCs w:val="22"/>
        </w:rPr>
        <w:t>variance</w:t>
      </w:r>
      <w:r w:rsidR="005B746A">
        <w:rPr>
          <w:rFonts w:ascii="Arial" w:hAnsi="Arial" w:cs="Arial"/>
          <w:sz w:val="22"/>
          <w:szCs w:val="22"/>
        </w:rPr>
        <w:t xml:space="preserve"> </w:t>
      </w:r>
      <w:r w:rsidR="00963486">
        <w:rPr>
          <w:rFonts w:ascii="Arial" w:hAnsi="Arial" w:cs="Arial"/>
          <w:sz w:val="22"/>
          <w:szCs w:val="22"/>
        </w:rPr>
        <w:t xml:space="preserve">than either alone </w:t>
      </w:r>
      <w:r w:rsidR="005B746A">
        <w:rPr>
          <w:rFonts w:ascii="Arial" w:hAnsi="Arial" w:cs="Arial"/>
          <w:sz w:val="22"/>
          <w:szCs w:val="22"/>
        </w:rPr>
        <w:t>(R</w:t>
      </w:r>
      <w:r w:rsidR="005B746A">
        <w:rPr>
          <w:rFonts w:ascii="Arial" w:hAnsi="Arial" w:cs="Arial"/>
          <w:sz w:val="22"/>
          <w:szCs w:val="22"/>
          <w:vertAlign w:val="superscript"/>
        </w:rPr>
        <w:t>2</w:t>
      </w:r>
      <w:r w:rsidR="005B746A">
        <w:rPr>
          <w:rFonts w:ascii="Arial" w:hAnsi="Arial" w:cs="Arial"/>
          <w:sz w:val="22"/>
          <w:szCs w:val="22"/>
        </w:rPr>
        <w:t>=</w:t>
      </w:r>
      <w:r w:rsidR="005B746A" w:rsidRPr="005B746A">
        <w:rPr>
          <w:rFonts w:ascii="Arial" w:hAnsi="Arial" w:cs="Arial"/>
          <w:sz w:val="22"/>
          <w:szCs w:val="22"/>
        </w:rPr>
        <w:t>0.075</w:t>
      </w:r>
      <w:r w:rsidR="005B746A">
        <w:rPr>
          <w:rFonts w:ascii="Arial" w:hAnsi="Arial" w:cs="Arial"/>
          <w:sz w:val="22"/>
          <w:szCs w:val="22"/>
        </w:rPr>
        <w:t>)</w:t>
      </w:r>
      <w:r w:rsidR="00EC7AFE">
        <w:rPr>
          <w:rFonts w:ascii="Arial" w:hAnsi="Arial" w:cs="Arial"/>
          <w:sz w:val="22"/>
          <w:szCs w:val="22"/>
        </w:rPr>
        <w:t>.</w:t>
      </w:r>
    </w:p>
    <w:p w14:paraId="7D723C08" w14:textId="22760781" w:rsidR="00242259" w:rsidRDefault="00242259">
      <w:pPr>
        <w:rPr>
          <w:rFonts w:ascii="Arial" w:hAnsi="Arial" w:cs="Arial"/>
          <w:sz w:val="22"/>
          <w:szCs w:val="22"/>
        </w:rPr>
      </w:pPr>
    </w:p>
    <w:p w14:paraId="37786217" w14:textId="65ECDFF2" w:rsidR="00242259" w:rsidRPr="001D4748" w:rsidRDefault="00242259" w:rsidP="00A16118">
      <w:pPr>
        <w:pStyle w:val="Heading3"/>
        <w:rPr>
          <w:rFonts w:ascii="Arial" w:hAnsi="Arial" w:cs="Arial"/>
          <w:color w:val="000000" w:themeColor="text1"/>
          <w:u w:val="single"/>
        </w:rPr>
      </w:pPr>
      <w:bookmarkStart w:id="16" w:name="_Toc138599766"/>
      <w:r w:rsidRPr="001D4748">
        <w:rPr>
          <w:rFonts w:ascii="Arial" w:hAnsi="Arial" w:cs="Arial"/>
          <w:color w:val="000000" w:themeColor="text1"/>
          <w:u w:val="single"/>
        </w:rPr>
        <w:t>Enrichment analyses using re</w:t>
      </w:r>
      <w:r w:rsidR="00A16118" w:rsidRPr="001D4748">
        <w:rPr>
          <w:rFonts w:ascii="Arial" w:hAnsi="Arial" w:cs="Arial"/>
          <w:color w:val="000000" w:themeColor="text1"/>
          <w:u w:val="single"/>
        </w:rPr>
        <w:t>plicated loci</w:t>
      </w:r>
      <w:bookmarkEnd w:id="16"/>
    </w:p>
    <w:p w14:paraId="4B58215A" w14:textId="77777777" w:rsidR="003A6662" w:rsidRPr="003A6662" w:rsidRDefault="003A6662" w:rsidP="003A6662">
      <w:pPr>
        <w:rPr>
          <w:lang w:val="en-GB"/>
        </w:rPr>
      </w:pPr>
    </w:p>
    <w:p w14:paraId="250A9870" w14:textId="23E2DB79" w:rsidR="00242259" w:rsidRPr="005B746A" w:rsidRDefault="00963764" w:rsidP="003A6662">
      <w:pPr>
        <w:ind w:firstLine="720"/>
        <w:rPr>
          <w:rFonts w:ascii="Arial" w:hAnsi="Arial" w:cs="Arial"/>
          <w:sz w:val="22"/>
          <w:szCs w:val="22"/>
        </w:rPr>
      </w:pPr>
      <w:r>
        <w:rPr>
          <w:rFonts w:ascii="Arial" w:hAnsi="Arial" w:cs="Arial"/>
          <w:sz w:val="22"/>
          <w:szCs w:val="22"/>
        </w:rPr>
        <w:t xml:space="preserve">Functional follow-up restricted to the significant regions which were previously identified in Kunkle </w:t>
      </w:r>
      <w:r w:rsidRPr="00807C52">
        <w:rPr>
          <w:rFonts w:ascii="Arial" w:hAnsi="Arial" w:cs="Arial"/>
          <w:i/>
          <w:sz w:val="22"/>
          <w:szCs w:val="22"/>
        </w:rPr>
        <w:t>et al.</w:t>
      </w:r>
      <w:r>
        <w:rPr>
          <w:rFonts w:ascii="Arial" w:hAnsi="Arial" w:cs="Arial"/>
          <w:sz w:val="22"/>
          <w:szCs w:val="22"/>
        </w:rPr>
        <w:t xml:space="preserve"> (2019)</w:t>
      </w:r>
      <w:r w:rsidRPr="00D416A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{"citationItems":[{"id":"ITEM-1","itemData":{"DOI":"10.1038/s41588-019-0358-2","ISSN":"1546-1718 (Electronic)","PMID":"30820047","abstract":"Risk for late-onset Alzheimer's disease (LOAD), the most prevalent dementia, is  partially driven by genetics. To identify LOAD risk loci, we performed a large genome-wide association meta-analysis of clinically diagnosed LOAD (94,437 individuals). We confirm 20 previous LOAD risk loci and identify five new genome-wide loci (IQCK, ACE, ADAM10, ADAMTS1, and WWOX), two of which (ADAM10, ACE) were identified in a recent genome-wide association (GWAS)-by-familial-proxy of Alzheimer's or dementia. Fine-mapping of the human leukocyte antigen (HLA) region confirms the neurological and immune-mediated disease haplotype HLA-DR15 as a risk factor for LOAD. Pathway analysis implicates immunity, lipid metabolism, tau binding proteins, and amyloid precursor protein (APP) metabolism, showing that genetic variants affecting APP and Aβ processing are associated not only with early-onset autosomal dominant Alzheimer's disease but also with LOAD. Analyses of risk genes and pathways show enrichment for rare variants (P = 1.32 × 10(-7)), indicating that additional rare variants remain to be identified. We also identify important genetic correlations between LOAD and traits such as family history of dementia and education.","author":[{"dropping-particle":"","family":"Kunkle","given":"Brian W","non-dropping-particle":"","parse-names":false,"suffix":""},{"dropping-particle":"","family":"Grenier-Boley","given":"Benjamin","non-dropping-particle":"","parse-names":false,"suffix":""},{"dropping-particle":"","family":"Sims","given":"Rebecca","non-dropping-particle":"","parse-names":false,"suffix":""},{"dropping-particle":"","family":"Bis","given":"Joshua C","non-dropping-particle":"","parse-names":false,"suffix":""},{"dropping-particle":"","family":"Damotte","given":"Vincent","non-dropping-particle":"","parse-names":false,"suffix":""},{"dropping-particle":"","family":"Naj","given":"Adam C","non-dropping-particle":"","parse-names":false,"suffix":""},{"dropping-particle":"","family":"Boland","given":"Anne","non-dropping-particle":"","parse-names":false,"suffix":""},{"dropping-particle":"","family":"Vronskaya","given":"Maria","non-dropping-particle":"","parse-names":false,"suffix":""},{"dropping-particle":"","family":"Lee","given":"Sven J","non-dropping-particle":"van der","parse-names":false,"suffix":""},{"dropping-particle":"","family":"Amlie-Wolf","given":"Alexandre","non-dropping-particle":"","parse-names":false,"suffix":""},{"dropping-particle":"","family":"Bellenguez","given":"Céline","non-dropping-particle":"","parse-names":false,"suffix":""},{"dropping-particle":"","family":"Frizatti","given":"Aura","non-dropping-particle":"","parse-names":false,"suffix":""},{"dropping-particle":"","family":"Chouraki","given":"Vincent","non-dropping-particle":"","parse-names":false,"suffix":""},{"dropping-particle":"","family":"Martin","given":"Eden R","non-dropping-particle":"","parse-names":false,"suffix":""},{"dropping-particle":"","family":"Sleegers","given":"Kristel","non-dropping-particle":"","parse-names":false,"suffix":""},{"dropping-particle":"","family":"Badarinarayan","given":"Nandini","non-dropping-particle":"","parse-names":false,"suffix":""},{"dropping-particle":"","family":"Jakobsdottir","given":"Johanna","non-dropping-particle":"","parse-names":false,"suffix":""},{"dropping-particle":"","family":"Hamilton-Nelson","given":"Kara L","non-dropping-particle":"","parse-names":false,"suffix":""},{"dropping-particle":"","family":"Moreno-Grau","given":"Sonia","non-dropping-particle":"","parse-names":false,"suffix":""},{"dropping-particle":"","family":"Olaso","given":"Robert","non-dropping-particle":"","parse-names":false,"suffix":""},{"dropping-particle":"","family":"Raybould","given":"Rachel","non-dropping-particle":"","parse-names":false,"suffix":""},{"dropping-particle":"","family":"Chen","given":"Yuning","non-dropping-particle":"","parse-names":false,"suffix":""},{"dropping-particle":"","family":"Kuzma","given":"Amanda B","non-dropping-particle":"","parse-names":false,"suffix":""},{"dropping-particle":"","family":"Hiltunen","given":"Mikko","non-dropping-particle":"","parse-names":false,"suffix":""},{"dropping-particle":"","family":"Morgan","given":"Taniesha","non-dropping-particle":"","parse-names":false,"suffix":""},{"dropping-particle":"","family":"Ahmad","given":"Shahzad","non-dropping-particle":"","parse-names":false,"suffix":""},{"dropping-particle":"","family":"Vardarajan","given":"Badri N","non-dropping-particle":"","parse-names":false,"suffix":""},{"dropping-particle":"","family":"Epelbaum","given":"Jacques","non-dropping-particle":"","parse-names":false,"suffix":""},{"dropping-particle":"","family":"Hoffmann","given":"Per","non-dropping-particle":"","parse-names":false,"suffix":""},{"dropping-particle":"","family":"Boada","given":"Merce","non-dropping-particle":"","parse-names":false,"suffix":""},{"dropping-particle":"","family":"Beecham","given":"Gary W","non-dropping-particle":"","parse-names":false,"suffix":""},{"dropping-particle":"","family":"Garnier","given":"Jean-Guillaume","non-dropping-particle":"","parse-names":false,"suffix":""},{"dropping-particle":"","family":"Harold","given":"Denise","non-dropping-particle":"","parse-names":false,"suffix":""},{"dropping-particle":"","family":"Fitzpatrick","given":"Annette L","non-dropping-particle":"","parse-names":false,"suffix":""},{"dropping-particle":"","family":"Valladares","given":"Otto","non-dropping-particle":"","parse-names":false,"suffix":""},{"dropping-particle":"","family":"Moutet","given":"Marie-Laure","non-dropping-particle":"","parse-names":false,"suffix":""},{"dropping-particle":"","family":"Gerrish","given":"Amy","non-dropping-particle":"","parse-names":false,"suffix":""},{"dropping-particle":"V","family":"Smith","given":"Albert","non-dropping-particle":"","parse-names":false,"suffix":""},{"dropping-particle":"","family":"Qu","given":"Liming","non-dropping-particle":"","parse-names":false,"suffix":""},{"dropping-particle":"","family":"Bacq","given":"Delphine","non-dropping-particle":"","parse-names":false,"suffix":""},{"dropping-particle":"","family":"Denning","given":"Nicola","non-dropping-particle":"","parse-names":false,"suffix":""},{"dropping-particle":"","family":"Jian","given":"Xueqiu","non-dropping-particle":"","parse-names":false,"suffix":""},{"dropping-particle":"","family":"Zhao","given":"Yi","non-dropping-particle":"","parse-names":false,"suffix":""},{"dropping-particle":"","family":"Zompo","given":"Maria","non-dropping-particle":"Del","parse-names":false,"suffix":""},{"dropping-particle":"","family":"Fox","given":"Nick C","non-dropping-particle":"","parse-names":false,"suffix":""},{"dropping-particle":"","family":"Choi","given":"Seung-Hoan","non-dropping-particle":"","parse-names":false,"suffix":""},{"dropping-particle":"","family":"Mateo","given":"Ignacio","non-dropping-particle":"","parse-names":false,"suffix":""},{"dropping-particle":"","family":"Hughes","given":"Joseph T","non-dropping-particle":"","parse-names":false,"suffix":""},{"dropping-particle":"","family":"Adams","given":"Hieab H","non-dropping-particle":"","parse-names":false,"suffix":""},{"dropping-particle":"","family":"Malamon","given":"John","non-dropping-particle":"","parse-names":false,"suffix":""},{"dropping-particle":"","family":"Sanchez-Garcia","given":"Florentino","non-dropping-particle":"","parse-names":false,"suffix":""},{"dropping-particle":"","family":"Patel","given":"Yogen","non-dropping-particle":"","parse-names":false,"suffix":""},{"dropping-particle":"","family":"Brody","given":"Jennifer A","non-dropping-particle":"","parse-names":false,"suffix":""},{"dropping-particle":"","family":"Dombroski","given":"Beth A","non-dropping-particle":"","parse-names":false,"suffix":""},{"dropping-particle":"","family":"Naranjo","given":"Maria Candida Deniz","non-dropping-particle":"","parse-names":false,"suffix":""},{"dropping-particle":"","family":"Daniilidou","given":"Makrina","non-dropping-particle":"","parse-names":false,"suffix":""},{"dropping-particle":"","family":"Eiriksdottir","given":"Gudny","non-dropping-particle":"","parse-names":false,"suffix":""},{"dropping-particle":"","family":"Mukherjee","given":"Shubhabrata","non-dropping-particle":"","parse-names":false,"suffix":""},{"dropping-particle":"","family":"Wallon","given":"David","non-dropping-particle":"","parse-names":false,"suffix":""},{"dropping-particle":"","family":"Uphill","given":"James","non-dropping-particle":"","parse-names":false,"suffix":""},{"dropping-particle":"","family":"Aspelund","given":"Thor","non-dropping-particle":"","parse-names":false,"suffix":""},{"dropping-particle":"","family":"Cantwell","given":"Laura B","non-dropping-particle":"","parse-names":false,"suffix":""},{"dropping-particle":"","family":"Garzia","given":"Fabienne","non-dropping-particle":"","parse-names":false,"suffix":""},{"dropping-particle":"","family":"Galimberti","given":"Daniela","non-dropping-particle":"","parse-names":false,"suffix":""},{"dropping-particle":"","family":"Hofer","given":"Edith","non-dropping-particle":"","parse-names":false,"suffix":""},{"dropping-particle":"","family":"Butkiewicz","given":"Mariusz","non-dropping-particle":"","parse-names":false,"suffix":""},{"dropping-particle":"","family":"Fin","given":"Bertrand","non-dropping-particle":"","parse-names":false,"suffix":""},{"dropping-particle":"","family":"Scarpini","given":"Elio","non-dropping-particle":"","parse-names":false,"suffix":""},{"dropping-particle":"","family":"Sarnowski","given":"Chloe","non-dropping-particle":"","parse-names":false,"suffix":""},{"dropping-particle":"","family":"Bush","given":"Will S","non-dropping-particle":"","parse-names":false,"suffix":""},{"dropping-particle":"","family":"Meslage","given":"Stéphane","non-dropping-particle":"","parse-names":false,"suffix":""},{"dropping-particle":"","family":"Kornhuber","given":"Johannes","non-dropping-particle":"","parse-names":false,"suffix":""},{"dropping-particle":"","family":"White","given":"Charles C","non-dropping-particle":"","parse-names":false,"suffix":""},{"dropping-particle":"","family":"Song","given":"Yuenjoo","non-dropping-particle":"","parse-names":false,"suffix":""},{"dropping-particle":"","family":"Barber","given":"Robert C","non-dropping-particle":"","parse-names":false,"suffix":""},{"dropping-particle":"","family":"Engelborghs","given":"Sebastiaan","non-dropping-particle":"","parse-names":false,"suffix":""},{"dropping-particle":"","family":"Sordon","given":"Sabrina","non-dropping-particle":"","parse-names":false,"suffix":""},{"dropping-particle":"","family":"Voijnovic","given":"Dina","non-dropping-particle":"","parse-names":false,"suffix":""},{"dropping-particle":"","family":"Adams","given":"Perrie M","non-dropping-particle":"","parse-names":false,"suffix":""},{"dropping-particle":"","family":"Vandenberghe","given":"Rik","non-dropping-particle":"","parse-names":false,"suffix":""},{"dropping-particle":"","family":"Mayhaus","given":"Manuel","non-dropping-particle":"","parse-names":false,"suffix":""},{"dropping-particle":"","family":"Cupples","given":"L Adrienne","non-dropping-particle":"","parse-names":false,"suffix":""},{"dropping-particle":"","family":"Albert","given":"Marilyn S","non-dropping-particle":"","parse-names":false,"suffix":""},{"dropping-particle":"","family":"Deyn","given":"Peter P","non-dropping-particle":"De","parse-names":false,"suffix":""},{"dropping-particle":"","family":"Gu","given":"Wei","non-dropping-particle":"","parse-names":false,"suffix":""},{"dropping-particle":"","family":"Himali","given":"Jayanadra J","non-dropping-particle":"","parse-names":false,"suffix":""},{"dropping-particle":"","family":"Beekly","given":"Duane","non-dropping-particle":"","parse-names":false,"suffix":""},{"dropping-particle":"","family":"Squassina","given":"Alessio","non-dropping-particle":"","parse-names":false,"suffix":""},{"dropping-particle":"","family":"Hartmann","given":"Annette M","non-dropping-particle":"","parse-names":false,"suffix":""},{"dropping-particle":"","family":"Orellana","given":"Adelina","non-dropping-particle":"","parse-names":false,"suffix":""},{"dropping-particle":"","family":"Blacker","given":"Deborah","non-dropping-particle":"","parse-names":false,"suffix":""},{"dropping-particle":"","family":"Rodriguez-Rodriguez","given":"Eloy","non-dropping-particle":"","parse-names":false,"suffix":""},{"dropping-particle":"","family":"Lovestone","given":"Simon","non-dropping-particle":"","parse-names":false,"suffix":""},{"dropping-particle":"","family":"Garcia","given":"Melissa E","non-dropping-particle":"","parse-names":false,"suffix":""},{"dropping-particle":"","family":"Doody","given":"Rachelle S","non-dropping-particle":"","parse-names":false,"suffix":""},{"dropping-particle":"","family":"Munoz-Fernadez","given":"Carmen","non-dropping-particle":"","parse-names":false,"suffix":""},{"dropping-particle":"","family":"Sussams","given":"Rebecca","non-dropping-particle":"","parse-names":false,"suffix":""},{"dropping-particle":"","family":"Lin","given":"Honghuang","non-dropping-particle":"","parse-names":false,"suffix":""},{"dropping-particle":"","family":"Fairchild","given":"Thomas J","non-dropping-particle":"","parse-names":false,"suffix":""},{"dropping-particle":"","family":"Benito","given":"Yolanda A","non-dropping-particle":"","parse-names":false,"suffix":""},{"dropping-particle":"","family":"Holmes","given":"Clive","non-dropping-particle":"","parse-names":false,"suffix":""},{"dropping-particle":"","family":"Karamujić-Čomić","given":"Hata","non-dropping-particle":"","parse-names":false,"suffix":""},{"dropping-particle":"","family":"Frosch","given":"Matthew P","non-dropping-particle":"","parse-names":false,"suffix":""},{"dropping-particle":"","family":"Thonberg","given":"Hakan","non-dropping-particle":"","parse-names":false,"suffix":""},{"dropping-particle":"","family":"Maier","given":"Wolfgang","non-dropping-particle":"","parse-names":false,"suffix":""},{"dropping-particle":"","family":"Roshchupkin","given":"Gennady","non-dropping-particle":"","parse-names":false,"suffix":""},{"dropping-particle":"","family":"Ghetti","given":"Bernardino","non-dropping-particle":"","parse-names":false,"suffix":""},{"dropping-particle":"","family":"Giedraitis","given":"Vilmantas","non-dropping-particle":"","parse-names":false,"suffix":""},{"dropping-particle":"","family":"Kawalia","given":"Amit","non-dropping-particle":"","parse-names":false,"suffix":""},{"dropping-particle":"","family":"Li","given":"Shuo","non-dropping-particle":"","parse-names":false,"suffix":""},{"dropping-particle":"","family":"Huebinger","given":"Ryan M","non-dropping-particle":"","parse-names":false,"suffix":""},{"dropping-particle":"","family":"Kilander","given":"Lena","non-dropping-particle":"","parse-names":false,"suffix":""},{"dropping-particle":"","family":"Moebus","given":"Susanne","non-dropping-particle":"","parse-names":false,"suffix":""},{"dropping-particle":"","family":"Hernández","given":"Isabel","non-dropping-particle":"","parse-names":false,"suffix":""},{"dropping-particle":"","family":"Kamboh","given":"M Ilyas","non-dropping-particle":"","parse-names":false,"suffix":""},{"dropping-particle":"","family":"Brundin","given":"RoseMarie","non-dropping-particle":"","parse-names":false,"suffix":""},{"dropping-particle":"","family":"Turton","given":"James","non-dropping-particle":"","parse-names":false,"suffix":""},{"dropping-particle":"","family":"Yang","given":"Qiong","non-dropping-particle":"","parse-names":false,"suffix":""},{"dropping-particle":"","family":"Katz","given":"Mindy J","non-dropping-particle":"","parse-names":false,"suffix":""},{"dropping-particle":"","family":"Concari","given":"Letizia","non-dropping-particle":"","parse-names":false,"suffix":""},{"dropping-particle":"","family":"Lord","given":"Jenny","non-dropping-particle":"","parse-names":false,"suffix":""},{"dropping-particle":"","family":"Beiser","given":"Alexa S","non-dropping-particle":"","parse-names":false,"suffix":""},{"dropping-particle":"","family":"Keene","given":"C Dirk","non-dropping-particle":"","parse-names":false,"suffix":""},{"dropping-particle":"","family":"Helisalmi","given":"Seppo","non-dropping-particle":"","parse-names":false,"suffix":""},{"dropping-particle":"","family":"Kloszewska","given":"Iwona","non-dropping-particle":"","parse-names":false,"suffix":""},{"dropping-particle":"","family":"Kukull","given":"Walter A","non-dropping-particle":"","parse-names":false,"suffix":""},{"dropping-particle":"","family":"Koivisto","given":"Anne Maria","non-dropping-particle":"","parse-names":false,"suffix":""},{"dropping-particle":"","family":"Lynch","given":"Aoibhinn","non-dropping-particle":"","parse-names":false,"suffix":""},{"dropping-particle":"","family":"Tarraga","given":"Lluís","non-dropping-particle":"","parse-names":false,"suffix":""},{"dropping-particle":"","family":"Larson","given":"Eric B","non-dropping-particle":"","parse-names":false,"suffix":""},{"dropping-particle":"","family":"Haapasalo","given":"Annakaisa","non-dropping-particle":"","parse-names":false,"suffix":""},{"dropping-particle":"","family":"Lawlor","given":"Brian","non-dropping-particle":"","parse-names":false,"suffix":""},{"dropping-particle":"","family":"Mosley","given":"Thomas H","non-dropping-particle":"","parse-names":false,"suffix":""},{"dropping-particle":"","family":"Lipton","given":"Richard B","non-dropping-particle":"","parse-names":false,"suffix":""},{"dropping-particle":"","family":"Solfrizzi","given":"Vincenzo","non-dropping-particle":"","parse-names":false,"suffix":""},{"dropping-particle":"","family":"Gill","given":"Michael","non-dropping-particle":"","parse-names":false,"suffix":""},{"dropping-particle":"","family":"Longstreth","given":"W T Jr","non-dropping-particle":"","parse-names":false,"suffix":""},{"dropping-particle":"","family":"Montine","given":"Thomas J","non-dropping-particle":"","parse-names":false,"suffix":""},{"dropping-particle":"","family":"Frisardi","given":"Vincenza","non-dropping-particle":"","parse-names":false,"suffix":""},{"dropping-particle":"","family":"Diez-Fairen","given":"Monica","non-dropping-particle":"","parse-names":false,"suffix":""},{"dropping-particle":"","family":"Rivadeneira","given":"Fernando","non-dropping-particle":"","parse-names":false,"suffix":""},{"dropping-particle":"","family":"Petersen","given":"Ronald C","non-dropping-particle":"","parse-names":false,"suffix":""},{"dropping-particle":"","family":"Deramecourt","given":"Vincent","non-dropping-particle":"","parse-names":false,"suffix":""},{"dropping-particle":"","family":"Alvarez","given":"Ignacio","non-dropping-particle":"","parse-names":false,"suffix":""},{"dropping-particle":"","family":"Salani","given":"Francesca","non-dropping-particle":"","parse-names":false,"suffix":""},{"dropping-particle":"","family":"Ciaramella","given":"Antonio","non-dropping-particle":"","parse-names":false,"suffix":""},{"dropping-particle":"","family":"Boerwinkle","given":"Eric","non-dropping-particle":"","parse-names":false,"suffix":""},{"dropping-particle":"","family":"Reiman","given":"Eric M","non-dropping-particle":"","parse-names":false,"suffix":""},{"dropping-particle":"","family":"Fievet","given":"Nathalie","non-dropping-particle":"","parse-names":false,"suffix":""},{"dropping-particle":"","family":"Rotter","given":"Jerome I","non-dropping-particle":"","parse-names":false,"suffix":""},{"dropping-particle":"","family":"Reisch","given":"Joan S","non-dropping-particle":"","parse-names":false,"suffix":""},{"dropping-particle":"","family":"Hanon","given":"Olivier","non-dropping-particle":"","parse-names":false,"suffix":""},{"dropping-particle":"","family":"Cupidi","given":"Chiara","non-dropping-particle":"","parse-names":false,"suffix":""},{"dropping-particle":"","family":"Andre Uitterlinden","given":"A G","non-dropping-particle":"","parse-names":false,"suffix":""},{"dropping-particle":"","family":"Royall","given":"Donald R","non-dropping-particle":"","parse-names":false,"suffix":""},{"dropping-particle":"","family":"Dufouil","given":"Carole","non-dropping-particle":"","parse-names":false,"suffix":""},{"dropping-particle":"","family":"Maletta","given":"Raffaele Giovanni","non-dropping-particle":"","parse-names":false,"suffix":""},{"dropping-particle":"","family":"Rojas","given":"Itziar","non-dropping-particle":"de","parse-names":false,"suffix":""},{"dropping-particle":"","family":"Sano","given":"Mary","non-dropping-particle":"","parse-names":false,"suffix":""},{"dropping-particle":"","family":"Brice","given":"Alexis","non-dropping-particle":"","parse-names":false,"suffix":""},{"dropping-particle":"","family":"Cecchetti","given":"Roberta","non-dropping-particle":"","parse-names":false,"suffix":""},{"dropping-particle":"","family":"George-Hyslop","given":"Peter St","non-dropping-particle":"","parse-names":false,"suffix":""},{"dropping-particle":"","family":"Ritchie","given":"Karen","non-dropping-particle":"","parse-names":false,"suffix":""},{"dropping-particle":"","family":"Tsolaki","given":"Magda","non-dropping-particle":"","parse-names":false,"suffix":""},{"dropping-particle":"","family":"Tsuang","given":"Debby W","non-dropping-particle":"","parse-names":false,"suffix":""},{"dropping-particle":"","family":"Dubois","given":"Bruno","non-dropping-particle":"","parse-names":false,"suffix":""},{"dropping-particle":"","family":"Craig","given":"David","non-dropping-particle":"","parse-names":false,"suffix":""},{"dropping-particle":"","family":"Wu","given":"Chuang-Kuo","non-dropping-particle":"","parse-names":false,"suffix":""},{"dropping-particle":"","family":"Soininen","given":"Hilkka","non-dropping-particle":"","parse-names":false,"suffix":""},{"dropping-particle":"","family":"Avramidou","given":"Despoina","non-dropping-particle":"","parse-names":false,"suffix":""},{"dropping-particle":"","family":"Albin","given":"Roger L","non-dropping-particle":"","parse-names":false,"suffix":""},{"dropping-particle":"","family":"Fratiglioni","given":"Laura","non-dropping-particle":"","parse-names":false,"suffix":""},{"dropping-particle":"","family":"Germanou","given":"Antonia","non-dropping-particle":"","parse-names":false,"suffix":""},{"dropping-particle":"","family":"Apostolova","given":"Liana G","non-dropping-particle":"","parse-names":false,"suffix":""},{"dropping-particle":"","family":"Keller","given":"Lina","non-dropping-particle":"","parse-names":false,"suffix":""},{"dropping-particle":"","family":"Koutroumani","given":"Maria","non-dropping-particle":"","parse-names":false,"suffix":""},{"dropping-particle":"","family":"Arnold","given":"Steven E","non-dropping-particle":"","parse-names":false,"suffix":""},{"dropping-particle":"","family":"Panza","given":"Francesco","non-dropping-particle":"","parse-names":false,"suffix":""},{"dropping-particle":"","family":"Gkatzima","given":"Olymbia","non-dropping-particle":"","parse-names":false,"suffix":""},{"dropping-particle":"","family":"Asthana","given":"Sanjay","non-dropping-particle":"","parse-names":false,"suffix":""},{"dropping-particle":"","family":"Hannequin","given":"Didier","non-dropping-particle":"","parse-names":false,"suffix":""},{"dropping-particle":"","family":"Whitehead","given":"Patrice","non-dropping-particle":"","parse-names":false,"suffix":""},{"dropping-particle":"","family":"Atwood","given":"Craig S","non-dropping-particle":"","parse-names":false,"suffix":""},{"dropping-particle":"","family":"Caffarra","given":"Paolo","non-dropping-particle":"","parse-names":false,"suffix":""},{"dropping-particle":"","family":"Hampel","given":"Harald","non-dropping-particle":"","parse-names":false,"suffix":""},{"dropping-particle":"","family":"Quintela","given":"Inés","non-dropping-particle":"","parse-names":false,"suffix":""},{"dropping-particle":"","family":"Carracedo","given":"Ángel","non-dropping-particle":"","parse-names":false,"suffix":""},{"dropping-particle":"","family":"Lannfelt","given":"Lars","non-dropping-particle":"","parse-names":false,"suffix":""},{"dropping-particle":"","family":"Rubinsztein","given":"David C","non-dropping-particle":"","parse-names":false,"suffix":""},{"dropping-particle":"","family":"Barnes","given":"Lisa L","non-dropping-particle":"","parse-names":false,"suffix":""},{"dropping-particle":"","family":"Pasquier","given":"Florence","non-dropping-particle":"","parse-names":false,"suffix":""},{"dropping-particle":"","family":"Frölich","given":"Lutz","non-dropping-particle":"","parse-names":false,"suffix":""},{"dropping-particle":"","family":"Barral","given":"Sandra","non-dropping-particle":"","parse-names":false,"suffix":""},{"dropping-particle":"","family":"McGuinness","given":"Bernadette","non-dropping-particle":"","parse-names":false,"suffix":""},{"dropping-particle":"","family":"Beach","given":"Thomas G","non-dropping-particle":"","parse-names":false,"suffix":""},{"dropping-particle":"","family":"Johnston","given":"Janet A","non-dropping-particle":"","parse-names":false,"suffix":""},{"dropping-particle":"","family":"Becker","given":"James T","non-dropping-particle":"","parse-names":false,"suffix":""},{"dropping-particle":"","family":"Passmore","given":"Peter","non-dropping-particle":"","parse-names":false,"suffix":""},{"dropping-particle":"","family":"Bigio","given":"Eileen H","non-dropping-particle":"","parse-names":false,"suffix":""},{"dropping-particle":"","family":"Schott","given":"Jonathan M","non-dropping-particle":"","parse-names":false,"suffix":""},{"dropping-particle":"","family":"Bird","given":"Thomas D","non-dropping-particle":"","parse-names":false,"suffix":""},{"dropping-particle":"","family":"Warren","given":"Jason D","non-dropping-particle":"","parse-names":false,"suffix":""},{"dropping-particle":"","family":"Boeve","given":"Bradley F","non-dropping-particle":"","parse-names":false,"suffix":""},{"dropping-particle":"","family":"Lupton","given":"Michelle K","non-dropping-particle":"","parse-names":false,"suffix":""},{"dropping-particle":"","family":"Bowen","given":"James D","non-dropping-particle":"","parse-names":false,"suffix":""},{"dropping-particle":"","family":"Proitsi","given":"Petra","non-dropping-particle":"","parse-names":false,"suffix":""},{"dropping-particle":"","family":"Boxer","given":"Adam","non-dropping-particle":"","parse-names":false,"suffix":""},{"dropping-particle":"","family":"Powell","given":"John F","non-dropping-particle":"","parse-names":false,"suffix":""},{"dropping-particle":"","family":"Burke","given":"James R","non-dropping-particle":"","parse-names":false,"suffix":""},{"dropping-particle":"","family":"Kauwe","given":"John S K","non-dropping-particle":"","parse-names":false,"suffix":""},{"dropping-particle":"","family":"Burns","given":"Jeffrey M","non-dropping-particle":"","parse-names":false,"suffix":""},{"dropping-particle":"","family":"Mancuso","given":"Michelangelo","non-dropping-particle":"","parse-names":false,"suffix":""},{"dropping-particle":"","family":"Buxbaum","given":"Joseph D","non-dropping-particle":"","parse-names":false,"suffix":""},{"dropping-particle":"","family":"Bonuccelli","given":"Ubaldo","non-dropping-particle":"","parse-names":false,"suffix":""},{"dropping-particle":"","family":"Cairns","given":"Nigel J","non-dropping-particle":"","parse-names":false,"suffix":""},{"dropping-particle":"","family":"McQuillin","given":"Andrew","non-dropping-particle":"","parse-names":false,"suffix":""},{"dropping-particle":"","family":"Cao","given":"Chuanhai","non-dropping-particle":"","parse-names":false,"suffix":""},{"dropping-particle":"","family":"Livingston","given":"Gill","non-dropping-particle":"","parse-names":false,"suffix":""},{"dropping-particle":"","family":"Carlson","given":"Chris S","non-dropping-particle":"","parse-names":false,"suffix":""},{"dropping-particle":"","family":"Bass","given":"Nicholas J","non-dropping-particle":"","parse-names":false,"suffix":""},{"dropping-particle":"","family":"Carlsson","given":"Cynthia M","non-dropping-particle":"","parse-names":false,"suffix":""},{"dropping-particle":"","family":"Hardy","given":"John","non-dropping-particle":"","parse-names":false,"suffix":""},{"dropping-particle":"","family":"Carney","given":"Regina M","non-dropping-particle":"","parse-names":false,"suffix":""},{"dropping-particle":"","family":"Bras","given":"Jose","non-dropping-particle":"","parse-names":false,"suffix":""},{"dropping-particle":"","family":"Carrasquillo","given":"Minerva M","non-dropping-particle":"","parse-names":false,"suffix":""},{"dropping-particle":"","family":"Guerreiro","given":"Rita","non-dropping-particle":"","parse-names":false,"suffix":""},{"dropping-particle":"","family":"Allen","given":"Mariet","non-dropping-particle":"","parse-names":false,"suffix":""},{"dropping-particle":"","family":"Chui","given":"Helena C","non-dropping-particle":"","parse-names":false,"suffix":""},{"dropping-particle":"","family":"Fisher","given":"Elizabeth","non-dropping-particle":"","parse-names":false,"suffix":""},{"dropping-particle":"","family":"Masullo","given":"Carlo","non-dropping-particle":"","parse-names":false,"suffix":""},{"dropping-particle":"","family":"Crocco","given":"Elizabeth A","non-dropping-particle":"","parse-names":false,"suffix":""},{"dropping-particle":"","family":"DeCarli","given":"Charles","non-dropping-particle":"","parse-names":false,"suffix":""},{"dropping-particle":"","family":"Bisceglio","given":"Gina","non-dropping-particle":"","parse-names":false,"suffix":""},{"dropping-particle":"","family":"Dick","given":"Malcolm","non-dropping-particle":"","parse-names":false,"suffix":""},{"dropping-particle":"","family":"Ma","given":"Li","non-dropping-particle":"","parse-names":false,"suffix":""},{"dropping-particle":"","family":"Duara","given":"Ranjan","non-dropping-particle":"","parse-names":false,"suffix":""},{"dropping-particle":"","family":"Graff-Radford","given":"Neill R","non-dropping-particle":"","parse-names":false,"suffix":""},{"dropping-particle":"","family":"Evans","given":"Denis A","non-dropping-particle":"","parse-names":false,"suffix":""},{"dropping-particle":"","family":"Hodges","given":"Angela","non-dropping-particle":"","parse-names":false,"suffix":""},{"dropping-particle":"","family":"Faber","given":"Kelley M","non-dropping-particle":"","parse-names":false,"suffix":""},{"dropping-particle":"","family":"Scherer","given":"Martin","non-dropping-particle":"","parse-names":false,"suffix":""},{"dropping-particle":"","family":"Fallon","given":"Kenneth B","non-dropping-particle":"","parse-names":false,"suffix":""},{"dropping-particle":"","family":"Riemenschneider","given":"Matthias","non-dropping-particle":"","parse-names":false,"suffix":""},{"dropping-particle":"","family":"Fardo","given":"David W","non-dropping-particle":"","parse-names":false,"suffix":""},{"dropping-particle":"","family":"Heun","given":"Reinhard","non-dropping-particle":"","parse-names":false,"suffix":""},{"dropping-particle":"","family":"Farlow","given":"Martin R","non-dropping-particle":"","parse-names":false,"suffix":""},{"dropping-particle":"","family":"Kölsch","given":"Heike","non-dropping-particle":"","parse-names":false,"suffix":""},{"dropping-particle":"","family":"Ferris","given":"Steven","non-dropping-particle":"","parse-names":false,"suffix":""},{"dropping-particle":"","family":"Leber","given":"Markus","non-dropping-particle":"","parse-names":false,"suffix":""},{"dropping-particle":"","family":"Foroud","given":"Tatiana M","non-dropping-particle":"","parse-names":false,"suffix":""},{"dropping-particle":"","family":"Heuser","given":"Isabella","non-dropping-particle":"","parse-names":false,"suffix":""},{"dropping-particle":"","family":"Galasko","given":"Douglas R","non-dropping-particle":"","parse-names":false,"suffix":""},{"dropping-particle":"","family":"Giegling","given":"Ina","non-dropping-particle":"","parse-names":false,"suffix":""},{"dropping-particle":"","family":"Gearing","given":"Marla","non-dropping-particle":"","parse-names":false,"suffix":""},{"dropping-particle":"","family":"Hüll","given":"Michael","non-dropping-particle":"","parse-names":false,"suffix":""},{"dropping-particle":"","family":"Geschwind","given":"Daniel H","non-dropping-particle":"","parse-names":false,"suffix":""},{"dropping-particle":"","family":"Gilbert","given":"John R","non-dropping-particle":"","parse-names":false,"suffix":""},{"dropping-particle":"","family":"Morris","given":"John","non-dropping-particle":"","parse-names":false,"suffix":""},{"dropping-particle":"","family":"Green","given":"Robert C","non-dropping-particle":"","parse-names":false,"suffix":""},{"dropping-particle":"","family":"Mayo","given":"Kevin","non-dropping-particle":"","parse-names":false,"suffix":""},{"dropping-particle":"","family":"Growdon","given":"John H","non-dropping-particle":"","parse-names":false,"suffix":""},{"dropping-particle":"","family":"Feulner","given":"Thomas","non-dropping-particle":"","parse-names":false,"suffix":""},{"dropping-particle":"","family":"Hamilton","given":"Ronald L","non-dropping-particle":"","parse-names":false,"suffix":""},{"dropping-particle":"","family":"Harrell","given":"Lindy E","non-dropping-particle":"","parse-names":false,"suffix":""},{"dropping-particle":"","family":"Drichel","given":"Dmitriy","non-dropping-particle":"","parse-names":false,"suffix":""},{"dropping-particle":"","family":"Honig","given":"Lawrence S","non-dropping-particle":"","parse-names":false,"suffix":""},{"dropping-particle":"","family":"Cushion","given":"Thomas D","non-dropping-particle":"","parse-names":false,"suffix":""},{"dropping-particle":"","family":"Huentelman","given":"Matthew J","non-dropping-particle":"","parse-names":false,"suffix":""},{"dropping-particle":"","family":"Hollingworth","given":"Paul","non-dropping-particle":"","parse-names":false,"suffix":""},{"dropping-particle":"","family":"Hulette","given":"Christine M","non-dropping-particle":"","parse-names":false,"suffix":""},{"dropping-particle":"","family":"Hyman","given":"Bradley T","non-dropping-particle":"","parse-names":false,"suffix":""},{"dropping-particle":"","family":"Marshall","given":"Rachel","non-dropping-particle":"","parse-names":false,"suffix":""},{"dropping-particle":"","family":"Jarvik","given":"Gail P","non-dropping-particle":"","parse-names":false,"suffix":""},{"dropping-particle":"","family":"Meggy","given":"Alun","non-dropping-particle":"","parse-names":false,"suffix":""},{"dropping-particle":"","family":"Abner","given":"Erin","non-dropping-particle":"","parse-names":false,"suffix":""},{"dropping-particle":"","family":"Menzies","given":"Georgina E","non-dropping-particle":"","parse-names":false,"suffix":""},{"dropping-particle":"","family":"Jin","given":"Lee-Way","non-dropping-particle":"","parse-names":false,"suffix":""},{"dropping-particle":"","family":"Leonenko","given":"Ganna","non-dropping-particle":"","parse-names":false,"suffix":""},{"dropping-particle":"","family":"Real","given":"Luis M","non-dropping-particle":"","parse-names":false,"suffix":""},{"dropping-particle":"","family":"Jun","given":"Gyungah R","non-dropping-particle":"","parse-names":false,"suffix":""},{"dropping-particle":"","family":"Baldwin","given":"Clinton T","non-dropping-particle":"","parse-names":false,"suffix":""},{"dropping-particle":"","family":"Grozeva","given":"Detelina","non-dropping-particle":"","parse-names":false,"suffix":""},{"dropping-particle":"","family":"Karydas","given":"Anna","non-dropping-particle":"","parse-names":false,"suffix":""},{"dropping-particle":"","family":"Russo","given":"Giancarlo","non-dropping-particle":"","parse-names":false,"suffix":""},{"dropping-particle":"","family":"Kaye","given":"Jeffrey A","non-dropping-particle":"","parse-names":false,"suffix":""},{"dropping-particle":"","family":"Kim","given":"Ronald","non-dropping-particle":"","parse-names":false,"suffix":""},{"dropping-particle":"","family":"Jessen","given":"Frank","non-dropping-particle":"","parse-names":false,"suffix":""},{"dropping-particle":"","family":"Kowall","given":"Neil W","non-dropping-particle":"","parse-names":false,"suffix":""},{"dropping-particle":"","family":"Vellas","given":"Bruno","non-dropping-particle":"","parse-names":false,"suffix":""},{"dropping-particle":"","family":"Kramer","given":"Joel H","non-dropping-particle":"","parse-names":false,"suffix":""},{"dropping-particle":"","family":"Vardy","given":"Emma","non-dropping-particle":"","parse-names":false,"suffix":""},{"dropping-particle":"","family":"LaFerla","given":"Frank M","non-dropping-particle":"","parse-names":false,"suffix":""},{"dropping-particle":"","family":"Jöckel","given":"Karl-Heinz","non-dropping-particle":"","parse-names":false,"suffix":""},{"dropping-particle":"","family":"Lah","given":"James J","non-dropping-particle":"","parse-names":false,"suffix":""},{"dropping-particle":"","family":"Dichgans","given":"Martin","non-dropping-particle":"","parse-names":false,"suffix":""},{"dropping-particle":"","family":"Leverenz","given":"James B","non-dropping-particle":"","parse-names":false,"suffix":""},{"dropping-particle":"","family":"Mann","given":"David","non-dropping-particle":"","parse-names":false,"suffix":""},{"dropping-particle":"","family":"Levey","given":"Allan I","non-dropping-particle":"","parse-names":false,"suffix":""},{"dropping-particle":"","family":"Pickering-Brown","given":"Stuart","non-dropping-particle":"","parse-names":false,"suffix":""},{"dropping-particle":"","family":"Lieberman","given":"Andrew P","non-dropping-particle":"","parse-names":false,"suffix":""},{"dropping-particle":"","family":"Klopp","given":"Norman","non-dropping-particle":"","parse-names":false,"suffix":""},{"dropping-particle":"","family":"Lunetta","given":"Kathryn L","non-dropping-particle":"","parse-names":false,"suffix":""},{"dropping-particle":"","family":"Wichmann","given":"H-Erich","non-dropping-particle":"","parse-names":false,"suffix":""},{"dropping-particle":"","family":"Lyketsos","given":"Constantine G","non-dropping-particle":"","parse-names":false,"suffix":""},{"dropping-particle":"","family":"Morgan","given":"Kevin","non-dropping-particle":"","parse-names":false,"suffix":""},{"dropping-particle":"","family":"Marson","given":"Daniel C","non-dropping-particle":"","parse-names":false,"suffix":""},{"dropping-particle":"","family":"Brown","given":"Kristelle","non-dropping-particle":"","parse-names":false,"suffix":""},{"dropping-particle":"","family":"Martiniuk","given":"Frank","non-dropping-particle":"","parse-names":false,"suffix":""},{"dropping-particle":"","family":"Medway","given":"Christopher","non-dropping-particle":"","parse-names":false,"suffix":""},{"dropping-particle":"","family":"Mash","given":"Deborah C","non-dropping-particle":"","parse-names":false,"suffix":""},{"dropping-particle":"","family":"Nöthen","given":"Markus M","non-dropping-particle":"","parse-names":false,"suffix":""},{"dropping-particle":"","family":"Masliah","given":"Eliezer","non-dropping-particle":"","parse-names":false,"suffix":""},{"dropping-particle":"","family":"Hooper","given":"Nigel M","non-dropping-particle":"","parse-names":false,"suffix":""},{"dropping-particle":"","family":"McCormick","given":"Wayne C","non-dropping-particle":"","parse-names":false,"suffix":""},{"dropping-particle":"","family":"Daniele","given":"Antonio","non-dropping-particle":"","parse-names":false,"suffix":""},{"dropping-particle":"","family":"McCurry","given":"Susan M","non-dropping-particle":"","parse-names":false,"suffix":""},{"dropping-particle":"","family":"Bayer","given":"Anthony","non-dropping-particle":"","parse-names":false,"suffix":""},{"dropping-particle":"","family":"McDavid","given":"Andrew N","non-dropping-particle":"","parse-names":false,"suffix":""},{"dropping-particle":"","family":"Gallacher","given":"John","non-dropping-particle":"","parse-names":false,"suffix":""},{"dropping-particle":"","family":"McKee","given":"Ann C","non-dropping-particle":"","parse-names":false,"suffix":""},{"dropping-particle":"","family":"Bussche","given":"Hendrik","non-dropping-particle":"van den","parse-names":false,"suffix":""},{"dropping-particle":"","family":"Mesulam","given":"Marsel","non-dropping-particle":"","parse-names":false,"suffix":""},{"dropping-particle":"","family":"Brayne","given":"Carol","non-dropping-particle":"","parse-names":false,"suffix":""},{"dropping-particle":"","family":"Miller","given":"Bruce L","non-dropping-particle":"","parse-names":false,"suffix":""},{"dropping-particle":"","family":"Riedel-Heller","given":"Steffi","non-dropping-particle":"","parse-names":false,"suffix":""},{"dropping-particle":"","family":"Miller","given":"Carol A","non-dropping-particle":"","parse-names":false,"suffix":""},{"dropping-particle":"","family":"Miller","given":"Joshua W","non-dropping-particle":"","parse-names":false,"suffix":""},{"dropping-particle":"","family":"Al-Chalabi","given":"Ammar","non-dropping-particle":"","parse-names":false,"suffix":""},{"dropping-particle":"","family":"Morris","given":"John C","non-dropping-particle":"","parse-names":false,"suffix":""},{"dropping-particle":"","family":"Shaw","given":"Christopher E","non-dropping-particle":"","parse-names":false,"suffix":""},{"dropping-particle":"","family":"Myers","given":"Amanda J","non-dropping-particle":"","parse-names":false,"suffix":""},{"dropping-particle":"","family":"Wiltfang","given":"Jens","non-dropping-particle":"","parse-names":false,"suffix":""},{"dropping-particle":"","family":"O'Bryant","given":"Sid","non-dropping-particle":"","parse-names":false,"suffix":""},{"dropping-particle":"","family":"Olichney","given":"John M","non-dropping-particle":"","parse-names":false,"suffix":""},{"dropping-particle":"","family":"Alvarez","given":"Victoria","non-dropping-particle":"","parse-names":false,"suffix":""},{"dropping-particle":"","family":"Parisi","given":"Joseph E","non-dropping-particle":"","parse-names":false,"suffix":""},{"dropping-particle":"","family":"Singleton","given":"Andrew B","non-dropping-particle":"","parse-names":false,"suffix":""},{"dropping-particle":"","family":"Paulson","given":"Henry L","non-dropping-particle":"","parse-names":false,"suffix":""},{"dropping-particle":"","family":"Collinge","given":"John","non-dropping-particle":"","parse-names":false,"suffix":""},{"dropping-particle":"","family":"Perry","given":"William R","non-dropping-particle":"","parse-names":false,"suffix":""},{"dropping-particle":"","family":"Mead","given":"Simon","non-dropping-particle":"","parse-names":false,"suffix":""},{"dropping-particle":"","family":"Peskind","given":"Elaine","non-dropping-particle":"","parse-names":false,"suffix":""},{"dropping-particle":"","family":"Cribbs","given":"David H","non-dropping-particle":"","parse-names":false,"suffix":""},{"dropping-particle":"","family":"Rossor","given":"Martin","non-dropping-particle":"","parse-names":false,"suffix":""},{"dropping-particle":"","family":"Pierce","given":"Aimee","non-dropping-particle":"","parse-names":false,"suffix":""},{"dropping-particle":"","family":"Ryan","given":"Natalie S","non-dropping-particle":"","parse-names":false,"suffix":""},{"dropping-particle":"","family":"Poon","given":"Wayne W","non-dropping-particle":"","parse-names":false,"suffix":""},{"dropping-particle":"","family":"Nacmias","given":"Benedetta","non-dropping-particle":"","parse-names":false,"suffix":""},{"dropping-particle":"","family":"Potter","given":"Huntington","non-dropping-particle":"","parse-names":false,"suffix":""},{"dropping-particle":"","family":"Sorbi","given":"Sandro","non-dropping-particle":"","parse-names":false,"suffix":""},{"dropping-particle":"","family":"Quinn","given":"Joseph F","non-dropping-particle":"","parse-names":false,"suffix":""},{"dropping-particle":"","family":"Sacchinelli","given":"Eleonora","non-dropping-particle":"","parse-names":false,"suffix":""},{"dropping-particle":"","family":"Raj","given":"Ashok","non-dropping-particle":"","parse-names":false,"suffix":""},{"dropping-particle":"","family":"Spalletta","given":"Gianfranco","non-dropping-particle":"","parse-names":false,"suffix":""},{"dropping-particle":"","family":"Raskind","given":"Murray","non-dropping-particle":"","parse-names":false,"suffix":""},{"dropping-particle":"","family":"Caltagirone","given":"Carlo","non-dropping-particle":"","parse-names":false,"suffix":""},{"dropping-particle":"","family":"Bossù","given":"Paola","non-dropping-particle":"","parse-names":false,"suffix":""},{"dropping-particle":"","family":"Orfei","given":"Maria Donata","non-dropping-particle":"","parse-names":false,"suffix":""},{"dropping-particle":"","family":"Reisberg","given":"Barry","non-dropping-particle":"","parse-names":false,"suffix":""},{"dropping-particle":"","family":"Clarke","given":"Robert","non-dropping-particle":"","parse-names":false,"suffix":""},{"dropping-particle":"","family":"Reitz","given":"Christiane","non-dropping-particle":"","parse-names":false,"suffix":""},{"dropping-particle":"","family":"Smith","given":"A David","non-dropping-particle":"","parse-names":false,"suffix":""},{"dropping-particle":"","family":"Ringman","given":"John M","non-dropping-particle":"","parse-names":false,"suffix":""},{"dropping-particle":"","family":"Warden","given":"Donald","non-dropping-particle":"","parse-names":false,"suffix":""},{"dropping-particle":"","family":"Roberson","given":"Erik D","non-dropping-particle":"","parse-names":false,"suffix":""},{"dropping-particle":"","family":"Wilcock","given":"Gordon","non-dropping-particle":"","parse-names":false,"suffix":""},{"dropping-particle":"","family":"Rogaeva","given":"Ekaterina","non-dropping-particle":"","parse-names":false,"suffix":""},{"dropping-particle":"","family":"Bruni","given":"Amalia Cecilia","non-dropping-particle":"","parse-names":false,"suffix":""},{"dropping-particle":"","family":"Rosen","given":"Howard J","non-dropping-particle":"","parse-names":false,"suffix":""},{"dropping-particle":"","family":"Gallo","given":"Maura","non-dropping-particle":"","parse-names":false,"suffix":""},{"dropping-particle":"","family":"Rosenberg","given":"Roger N","non-dropping-particle":"","parse-names":false,"suffix":""},{"dropping-particle":"","family":"Ben-Shlomo","given":"Yoav","non-dropping-particle":"","parse-names":false,"suffix":""},{"dropping-particle":"","family":"Sager","given":"Mark A","non-dropping-particle":"","parse-names":false,"suffix":""},{"dropping-particle":"","family":"Mecocci","given":"Patrizia","non-dropping-particle":"","parse-names":false,"suffix":""},{"dropping-particle":"","family":"Saykin","given":"Andrew J","non-dropping-particle":"","parse-names":false,"suffix":""},{"dropping-particle":"","family":"Pastor","given":"Pau","non-dropping-particle":"","parse-names":false,"suffix":""},{"dropping-particle":"","family":"Cuccaro","given":"Michael L","non-dropping-particle":"","parse-names":false,"suffix":""},{"dropping-particle":"","family":"Vance","given":"Jeffery M","non-dropping-particle":"","parse-names":false,"suffix":""},{"dropping-particle":"","family":"Schneider","given":"Julie A","non-dropping-particle":"","parse-names":false,"suffix":""},{"dropping-particle":"","family":"Schneider","given":"Lori S","non-dropping-particle":"","parse-names":false,"suffix":""},{"dropping-particle":"","family":"Slifer","given":"Susan","non-dropping-particle":"","parse-names":false,"suffix":""},{"dropping-particle":"","family":"Seeley","given":"William W","non-dropping-particle":"","parse-names":false,"suffix":""},{"dropping-particle":"","family":"Smith","given":"Amanda G","non-dropping-particle":"","parse-names":false,"suffix":""},{"dropping-particle":"","family":"Sonnen","given":"Joshua A","non-dropping-particle":"","parse-names":false,"suffix":""},{"dropping-particle":"","family":"Spina","given":"Salvatore","non-dropping-particle":"","parse-names":false,"suffix":""},{"dropping-particle":"","family":"Stern","given":"Robert A","non-dropping-particle":"","parse-names":false,"suffix":""},{"dropping-particle":"","family":"Swerdlow","given":"Russell H","non-dropping-particle":"","parse-names":false,"suffix":""},{"dropping-particle":"","family":"Tang","given":"Mitchell","non-dropping-particle":"","parse-names":false,"suffix":""},{"dropping-particle":"","family":"Tanzi","given":"Rudolph E","non-dropping-particle":"","parse-names":false,"suffix":""},{"dropping-particle":"","family":"Trojanowski","given":"John Q","non-dropping-particle":"","parse-names":false,"suffix":""},{"dropping-particle":"","family":"Troncoso","given":"Juan C","non-dropping-particle":"","parse-names":false,"suffix":""},{"dropping-particle":"","family":"Deerlin","given":"Vivianna M","non-dropping-particle":"Van","parse-names":false,"suffix":""},{"dropping-particle":"","family":"Eldik","given":"Linda J","non-dropping-particle":"Van","parse-names":false,"suffix":""},{"dropping-particle":"V","family":"Vinters","given":"Harry","non-dropping-particle":"","parse-names":false,"suffix":""},{"dropping-particle":"","family":"Vonsattel","given":"Jean Paul","non-dropping-particle":"","parse-names":false,"suffix":""},{"dropping-particle":"","family":"Weintraub","given":"Sandra","non-dropping-particle":"","parse-names":false,"suffix":""},{"dropping-particle":"","family":"Welsh-Bohmer","given":"Kathleen A","non-dropping-particle":"","parse-names":false,"suffix":""},{"dropping-particle":"","family":"Wilhelmsen","given":"Kirk C","non-dropping-particle":"","parse-names":false,"suffix":""},{"dropping-particle":"","family":"Williamson","given":"Jennifer","non-dropping-particle":"","parse-names":false,"suffix":""},{"dropping-particle":"","family":"Wingo","given":"Thomas S","non-dropping-particle":"","parse-names":false,"suffix":""},{"dropping-particle":"","family":"Woltjer","given":"Randall L","non-dropping-particle":"","parse-names":false,"suffix":""},{"dropping-particle":"","family":"Wright","given":"Clinton B","non-dropping-particle":"","parse-names":false,"suffix":""},{"dropping-particle":"","family":"Yu","given":"Chang-En","non-dropping-particle":"","parse-names":false,"suffix":""},{"dropping-particle":"","family":"Yu","given":"Lei","non-dropping-particle":"","parse-names":false,"suffix":""},{"dropping-particle":"","family":"Saba","given":"Yasaman","non-dropping-particle":"","parse-names":false,"suffix":""},{"dropping-particle":"","family":"Pilotto","given":"Alberto","non-dropping-particle":"","parse-names":false,"suffix":""},{"dropping-particle":"","family":"Bullido","given":"Maria J","non-dropping-particle":"","parse-names":false,"suffix":""},{"dropping-particle":"","family":"Peters","given":"Oliver","non-dropping-particle":"","parse-names":false,"suffix":""},{"dropping-particle":"","family":"Crane","given":"Paul K","non-dropping-particle":"","parse-names":false,"suffix":""},{"dropping-particle":"","family":"Bennett","given":"David","non-dropping-particle":"","parse-names":false,"suffix":""},{"dropping-particle":"","family":"Bosco","given":"Paola","non-dropping-particle":"","parse-names":false,"suffix":""},{"dropping-particle":"","family":"Coto","given":"Eliecer","non-dropping-particle":"","parse-names":false,"suffix":""},{"dropping-particle":"","family":"Boccardi","given":"Virginia","non-dropping-particle":"","parse-names":false,"suffix":""},{"dropping-particle":"","family":"Jager","given":"Phil L","non-dropping-particle":"De","parse-names":false,"suffix":""},{"dropping-particle":"","family":"Lleo","given":"Alberto","non-dropping-particle":"","parse-names":false,"suffix":""},{"dropping-particle":"","family":"Warner","given":"Nick","non-dropping-particle":"","parse-names":false,"suffix":""},{"dropping-particle":"","family":"Lopez","given":"Oscar L","non-dropping-particle":"","parse-names":false,"suffix":""},{"dropping-particle":"","family":"Ingelsson","given":"Martin","non-dropping-particle":"","parse-names":false,"suffix":""},{"dropping-particle":"","family":"Deloukas","given":"Panagiotis","non-dropping-particle":"","parse-names":false,"suffix":""},{"dropping-particle":"","family":"Cruchaga","given":"Carlos","non-dropping-particle":"","parse-names":false,"suffix":""},{"dropping-particle":"","family":"Graff","given":"Caroline","non-dropping-particle":"","parse-names":false,"suffix":""},{"dropping-particle":"","family":"Gwilliam","given":"Rhian","non-dropping-particle":"","parse-names":false,"suffix":""},{"dropping-particle":"","family":"Fornage","given":"Myriam","non-dropping-particle":"","parse-names":false,"suffix":""},{"dropping-particle":"","family":"Goate","given":"Alison M","non-dropping-particle":"","parse-names":false,"suffix":""},{"dropping-particle":"","family":"Sanchez-Juan","given":"Pascual","non-dropping-particle":"","parse-names":false,"suffix":""},{"dropping-particle":"","family":"Kehoe","given":"Patrick G","non-dropping-particle":"","parse-names":false,"suffix":""},{"dropping-particle":"","family":"Amin","given":"Najaf","non-dropping-particle":"","parse-names":false,"suffix":""},{"dropping-particle":"","family":"Ertekin-Taner","given":"Nilifur","non-dropping-particle":"","parse-names":false,"suffix":""},{"dropping-particle":"","family":"Berr","given":"Claudine","non-dropping-particle":"","parse-names":false,"suffix":""},{"dropping-particle":"","family":"Debette","given":"Stéphanie","non-dropping-particle":"","parse-names":false,"suffix":""},{"dropping-particle":"","family":"Love","given":"Seth","non-dropping-particle":"","parse-names":false,"suffix":""},{"dropping-particle":"","family":"Launer","given":"Lenore J","non-dropping-particle":"","parse-names":false,"suffix":""},{"dropping-particle":"","family":"Younkin","given":"Steven G","non-dropping-particle":"","parse-names":false,"suffix":""},{"dropping-particle":"","family":"Dartigues","given":"Jean-Francois","non-dropping-particle":"","parse-names":false,"suffix":""},{"dropping-particle":"","family":"Corcoran","given":"Chris","non-dropping-particle":"","parse-names":false,"suffix":""},{"dropping-particle":"","family":"Ikram","given":"M Arfan","non-dropping-particle":"","parse-names":false,"suffix":""},{"dropping-particle":"","family":"Dickson","given":"Dennis W","non-dropping-particle":"","parse-names":false,"suffix":""},{"dropping-particle":"","family":"Nicolas","given":"Gael","non-dropping-particle":"","parse-names":false,"suffix":""},{"dropping-particle":"","family":"Campion","given":"Dominique","non-dropping-particle":"","parse-names":false,"suffix":""},{"dropping-particle":"","family":"Tschanz","given":"JoAnn","non-dropping-particle":"","parse-names":false,"suffix":""},{"dropping-particle":"","family":"Schmidt","given":"Helena","non-dropping-particle":"","parse-names":false,"suffix":""},{"dropping-particle":"","family":"Hakonarson","given":"Hakon","non-dropping-particle":"","parse-names":false,"suffix":""},{"dropping-particle":"","family":"Clarimon","given":"Jordi","non-dropping-particle":"","parse-names":false,"suffix":""},{"dropping-particle":"","family":"Munger","given":"Ron","non-dropping-particle":"","parse-names":false,"suffix":""},{"dropping-particle":"","family":"Schmidt","given":"Reinhold","non-dropping-particle":"","parse-names":false,"suffix":""},{"dropping-particle":"","family":"Farrer","given":"Lindsay A","non-dropping-particle":"","parse-names":false,"suffix":""},{"dropping-particle":"","family":"Broeckhoven","given":"Christine","non-dropping-particle":"Van","parse-names":false,"suffix":""},{"dropping-particle":"","family":"C O'Donovan","given":"Michael","non-dropping-particle":"","parse-names":false,"suffix":""},{"dropping-particle":"","family":"DeStefano","given":"Anita L","non-dropping-particle":"","parse-names":false,"suffix":""},{"dropping-particle":"","family":"Jones","given":"Lesley","non-dropping-particle":"","parse-names":false,"suffix":""},{"dropping-particle":"","family":"Haines","given":"Jonathan L","non-dropping-particle":"","parse-names":false,"suffix":""},{"dropping-particle":"","family":"Deleuze","given":"Jean-Francois","non-dropping-particle":"","parse-names":false,"suffix":""},{"dropping-particle":"","family":"Owen","given":"Michael J","non-dropping-particle":"","parse-names":false,"suffix":""},{"dropping-particle":"","family":"Gudnason","given":"Vilmundur","non-dropping-particle":"","parse-names":false,"suffix":""},{"dropping-particle":"","family":"Mayeux","given":"Richard","non-dropping-particle":"","parse-names":false,"suffix":""},{"dropping-particle":"","family":"Escott-Price","given":"Valentina","non-dropping-particle":"","parse-names":false,"suffix":""},{"dropping-particle":"","family":"Psaty","given":"Bruce M","non-dropping-particle":"","parse-names":false,"suffix":""},{"dropping-particle":"","family":"Ramirez","given":"Alfredo","non-dropping-particle":"","parse-names":false,"suffix":""},{"dropping-particle":"","family":"Wang","given":"Li-San","non-dropping-particle":"","parse-names":false,"suffix":""},{"dropping-particle":"","family":"Ruiz","given":"Agustin","non-dropping-particle":"","parse-names":false,"suffix":""},{"dropping-particle":"","family":"Duijn","given":"Cornelia M","non-dropping-particle":"van","parse-names":false,"suffix":""},{"dropping-particle":"","family":"Holmans","given":"Peter A","non-dropping-particle":"","parse-names":false,"suffix":""},{"dropping-particle":"","family":"Seshadri","given":"Sudha","non-dropping-particle":"","parse-names":false,"suffix":""},{"dropping-particle":"","family":"Williams","given":"Julie","non-dropping-particle":"","parse-names":false,"suffix":""},{"dropping-particle":"","family":"Amouyel","given":"Phillippe","non-dropping-particle":"","parse-names":false,"suffix":""},{"dropping-particle":"","family":"Schellenberg","given":"Gerard D","non-dropping-particle":"","parse-names":false,"suffix":""},{"dropping-particle":"","family":"Lambert","given":"Jean-Charles","non-dropping-particle":"","parse-names":false,"suffix":""},{"dropping-particle":"","family":"Pericak-Vance","given":"Margaret A","non-dropping-particle":"","parse-names":false,"suffix":""}],"container-title":"Nature genetics","id":"ITEM-1","issue":"3","issued":{"date-parts":[["2019","3"]]},"language":"eng","page":"414-430","title":"Genetic meta-analysis of diagnosed Alzheimer's disease identifies new risk loci and  implicates Aβ, tau, immunity and lipid processing.","type":"article-journal","volume":"51"},"uris":["http://www.mendeley.com/documents/?uuid=c0a20e1b-e4d8-4822-b8c3-f27cd4fb1dc3"]}],"mendeley":{"formattedCitation":"&lt;sup&gt;38&lt;/sup&gt;","plainTextFormattedCitation":"38","previouslyFormattedCitation":"&lt;sup&gt;38&lt;/sup&gt;"},"properties":{"noteIndex":0},"schema":"https://github.com/citation-style-language/schema/raw/master/csl-citation.json"}</w:instrText>
      </w:r>
      <w:r w:rsidRPr="00D416A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38</w:t>
      </w:r>
      <w:r w:rsidRPr="00D416A3">
        <w:rPr>
          <w:rFonts w:ascii="Arial" w:hAnsi="Arial" w:cs="Arial"/>
          <w:color w:val="000000"/>
          <w:sz w:val="22"/>
          <w:szCs w:val="22"/>
        </w:rPr>
        <w:fldChar w:fldCharType="end"/>
      </w:r>
      <w:r>
        <w:rPr>
          <w:rFonts w:ascii="Arial" w:hAnsi="Arial" w:cs="Arial"/>
          <w:sz w:val="22"/>
          <w:szCs w:val="22"/>
        </w:rPr>
        <w:t xml:space="preserve"> found similar results to the functional follow-up using the entire meta-analysis results (</w:t>
      </w:r>
      <w:r w:rsidRPr="00807C52">
        <w:rPr>
          <w:rFonts w:ascii="Arial" w:hAnsi="Arial" w:cs="Arial"/>
          <w:b/>
          <w:sz w:val="22"/>
          <w:szCs w:val="22"/>
        </w:rPr>
        <w:t xml:space="preserve">Supplementary </w:t>
      </w:r>
      <w:r w:rsidR="00A03246">
        <w:rPr>
          <w:rFonts w:ascii="Arial" w:hAnsi="Arial" w:cs="Arial"/>
          <w:b/>
          <w:sz w:val="22"/>
          <w:szCs w:val="22"/>
        </w:rPr>
        <w:t>Table 2.</w:t>
      </w:r>
      <w:r w:rsidR="00807C52" w:rsidRPr="00807C52">
        <w:rPr>
          <w:rFonts w:ascii="Arial" w:hAnsi="Arial" w:cs="Arial"/>
          <w:b/>
          <w:sz w:val="22"/>
          <w:szCs w:val="22"/>
        </w:rPr>
        <w:t>17</w:t>
      </w:r>
      <w:r>
        <w:rPr>
          <w:rFonts w:ascii="Arial" w:hAnsi="Arial" w:cs="Arial"/>
          <w:sz w:val="22"/>
          <w:szCs w:val="22"/>
        </w:rPr>
        <w:t xml:space="preserve">). </w:t>
      </w:r>
      <w:r w:rsidR="00807C52">
        <w:rPr>
          <w:rFonts w:ascii="Arial" w:hAnsi="Arial" w:cs="Arial"/>
          <w:sz w:val="22"/>
          <w:szCs w:val="22"/>
        </w:rPr>
        <w:t xml:space="preserve">When significant loci which did not occur in Kunkle </w:t>
      </w:r>
      <w:r w:rsidR="00807C52" w:rsidRPr="00807C52">
        <w:rPr>
          <w:rFonts w:ascii="Arial" w:hAnsi="Arial" w:cs="Arial"/>
          <w:i/>
          <w:sz w:val="22"/>
          <w:szCs w:val="22"/>
        </w:rPr>
        <w:t>et al.</w:t>
      </w:r>
      <w:r w:rsidR="00807C52">
        <w:rPr>
          <w:rFonts w:ascii="Arial" w:hAnsi="Arial" w:cs="Arial"/>
          <w:sz w:val="22"/>
          <w:szCs w:val="22"/>
        </w:rPr>
        <w:t xml:space="preserve"> (2019) were removed</w:t>
      </w:r>
      <w:r w:rsidR="002E47FA">
        <w:rPr>
          <w:rFonts w:ascii="Arial" w:hAnsi="Arial" w:cs="Arial"/>
          <w:sz w:val="22"/>
          <w:szCs w:val="22"/>
        </w:rPr>
        <w:t>,</w:t>
      </w:r>
      <w:r w:rsidR="00807C52">
        <w:rPr>
          <w:rFonts w:ascii="Arial" w:hAnsi="Arial" w:cs="Arial"/>
          <w:sz w:val="22"/>
          <w:szCs w:val="22"/>
        </w:rPr>
        <w:t xml:space="preserve"> spleen was no longer a significant associated tissue (</w:t>
      </w:r>
      <w:r w:rsidR="00807C52" w:rsidRPr="00807C52">
        <w:rPr>
          <w:rFonts w:ascii="Arial" w:hAnsi="Arial" w:cs="Arial"/>
          <w:i/>
          <w:sz w:val="22"/>
          <w:szCs w:val="22"/>
        </w:rPr>
        <w:t>P</w:t>
      </w:r>
      <w:r w:rsidR="00807C52" w:rsidRPr="00807C52">
        <w:rPr>
          <w:rFonts w:ascii="Arial" w:hAnsi="Arial" w:cs="Arial"/>
          <w:i/>
          <w:sz w:val="22"/>
          <w:szCs w:val="22"/>
          <w:vertAlign w:val="subscript"/>
        </w:rPr>
        <w:t>Bonferroni</w:t>
      </w:r>
      <w:r w:rsidR="00807C52">
        <w:rPr>
          <w:rFonts w:ascii="Arial" w:hAnsi="Arial" w:cs="Arial"/>
          <w:sz w:val="22"/>
          <w:szCs w:val="22"/>
        </w:rPr>
        <w:t>=</w:t>
      </w:r>
      <w:r w:rsidR="00807C52" w:rsidRPr="00807C52">
        <w:t xml:space="preserve"> </w:t>
      </w:r>
      <w:r w:rsidR="00807C52" w:rsidRPr="00807C52">
        <w:rPr>
          <w:rFonts w:ascii="Arial" w:hAnsi="Arial" w:cs="Arial"/>
          <w:sz w:val="22"/>
          <w:szCs w:val="22"/>
        </w:rPr>
        <w:t>0.1</w:t>
      </w:r>
      <w:r w:rsidR="00807C52">
        <w:rPr>
          <w:rFonts w:ascii="Arial" w:hAnsi="Arial" w:cs="Arial"/>
          <w:sz w:val="22"/>
          <w:szCs w:val="22"/>
        </w:rPr>
        <w:t>6), one microglia dataset was no longer significantly associated (</w:t>
      </w:r>
      <w:r w:rsidR="00807C52" w:rsidRPr="00807C52">
        <w:rPr>
          <w:rFonts w:ascii="Arial" w:hAnsi="Arial" w:cs="Arial"/>
          <w:sz w:val="22"/>
          <w:szCs w:val="22"/>
        </w:rPr>
        <w:t>GSE104276_Human_Prefrontal_cortex_all_ages</w:t>
      </w:r>
      <w:r w:rsidR="00807C52">
        <w:rPr>
          <w:rFonts w:ascii="Arial" w:hAnsi="Arial" w:cs="Arial"/>
          <w:sz w:val="22"/>
          <w:szCs w:val="22"/>
        </w:rPr>
        <w:t>), and 4 gene-sets were no longer significant</w:t>
      </w:r>
      <w:r w:rsidR="002E47FA">
        <w:rPr>
          <w:rFonts w:ascii="Arial" w:hAnsi="Arial" w:cs="Arial"/>
          <w:sz w:val="22"/>
          <w:szCs w:val="22"/>
        </w:rPr>
        <w:t>ly associated</w:t>
      </w:r>
      <w:r w:rsidR="00807C52">
        <w:rPr>
          <w:rFonts w:ascii="Arial" w:hAnsi="Arial" w:cs="Arial"/>
          <w:sz w:val="22"/>
          <w:szCs w:val="22"/>
        </w:rPr>
        <w:t xml:space="preserve"> (</w:t>
      </w:r>
      <w:r w:rsidR="00807C52" w:rsidRPr="00807C52">
        <w:rPr>
          <w:rFonts w:ascii="Arial" w:hAnsi="Arial" w:cs="Arial"/>
          <w:sz w:val="22"/>
          <w:szCs w:val="22"/>
        </w:rPr>
        <w:t>GO_bp:go_amyloid_precursor_protein_metabolic_process</w:t>
      </w:r>
      <w:r w:rsidR="00807C52">
        <w:rPr>
          <w:rFonts w:ascii="Arial" w:hAnsi="Arial" w:cs="Arial"/>
          <w:sz w:val="22"/>
          <w:szCs w:val="22"/>
        </w:rPr>
        <w:t xml:space="preserve">, </w:t>
      </w:r>
      <w:r w:rsidR="00807C52" w:rsidRPr="00807C52">
        <w:rPr>
          <w:rFonts w:ascii="Arial" w:hAnsi="Arial" w:cs="Arial"/>
          <w:sz w:val="22"/>
          <w:szCs w:val="22"/>
        </w:rPr>
        <w:t>GO_bp:go_positive_regulation_of_amyloid_beta_formation</w:t>
      </w:r>
      <w:r w:rsidR="00807C52">
        <w:rPr>
          <w:rFonts w:ascii="Arial" w:hAnsi="Arial" w:cs="Arial"/>
          <w:sz w:val="22"/>
          <w:szCs w:val="22"/>
        </w:rPr>
        <w:t xml:space="preserve">, </w:t>
      </w:r>
      <w:r w:rsidR="00807C52" w:rsidRPr="00807C52">
        <w:rPr>
          <w:rFonts w:ascii="Arial" w:hAnsi="Arial" w:cs="Arial"/>
          <w:sz w:val="22"/>
          <w:szCs w:val="22"/>
        </w:rPr>
        <w:t>GO_bp:go_immune_response_inhibiting_signal_transduction</w:t>
      </w:r>
      <w:r w:rsidR="00807C52">
        <w:rPr>
          <w:rFonts w:ascii="Arial" w:hAnsi="Arial" w:cs="Arial"/>
          <w:sz w:val="22"/>
          <w:szCs w:val="22"/>
        </w:rPr>
        <w:t xml:space="preserve">, </w:t>
      </w:r>
      <w:r w:rsidR="00807C52" w:rsidRPr="00807C52">
        <w:rPr>
          <w:rFonts w:ascii="Arial" w:hAnsi="Arial" w:cs="Arial"/>
          <w:sz w:val="22"/>
          <w:szCs w:val="22"/>
        </w:rPr>
        <w:t>GO_bp:go_positive_regulation_of_amyloid_precursor_protein_catabolic_process</w:t>
      </w:r>
      <w:r w:rsidR="00807C52">
        <w:rPr>
          <w:rFonts w:ascii="Arial" w:hAnsi="Arial" w:cs="Arial"/>
          <w:sz w:val="22"/>
          <w:szCs w:val="22"/>
        </w:rPr>
        <w:t xml:space="preserve">). The removal of significant loci which did not occur in Kunkle </w:t>
      </w:r>
      <w:r w:rsidR="00807C52" w:rsidRPr="00807C52">
        <w:rPr>
          <w:rFonts w:ascii="Arial" w:hAnsi="Arial" w:cs="Arial"/>
          <w:i/>
          <w:sz w:val="22"/>
          <w:szCs w:val="22"/>
        </w:rPr>
        <w:t>et al.</w:t>
      </w:r>
      <w:r w:rsidR="00807C52">
        <w:rPr>
          <w:rFonts w:ascii="Arial" w:hAnsi="Arial" w:cs="Arial"/>
          <w:sz w:val="22"/>
          <w:szCs w:val="22"/>
        </w:rPr>
        <w:t xml:space="preserve"> (2019) caused the gain of one significant gene-set (</w:t>
      </w:r>
      <w:r w:rsidR="003A6662" w:rsidRPr="003A6662">
        <w:rPr>
          <w:rFonts w:ascii="Arial" w:hAnsi="Arial" w:cs="Arial"/>
          <w:sz w:val="22"/>
          <w:szCs w:val="22"/>
        </w:rPr>
        <w:t>GO_mf:go_apolipoprotein_binding</w:t>
      </w:r>
      <w:r w:rsidR="00807C52">
        <w:rPr>
          <w:rFonts w:ascii="Arial" w:hAnsi="Arial" w:cs="Arial"/>
          <w:sz w:val="22"/>
          <w:szCs w:val="22"/>
        </w:rPr>
        <w:t>).</w:t>
      </w:r>
      <w:r w:rsidR="003A6662">
        <w:rPr>
          <w:rFonts w:ascii="Arial" w:hAnsi="Arial" w:cs="Arial"/>
          <w:sz w:val="22"/>
          <w:szCs w:val="22"/>
        </w:rPr>
        <w:t xml:space="preserve"> The</w:t>
      </w:r>
      <w:r w:rsidR="002E47FA">
        <w:rPr>
          <w:rFonts w:ascii="Arial" w:hAnsi="Arial" w:cs="Arial"/>
          <w:sz w:val="22"/>
          <w:szCs w:val="22"/>
        </w:rPr>
        <w:t xml:space="preserve"> genomic risk loci are significantly enriched for active chromatin in the</w:t>
      </w:r>
      <w:r w:rsidR="003A6662">
        <w:rPr>
          <w:rFonts w:ascii="Arial" w:hAnsi="Arial" w:cs="Arial"/>
          <w:sz w:val="22"/>
          <w:szCs w:val="22"/>
        </w:rPr>
        <w:t xml:space="preserve"> same cell types in the full analysis and the analyses of only significant loci which occur in Kunkle </w:t>
      </w:r>
      <w:r w:rsidR="003A6662" w:rsidRPr="00807C52">
        <w:rPr>
          <w:rFonts w:ascii="Arial" w:hAnsi="Arial" w:cs="Arial"/>
          <w:i/>
          <w:sz w:val="22"/>
          <w:szCs w:val="22"/>
        </w:rPr>
        <w:t>et al.</w:t>
      </w:r>
      <w:r w:rsidR="003A6662">
        <w:rPr>
          <w:rFonts w:ascii="Arial" w:hAnsi="Arial" w:cs="Arial"/>
          <w:sz w:val="22"/>
          <w:szCs w:val="22"/>
        </w:rPr>
        <w:t xml:space="preserve"> (2019). The same functional consequences are significantly associated with the genomic risk loci, except non-coding RNA exonic (ncRNA_exonic) variants, in the full analysis and the analyses of only significant loci which occur in Kunkle </w:t>
      </w:r>
      <w:r w:rsidR="003A6662" w:rsidRPr="00807C52">
        <w:rPr>
          <w:rFonts w:ascii="Arial" w:hAnsi="Arial" w:cs="Arial"/>
          <w:i/>
          <w:sz w:val="22"/>
          <w:szCs w:val="22"/>
        </w:rPr>
        <w:t>et al.</w:t>
      </w:r>
      <w:r w:rsidR="003A6662">
        <w:rPr>
          <w:rFonts w:ascii="Arial" w:hAnsi="Arial" w:cs="Arial"/>
          <w:sz w:val="22"/>
          <w:szCs w:val="22"/>
        </w:rPr>
        <w:t xml:space="preserve"> (2019). Largely, this demonstrates that many of the enrichment findings are robust to the exclusion of significant loci which have only been identified in this study and previous meta-analysis which include proxy datasets. It also demonstrates that the addition of the loci identified in this study provide extra information on a genome wide and individual locus level. </w:t>
      </w:r>
    </w:p>
    <w:p w14:paraId="66694222" w14:textId="77777777" w:rsidR="000865C1" w:rsidRDefault="000865C1">
      <w:pPr>
        <w:rPr>
          <w:rFonts w:ascii="Arial" w:hAnsi="Arial" w:cs="Arial"/>
          <w:b/>
          <w:bCs/>
          <w:color w:val="000000" w:themeColor="text1"/>
          <w:sz w:val="36"/>
          <w:szCs w:val="36"/>
        </w:rPr>
      </w:pPr>
      <w:r>
        <w:rPr>
          <w:rFonts w:ascii="Arial" w:hAnsi="Arial" w:cs="Arial"/>
          <w:color w:val="000000" w:themeColor="text1"/>
        </w:rPr>
        <w:br w:type="page"/>
      </w:r>
    </w:p>
    <w:p w14:paraId="4578CE29" w14:textId="2A53A838" w:rsidR="000D090E" w:rsidRPr="00130A84" w:rsidRDefault="000D090E" w:rsidP="00A45D32">
      <w:pPr>
        <w:pStyle w:val="Heading2"/>
        <w:rPr>
          <w:rFonts w:ascii="Arial" w:hAnsi="Arial" w:cs="Arial"/>
          <w:b w:val="0"/>
          <w:color w:val="000000" w:themeColor="text1"/>
          <w:sz w:val="26"/>
          <w:szCs w:val="26"/>
          <w:u w:val="single"/>
        </w:rPr>
      </w:pPr>
      <w:bookmarkStart w:id="17" w:name="_Toc138599767"/>
      <w:r w:rsidRPr="00130A84">
        <w:rPr>
          <w:rFonts w:ascii="Arial" w:hAnsi="Arial" w:cs="Arial"/>
          <w:b w:val="0"/>
          <w:color w:val="000000" w:themeColor="text1"/>
          <w:sz w:val="26"/>
          <w:szCs w:val="26"/>
          <w:u w:val="single"/>
        </w:rPr>
        <w:lastRenderedPageBreak/>
        <w:t>Supplementary Figures</w:t>
      </w:r>
      <w:bookmarkEnd w:id="17"/>
    </w:p>
    <w:p w14:paraId="4689D3C2" w14:textId="2FF95E9B" w:rsidR="000D090E" w:rsidRPr="001F4F79" w:rsidRDefault="000D090E" w:rsidP="000D090E">
      <w:pPr>
        <w:rPr>
          <w:rFonts w:ascii="Arial" w:hAnsi="Arial" w:cs="Arial"/>
          <w:color w:val="000000"/>
          <w:sz w:val="22"/>
          <w:szCs w:val="22"/>
        </w:rPr>
      </w:pPr>
      <w:r w:rsidRPr="001F4F79">
        <w:rPr>
          <w:rFonts w:ascii="Arial" w:hAnsi="Arial" w:cs="Arial"/>
          <w:i/>
          <w:color w:val="000000"/>
          <w:sz w:val="22"/>
          <w:szCs w:val="22"/>
        </w:rPr>
        <w:t xml:space="preserve">Supplementary </w:t>
      </w:r>
      <w:r w:rsidR="00A03246">
        <w:rPr>
          <w:rFonts w:ascii="Arial" w:hAnsi="Arial" w:cs="Arial"/>
          <w:i/>
          <w:color w:val="000000"/>
          <w:sz w:val="22"/>
          <w:szCs w:val="22"/>
        </w:rPr>
        <w:t>Figure 2.</w:t>
      </w:r>
      <w:r w:rsidRPr="001F4F79">
        <w:rPr>
          <w:rFonts w:ascii="Arial" w:hAnsi="Arial" w:cs="Arial"/>
          <w:i/>
          <w:color w:val="000000"/>
          <w:sz w:val="22"/>
          <w:szCs w:val="22"/>
        </w:rPr>
        <w:t>1</w:t>
      </w:r>
      <w:r w:rsidRPr="001F4F79">
        <w:rPr>
          <w:rFonts w:ascii="Arial" w:hAnsi="Arial" w:cs="Arial"/>
          <w:color w:val="000000"/>
          <w:sz w:val="22"/>
          <w:szCs w:val="22"/>
        </w:rPr>
        <w:t xml:space="preserve">: Manhattan plot of the UKB proxy LOAD data indicates low association of the </w:t>
      </w:r>
      <w:r w:rsidR="00436F01">
        <w:rPr>
          <w:rFonts w:ascii="Arial" w:hAnsi="Arial" w:cs="Arial"/>
          <w:color w:val="000000"/>
          <w:sz w:val="22"/>
          <w:szCs w:val="22"/>
        </w:rPr>
        <w:t>previously unidentified</w:t>
      </w:r>
      <w:r w:rsidRPr="001F4F79">
        <w:rPr>
          <w:rFonts w:ascii="Arial" w:hAnsi="Arial" w:cs="Arial"/>
          <w:color w:val="000000"/>
          <w:sz w:val="22"/>
          <w:szCs w:val="22"/>
        </w:rPr>
        <w:t xml:space="preserve"> regions (green) identified in the full meta-analysis. Only variants with a </w:t>
      </w:r>
      <w:r w:rsidRPr="001F4F79">
        <w:rPr>
          <w:rFonts w:ascii="Arial" w:hAnsi="Arial" w:cs="Arial"/>
          <w:i/>
          <w:iCs/>
          <w:color w:val="000000"/>
          <w:sz w:val="22"/>
          <w:szCs w:val="22"/>
        </w:rPr>
        <w:t>P</w:t>
      </w:r>
      <w:r w:rsidRPr="001F4F79">
        <w:rPr>
          <w:rFonts w:ascii="Arial" w:hAnsi="Arial" w:cs="Arial"/>
          <w:color w:val="000000"/>
          <w:sz w:val="22"/>
          <w:szCs w:val="22"/>
        </w:rPr>
        <w:t xml:space="preserve">&lt; 0.0005 are displayed so </w:t>
      </w:r>
      <w:r w:rsidR="00436F01">
        <w:rPr>
          <w:rFonts w:ascii="Arial" w:hAnsi="Arial" w:cs="Arial"/>
          <w:color w:val="000000"/>
          <w:sz w:val="22"/>
          <w:szCs w:val="22"/>
        </w:rPr>
        <w:t>previously unidentified</w:t>
      </w:r>
      <w:r w:rsidR="00436F01" w:rsidRPr="001F4F79">
        <w:rPr>
          <w:rFonts w:ascii="Arial" w:hAnsi="Arial" w:cs="Arial"/>
          <w:color w:val="000000"/>
          <w:sz w:val="22"/>
          <w:szCs w:val="22"/>
        </w:rPr>
        <w:t xml:space="preserve"> </w:t>
      </w:r>
      <w:r w:rsidRPr="001F4F79">
        <w:rPr>
          <w:rFonts w:ascii="Arial" w:hAnsi="Arial" w:cs="Arial"/>
          <w:color w:val="000000"/>
          <w:sz w:val="22"/>
          <w:szCs w:val="22"/>
        </w:rPr>
        <w:t xml:space="preserve">regions with </w:t>
      </w:r>
      <w:r w:rsidRPr="004B1263">
        <w:rPr>
          <w:rFonts w:ascii="Arial" w:hAnsi="Arial" w:cs="Arial"/>
          <w:color w:val="000000"/>
          <w:sz w:val="22"/>
          <w:szCs w:val="22"/>
        </w:rPr>
        <w:t>P-values</w:t>
      </w:r>
      <w:r w:rsidRPr="001F4F79">
        <w:rPr>
          <w:rFonts w:ascii="Arial" w:hAnsi="Arial" w:cs="Arial"/>
          <w:color w:val="000000"/>
          <w:sz w:val="22"/>
          <w:szCs w:val="22"/>
        </w:rPr>
        <w:t xml:space="preserve"> larger than this are not observable.</w:t>
      </w:r>
      <w:r w:rsidR="00563634">
        <w:rPr>
          <w:rFonts w:ascii="Arial" w:hAnsi="Arial" w:cs="Arial"/>
          <w:color w:val="000000"/>
          <w:sz w:val="22"/>
          <w:szCs w:val="22"/>
        </w:rPr>
        <w:t xml:space="preserve"> The P-values were identified through linear regression </w:t>
      </w:r>
      <w:r w:rsidR="00F8231C">
        <w:rPr>
          <w:rFonts w:ascii="Arial" w:hAnsi="Arial" w:cs="Arial"/>
          <w:color w:val="000000"/>
          <w:sz w:val="22"/>
          <w:szCs w:val="22"/>
        </w:rPr>
        <w:t xml:space="preserve">(two-sided test) </w:t>
      </w:r>
      <w:r w:rsidR="00563634">
        <w:rPr>
          <w:rFonts w:ascii="Arial" w:hAnsi="Arial" w:cs="Arial"/>
          <w:color w:val="000000"/>
          <w:sz w:val="22"/>
          <w:szCs w:val="22"/>
        </w:rPr>
        <w:t>and were not adjusted for multiple testing.</w:t>
      </w:r>
      <w:r w:rsidR="004B1263">
        <w:rPr>
          <w:rFonts w:ascii="Arial" w:hAnsi="Arial" w:cs="Arial"/>
          <w:color w:val="000000"/>
          <w:sz w:val="22"/>
          <w:szCs w:val="22"/>
        </w:rPr>
        <w:t xml:space="preserve"> </w:t>
      </w:r>
      <w:r w:rsidR="004B1263" w:rsidRPr="004B1263">
        <w:rPr>
          <w:rFonts w:ascii="Arial" w:hAnsi="Arial" w:cs="Arial"/>
          <w:i/>
          <w:color w:val="000000"/>
          <w:sz w:val="22"/>
          <w:szCs w:val="22"/>
        </w:rPr>
        <w:t>AGRN</w:t>
      </w:r>
      <w:r w:rsidR="004B1263">
        <w:rPr>
          <w:rFonts w:ascii="Arial" w:hAnsi="Arial" w:cs="Arial"/>
          <w:color w:val="000000"/>
          <w:sz w:val="22"/>
          <w:szCs w:val="22"/>
        </w:rPr>
        <w:t xml:space="preserve">, </w:t>
      </w:r>
      <w:r w:rsidR="004B1263" w:rsidRPr="004B1263">
        <w:rPr>
          <w:rFonts w:ascii="Arial" w:hAnsi="Arial" w:cs="Arial"/>
          <w:i/>
          <w:color w:val="000000"/>
          <w:sz w:val="22"/>
          <w:szCs w:val="22"/>
        </w:rPr>
        <w:t>TNIP1</w:t>
      </w:r>
      <w:r w:rsidR="004B1263">
        <w:rPr>
          <w:rFonts w:ascii="Arial" w:hAnsi="Arial" w:cs="Arial"/>
          <w:color w:val="000000"/>
          <w:sz w:val="22"/>
          <w:szCs w:val="22"/>
        </w:rPr>
        <w:t xml:space="preserve">, and </w:t>
      </w:r>
      <w:r w:rsidR="004B1263" w:rsidRPr="004B1263">
        <w:rPr>
          <w:rFonts w:ascii="Arial" w:hAnsi="Arial" w:cs="Arial"/>
          <w:i/>
          <w:color w:val="000000"/>
          <w:sz w:val="22"/>
          <w:szCs w:val="22"/>
        </w:rPr>
        <w:t>LILRB2</w:t>
      </w:r>
      <w:r w:rsidR="004B1263">
        <w:rPr>
          <w:rFonts w:ascii="Arial" w:hAnsi="Arial" w:cs="Arial"/>
          <w:color w:val="000000"/>
          <w:sz w:val="22"/>
          <w:szCs w:val="22"/>
        </w:rPr>
        <w:t xml:space="preserve"> are the only </w:t>
      </w:r>
      <w:r w:rsidR="00436F01">
        <w:rPr>
          <w:rFonts w:ascii="Arial" w:hAnsi="Arial" w:cs="Arial"/>
          <w:color w:val="000000"/>
          <w:sz w:val="22"/>
          <w:szCs w:val="22"/>
        </w:rPr>
        <w:t>previously unidentified</w:t>
      </w:r>
      <w:r w:rsidR="00436F01" w:rsidRPr="001F4F79">
        <w:rPr>
          <w:rFonts w:ascii="Arial" w:hAnsi="Arial" w:cs="Arial"/>
          <w:color w:val="000000"/>
          <w:sz w:val="22"/>
          <w:szCs w:val="22"/>
        </w:rPr>
        <w:t xml:space="preserve"> </w:t>
      </w:r>
      <w:r w:rsidR="004B1263">
        <w:rPr>
          <w:rFonts w:ascii="Arial" w:hAnsi="Arial" w:cs="Arial"/>
          <w:color w:val="000000"/>
          <w:sz w:val="22"/>
          <w:szCs w:val="22"/>
        </w:rPr>
        <w:t>regions with P-values small enough to be displayed.</w:t>
      </w:r>
      <w:r w:rsidR="004B1263">
        <w:rPr>
          <w:rFonts w:ascii="Arial" w:hAnsi="Arial" w:cs="Arial"/>
          <w:i/>
          <w:color w:val="000000"/>
          <w:sz w:val="22"/>
          <w:szCs w:val="22"/>
        </w:rPr>
        <w:t xml:space="preserve"> </w:t>
      </w:r>
      <w:r w:rsidRPr="001F4F79">
        <w:rPr>
          <w:rFonts w:ascii="Arial" w:hAnsi="Arial" w:cs="Arial"/>
          <w:color w:val="000000"/>
          <w:sz w:val="22"/>
          <w:szCs w:val="22"/>
        </w:rPr>
        <w:t xml:space="preserve">The </w:t>
      </w:r>
      <w:r w:rsidRPr="001F4F79">
        <w:rPr>
          <w:rFonts w:ascii="Arial" w:hAnsi="Arial" w:cs="Arial"/>
          <w:i/>
          <w:iCs/>
          <w:color w:val="000000"/>
          <w:sz w:val="22"/>
          <w:szCs w:val="22"/>
        </w:rPr>
        <w:t>APOE</w:t>
      </w:r>
      <w:r w:rsidRPr="001F4F79">
        <w:rPr>
          <w:rFonts w:ascii="Arial" w:hAnsi="Arial" w:cs="Arial"/>
          <w:color w:val="000000"/>
          <w:sz w:val="22"/>
          <w:szCs w:val="22"/>
        </w:rPr>
        <w:t xml:space="preserve"> region cannot be fully observed because the y-axis is limited to the top variant in the second most significant locus, -log10(1x10</w:t>
      </w:r>
      <w:r w:rsidRPr="001F4F79">
        <w:rPr>
          <w:rFonts w:ascii="Arial" w:hAnsi="Arial" w:cs="Arial"/>
          <w:color w:val="000000"/>
          <w:sz w:val="22"/>
          <w:szCs w:val="22"/>
          <w:vertAlign w:val="superscript"/>
        </w:rPr>
        <w:t>-60</w:t>
      </w:r>
      <w:r w:rsidRPr="001F4F79">
        <w:rPr>
          <w:rFonts w:ascii="Arial" w:hAnsi="Arial" w:cs="Arial"/>
          <w:color w:val="000000"/>
          <w:sz w:val="22"/>
          <w:szCs w:val="22"/>
        </w:rPr>
        <w:t>), in order to display the less significant variants. The red line represents genome wide significance (5x10</w:t>
      </w:r>
      <w:r w:rsidRPr="001F4F79">
        <w:rPr>
          <w:rFonts w:ascii="Arial" w:hAnsi="Arial" w:cs="Arial"/>
          <w:color w:val="000000"/>
          <w:sz w:val="22"/>
          <w:szCs w:val="22"/>
          <w:vertAlign w:val="superscript"/>
        </w:rPr>
        <w:t>-8</w:t>
      </w:r>
      <w:r w:rsidRPr="001F4F79">
        <w:rPr>
          <w:rFonts w:ascii="Arial" w:hAnsi="Arial" w:cs="Arial"/>
          <w:color w:val="000000"/>
          <w:sz w:val="22"/>
          <w:szCs w:val="22"/>
        </w:rPr>
        <w:t>)</w:t>
      </w:r>
      <w:r w:rsidR="004B1263">
        <w:rPr>
          <w:rFonts w:ascii="Arial" w:hAnsi="Arial" w:cs="Arial"/>
          <w:color w:val="000000"/>
          <w:sz w:val="22"/>
          <w:szCs w:val="22"/>
        </w:rPr>
        <w:t>.</w:t>
      </w:r>
    </w:p>
    <w:p w14:paraId="308DA3A7" w14:textId="22BC548C" w:rsidR="000D090E" w:rsidRPr="005E6749" w:rsidRDefault="00B36EDB" w:rsidP="000D090E">
      <w:r>
        <w:rPr>
          <w:noProof/>
        </w:rPr>
        <w:drawing>
          <wp:inline distT="0" distB="0" distL="0" distR="0" wp14:anchorId="2E044691" wp14:editId="65680668">
            <wp:extent cx="5727700" cy="3580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KBmanhighlightLabe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CBFFE8" w14:textId="77777777" w:rsidR="000D090E" w:rsidRPr="005E6749" w:rsidRDefault="000D090E" w:rsidP="000D090E"/>
    <w:p w14:paraId="7A0269CC" w14:textId="77777777" w:rsidR="008779BF" w:rsidRDefault="008779BF">
      <w:pPr>
        <w:rPr>
          <w:rFonts w:ascii="Arial" w:hAnsi="Arial" w:cs="Arial"/>
          <w:i/>
          <w:color w:val="000000"/>
          <w:sz w:val="22"/>
          <w:szCs w:val="22"/>
        </w:rPr>
      </w:pPr>
      <w:r>
        <w:rPr>
          <w:rFonts w:ascii="Arial" w:hAnsi="Arial" w:cs="Arial"/>
          <w:i/>
          <w:color w:val="000000"/>
          <w:sz w:val="22"/>
          <w:szCs w:val="22"/>
        </w:rPr>
        <w:br w:type="page"/>
      </w:r>
    </w:p>
    <w:p w14:paraId="612530A2" w14:textId="38202372" w:rsidR="000D090E" w:rsidRPr="00D36509" w:rsidRDefault="000D090E" w:rsidP="000D090E">
      <w:pPr>
        <w:rPr>
          <w:sz w:val="22"/>
          <w:szCs w:val="22"/>
        </w:rPr>
      </w:pPr>
      <w:r w:rsidRPr="00D36509">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D36509">
        <w:rPr>
          <w:rFonts w:ascii="Arial" w:hAnsi="Arial" w:cs="Arial"/>
          <w:i/>
          <w:color w:val="000000"/>
          <w:sz w:val="22"/>
          <w:szCs w:val="22"/>
        </w:rPr>
        <w:t>2</w:t>
      </w:r>
      <w:r w:rsidRPr="00D36509">
        <w:rPr>
          <w:rFonts w:ascii="Arial" w:hAnsi="Arial" w:cs="Arial"/>
          <w:color w:val="000000"/>
          <w:sz w:val="22"/>
          <w:szCs w:val="22"/>
        </w:rPr>
        <w:t>: Manhattan plot of the meta-analysis results of the LOAD case-control data</w:t>
      </w:r>
      <w:r w:rsidR="00880AF8">
        <w:rPr>
          <w:rFonts w:ascii="Arial" w:hAnsi="Arial" w:cs="Arial"/>
          <w:color w:val="000000"/>
          <w:sz w:val="22"/>
          <w:szCs w:val="22"/>
        </w:rPr>
        <w:t xml:space="preserve"> (UKB data excluded)</w:t>
      </w:r>
      <w:r w:rsidRPr="00D36509">
        <w:rPr>
          <w:rFonts w:ascii="Arial" w:hAnsi="Arial" w:cs="Arial"/>
          <w:color w:val="000000"/>
          <w:sz w:val="22"/>
          <w:szCs w:val="22"/>
        </w:rPr>
        <w:t xml:space="preserve"> indicates </w:t>
      </w:r>
      <w:r w:rsidR="005872C8">
        <w:rPr>
          <w:rFonts w:ascii="Arial" w:hAnsi="Arial" w:cs="Arial"/>
          <w:color w:val="000000"/>
          <w:sz w:val="22"/>
          <w:szCs w:val="22"/>
        </w:rPr>
        <w:t xml:space="preserve">the </w:t>
      </w:r>
      <w:r w:rsidRPr="00D36509">
        <w:rPr>
          <w:rFonts w:ascii="Arial" w:hAnsi="Arial" w:cs="Arial"/>
          <w:color w:val="000000"/>
          <w:sz w:val="22"/>
          <w:szCs w:val="22"/>
        </w:rPr>
        <w:t>association of</w:t>
      </w:r>
      <w:r w:rsidR="0001205C">
        <w:rPr>
          <w:rFonts w:ascii="Arial" w:hAnsi="Arial" w:cs="Arial"/>
          <w:color w:val="000000"/>
          <w:sz w:val="22"/>
          <w:szCs w:val="22"/>
        </w:rPr>
        <w:t xml:space="preserve"> the </w:t>
      </w:r>
      <w:r w:rsidR="00436F01">
        <w:rPr>
          <w:rFonts w:ascii="Arial" w:hAnsi="Arial" w:cs="Arial"/>
          <w:color w:val="000000"/>
          <w:sz w:val="22"/>
          <w:szCs w:val="22"/>
        </w:rPr>
        <w:t>previously unidentified</w:t>
      </w:r>
      <w:r w:rsidR="00436F01" w:rsidRPr="001F4F79">
        <w:rPr>
          <w:rFonts w:ascii="Arial" w:hAnsi="Arial" w:cs="Arial"/>
          <w:color w:val="000000"/>
          <w:sz w:val="22"/>
          <w:szCs w:val="22"/>
        </w:rPr>
        <w:t xml:space="preserve"> </w:t>
      </w:r>
      <w:r w:rsidR="0001205C">
        <w:rPr>
          <w:rFonts w:ascii="Arial" w:hAnsi="Arial" w:cs="Arial"/>
          <w:color w:val="000000"/>
          <w:sz w:val="22"/>
          <w:szCs w:val="22"/>
        </w:rPr>
        <w:t>loci (green)</w:t>
      </w:r>
      <w:r w:rsidRPr="00D36509">
        <w:rPr>
          <w:rFonts w:ascii="Arial" w:hAnsi="Arial" w:cs="Arial"/>
          <w:color w:val="000000"/>
          <w:sz w:val="22"/>
          <w:szCs w:val="22"/>
        </w:rPr>
        <w:t xml:space="preserve"> identified in the full meta-analysis. Only variants with a </w:t>
      </w:r>
      <w:r w:rsidRPr="00D36509">
        <w:rPr>
          <w:rFonts w:ascii="Arial" w:hAnsi="Arial" w:cs="Arial"/>
          <w:i/>
          <w:iCs/>
          <w:color w:val="000000"/>
          <w:sz w:val="22"/>
          <w:szCs w:val="22"/>
        </w:rPr>
        <w:t>P</w:t>
      </w:r>
      <w:r w:rsidRPr="00D36509">
        <w:rPr>
          <w:rFonts w:ascii="Arial" w:hAnsi="Arial" w:cs="Arial"/>
          <w:color w:val="000000"/>
          <w:sz w:val="22"/>
          <w:szCs w:val="22"/>
        </w:rPr>
        <w:t>&lt; 0.0005 are displayed.</w:t>
      </w:r>
      <w:r w:rsidR="00563634">
        <w:rPr>
          <w:rFonts w:ascii="Arial" w:hAnsi="Arial" w:cs="Arial"/>
          <w:color w:val="000000"/>
          <w:sz w:val="22"/>
          <w:szCs w:val="22"/>
        </w:rPr>
        <w:t xml:space="preserve"> The P-values were identified through a meta-analysis</w:t>
      </w:r>
      <w:r w:rsidR="00E05215">
        <w:rPr>
          <w:rFonts w:ascii="Arial" w:hAnsi="Arial" w:cs="Arial"/>
          <w:color w:val="000000"/>
          <w:sz w:val="22"/>
          <w:szCs w:val="22"/>
        </w:rPr>
        <w:t xml:space="preserve"> (two-sided test) </w:t>
      </w:r>
      <w:r w:rsidR="00563634">
        <w:rPr>
          <w:rFonts w:ascii="Arial" w:hAnsi="Arial" w:cs="Arial"/>
          <w:color w:val="000000"/>
          <w:sz w:val="22"/>
          <w:szCs w:val="22"/>
        </w:rPr>
        <w:t>of summary statistics generated by logistic regressions</w:t>
      </w:r>
      <w:r w:rsidR="00F8231C">
        <w:rPr>
          <w:rFonts w:ascii="Arial" w:hAnsi="Arial" w:cs="Arial"/>
          <w:color w:val="000000"/>
          <w:sz w:val="22"/>
          <w:szCs w:val="22"/>
        </w:rPr>
        <w:t xml:space="preserve"> (two-sided test)</w:t>
      </w:r>
      <w:r w:rsidR="00563634">
        <w:rPr>
          <w:rFonts w:ascii="Arial" w:hAnsi="Arial" w:cs="Arial"/>
          <w:color w:val="000000"/>
          <w:sz w:val="22"/>
          <w:szCs w:val="22"/>
        </w:rPr>
        <w:t xml:space="preserve"> and were not adjusted for multiple testing.</w:t>
      </w:r>
      <w:r w:rsidRPr="00D36509">
        <w:rPr>
          <w:rFonts w:ascii="Arial" w:hAnsi="Arial" w:cs="Arial"/>
          <w:color w:val="000000"/>
          <w:sz w:val="22"/>
          <w:szCs w:val="22"/>
        </w:rPr>
        <w:t xml:space="preserve"> The </w:t>
      </w:r>
      <w:r w:rsidRPr="00D36509">
        <w:rPr>
          <w:rFonts w:ascii="Arial" w:hAnsi="Arial" w:cs="Arial"/>
          <w:i/>
          <w:iCs/>
          <w:color w:val="000000"/>
          <w:sz w:val="22"/>
          <w:szCs w:val="22"/>
        </w:rPr>
        <w:t>APOE</w:t>
      </w:r>
      <w:r w:rsidRPr="00D36509">
        <w:rPr>
          <w:rFonts w:ascii="Arial" w:hAnsi="Arial" w:cs="Arial"/>
          <w:color w:val="000000"/>
          <w:sz w:val="22"/>
          <w:szCs w:val="22"/>
        </w:rPr>
        <w:t xml:space="preserve"> region cannot be fully observed because the y-axis is limited to the top variant in the second most significant locus, -log10(1x10</w:t>
      </w:r>
      <w:r w:rsidRPr="00D36509">
        <w:rPr>
          <w:rFonts w:ascii="Arial" w:hAnsi="Arial" w:cs="Arial"/>
          <w:color w:val="000000"/>
          <w:sz w:val="22"/>
          <w:szCs w:val="22"/>
          <w:vertAlign w:val="superscript"/>
        </w:rPr>
        <w:t>-60</w:t>
      </w:r>
      <w:r w:rsidRPr="00D36509">
        <w:rPr>
          <w:rFonts w:ascii="Arial" w:hAnsi="Arial" w:cs="Arial"/>
          <w:color w:val="000000"/>
          <w:sz w:val="22"/>
          <w:szCs w:val="22"/>
        </w:rPr>
        <w:t>), in order to display the less significant variants. The red line represents genome wide significance (5x10</w:t>
      </w:r>
      <w:r w:rsidRPr="00D36509">
        <w:rPr>
          <w:rFonts w:ascii="Arial" w:hAnsi="Arial" w:cs="Arial"/>
          <w:color w:val="000000"/>
          <w:sz w:val="22"/>
          <w:szCs w:val="22"/>
          <w:vertAlign w:val="superscript"/>
        </w:rPr>
        <w:t>-8</w:t>
      </w:r>
      <w:r w:rsidRPr="00D36509">
        <w:rPr>
          <w:rFonts w:ascii="Arial" w:hAnsi="Arial" w:cs="Arial"/>
          <w:color w:val="000000"/>
          <w:sz w:val="22"/>
          <w:szCs w:val="22"/>
        </w:rPr>
        <w:t>)</w:t>
      </w:r>
      <w:r w:rsidR="007E03F8">
        <w:rPr>
          <w:rFonts w:ascii="Arial" w:hAnsi="Arial" w:cs="Arial"/>
          <w:color w:val="000000"/>
          <w:sz w:val="22"/>
          <w:szCs w:val="22"/>
        </w:rPr>
        <w:t xml:space="preserve">. The </w:t>
      </w:r>
      <w:r w:rsidR="007E03F8" w:rsidRPr="00A74C42">
        <w:rPr>
          <w:rFonts w:ascii="Arial" w:hAnsi="Arial" w:cs="Arial"/>
          <w:i/>
          <w:color w:val="000000"/>
          <w:sz w:val="22"/>
          <w:szCs w:val="22"/>
        </w:rPr>
        <w:t>TNIP1</w:t>
      </w:r>
      <w:r w:rsidR="007E03F8">
        <w:rPr>
          <w:rFonts w:ascii="Arial" w:hAnsi="Arial" w:cs="Arial"/>
          <w:color w:val="000000"/>
          <w:sz w:val="22"/>
          <w:szCs w:val="22"/>
        </w:rPr>
        <w:t>/</w:t>
      </w:r>
      <w:r w:rsidR="007E03F8" w:rsidRPr="00A74C42">
        <w:rPr>
          <w:rFonts w:ascii="Arial" w:hAnsi="Arial" w:cs="Arial"/>
          <w:i/>
          <w:color w:val="000000"/>
          <w:sz w:val="22"/>
          <w:szCs w:val="22"/>
        </w:rPr>
        <w:t>HAVCR2</w:t>
      </w:r>
      <w:r w:rsidR="007E03F8">
        <w:rPr>
          <w:rFonts w:ascii="Arial" w:hAnsi="Arial" w:cs="Arial"/>
          <w:color w:val="000000"/>
          <w:sz w:val="22"/>
          <w:szCs w:val="22"/>
        </w:rPr>
        <w:t xml:space="preserve"> regions and the </w:t>
      </w:r>
      <w:r w:rsidR="007E03F8" w:rsidRPr="00A74C42">
        <w:rPr>
          <w:rFonts w:ascii="Arial" w:hAnsi="Arial" w:cs="Arial"/>
          <w:i/>
          <w:color w:val="000000"/>
          <w:sz w:val="22"/>
          <w:szCs w:val="22"/>
        </w:rPr>
        <w:t>NTN5</w:t>
      </w:r>
      <w:r w:rsidR="007E03F8">
        <w:rPr>
          <w:rFonts w:ascii="Arial" w:hAnsi="Arial" w:cs="Arial"/>
          <w:color w:val="000000"/>
          <w:sz w:val="22"/>
          <w:szCs w:val="22"/>
        </w:rPr>
        <w:t>/</w:t>
      </w:r>
      <w:r w:rsidR="007E03F8" w:rsidRPr="00A74C42">
        <w:rPr>
          <w:rFonts w:ascii="Arial" w:hAnsi="Arial" w:cs="Arial"/>
          <w:i/>
          <w:color w:val="000000"/>
          <w:sz w:val="22"/>
          <w:szCs w:val="22"/>
        </w:rPr>
        <w:t>LILRB2</w:t>
      </w:r>
      <w:r w:rsidR="007E03F8">
        <w:rPr>
          <w:rFonts w:ascii="Arial" w:hAnsi="Arial" w:cs="Arial"/>
          <w:color w:val="000000"/>
          <w:sz w:val="22"/>
          <w:szCs w:val="22"/>
        </w:rPr>
        <w:t xml:space="preserve"> regions are close enough together that they cannot be visually distinguished at this scale but are different genomic risk loci.</w:t>
      </w:r>
    </w:p>
    <w:p w14:paraId="6AC7B062" w14:textId="116C895E" w:rsidR="000D090E" w:rsidRPr="005E6749" w:rsidRDefault="00B36EDB" w:rsidP="000D090E">
      <w:r>
        <w:rPr>
          <w:noProof/>
        </w:rPr>
        <w:drawing>
          <wp:inline distT="0" distB="0" distL="0" distR="0" wp14:anchorId="0BDE9944" wp14:editId="2DA37598">
            <wp:extent cx="5727700" cy="3580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tmanhighlightLab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C69145" w14:textId="77777777" w:rsidR="000D090E" w:rsidRPr="005E6749" w:rsidRDefault="000D090E" w:rsidP="000D090E"/>
    <w:p w14:paraId="21BFCCAD" w14:textId="77777777" w:rsidR="000D090E" w:rsidRDefault="000D090E" w:rsidP="000D090E"/>
    <w:p w14:paraId="59C64378" w14:textId="77777777" w:rsidR="008779BF" w:rsidRDefault="008779BF">
      <w:pPr>
        <w:rPr>
          <w:rFonts w:ascii="Arial" w:hAnsi="Arial" w:cs="Arial"/>
          <w:i/>
          <w:color w:val="000000"/>
          <w:sz w:val="22"/>
          <w:szCs w:val="22"/>
        </w:rPr>
      </w:pPr>
      <w:r>
        <w:rPr>
          <w:rFonts w:ascii="Arial" w:hAnsi="Arial" w:cs="Arial"/>
          <w:i/>
          <w:color w:val="000000"/>
          <w:sz w:val="22"/>
          <w:szCs w:val="22"/>
        </w:rPr>
        <w:br w:type="page"/>
      </w:r>
    </w:p>
    <w:p w14:paraId="561BBCB2" w14:textId="1BB52EB5" w:rsidR="000D090E" w:rsidRPr="00817D7D" w:rsidRDefault="000D090E" w:rsidP="000D090E">
      <w:r w:rsidRPr="008F5DB8">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8F5DB8">
        <w:rPr>
          <w:rFonts w:ascii="Arial" w:hAnsi="Arial" w:cs="Arial"/>
          <w:i/>
          <w:color w:val="000000"/>
          <w:sz w:val="22"/>
          <w:szCs w:val="22"/>
        </w:rPr>
        <w:t>3</w:t>
      </w:r>
      <w:r w:rsidRPr="00817D7D">
        <w:rPr>
          <w:rFonts w:ascii="Arial" w:hAnsi="Arial" w:cs="Arial"/>
          <w:color w:val="000000"/>
          <w:sz w:val="22"/>
          <w:szCs w:val="22"/>
        </w:rPr>
        <w:t>: MAGMA tissue specificity analysis identified spleen</w:t>
      </w:r>
      <w:r w:rsidR="005872C8">
        <w:rPr>
          <w:rFonts w:ascii="Arial" w:hAnsi="Arial" w:cs="Arial"/>
          <w:color w:val="000000"/>
          <w:sz w:val="22"/>
          <w:szCs w:val="22"/>
        </w:rPr>
        <w:t xml:space="preserve"> </w:t>
      </w:r>
      <w:r w:rsidR="005872C8" w:rsidRPr="007F3A36">
        <w:rPr>
          <w:rFonts w:ascii="Arial" w:hAnsi="Arial" w:cs="Arial"/>
          <w:color w:val="000000"/>
          <w:sz w:val="22"/>
          <w:szCs w:val="22"/>
        </w:rPr>
        <w:t>as the</w:t>
      </w:r>
      <w:r w:rsidR="005872C8">
        <w:rPr>
          <w:rFonts w:ascii="Arial" w:hAnsi="Arial" w:cs="Arial"/>
          <w:color w:val="000000"/>
          <w:sz w:val="22"/>
          <w:szCs w:val="22"/>
        </w:rPr>
        <w:t xml:space="preserve"> only</w:t>
      </w:r>
      <w:r w:rsidR="005872C8" w:rsidRPr="007F3A36">
        <w:rPr>
          <w:rFonts w:ascii="Arial" w:hAnsi="Arial" w:cs="Arial"/>
          <w:color w:val="000000"/>
          <w:sz w:val="22"/>
          <w:szCs w:val="22"/>
        </w:rPr>
        <w:t xml:space="preserve"> GTEx tissue where expression of the MAGMA genes was</w:t>
      </w:r>
      <w:r w:rsidR="005872C8">
        <w:rPr>
          <w:rFonts w:ascii="Arial" w:hAnsi="Arial" w:cs="Arial"/>
          <w:color w:val="000000"/>
          <w:sz w:val="22"/>
          <w:szCs w:val="22"/>
        </w:rPr>
        <w:t xml:space="preserve"> significantly</w:t>
      </w:r>
      <w:r w:rsidR="005872C8" w:rsidRPr="007F3A36">
        <w:rPr>
          <w:rFonts w:ascii="Arial" w:hAnsi="Arial" w:cs="Arial"/>
          <w:color w:val="000000"/>
          <w:sz w:val="22"/>
          <w:szCs w:val="22"/>
        </w:rPr>
        <w:t xml:space="preserve"> </w:t>
      </w:r>
      <w:r w:rsidR="005872C8">
        <w:rPr>
          <w:rFonts w:ascii="Arial" w:hAnsi="Arial" w:cs="Arial"/>
          <w:color w:val="000000"/>
          <w:sz w:val="22"/>
          <w:szCs w:val="22"/>
        </w:rPr>
        <w:t>associated</w:t>
      </w:r>
      <w:r w:rsidR="00AF5F94">
        <w:rPr>
          <w:rFonts w:ascii="Arial" w:hAnsi="Arial" w:cs="Arial"/>
          <w:color w:val="000000"/>
          <w:sz w:val="22"/>
          <w:szCs w:val="22"/>
        </w:rPr>
        <w:t xml:space="preserve"> (</w:t>
      </w:r>
      <w:r w:rsidR="002066AF">
        <w:rPr>
          <w:rFonts w:ascii="Arial" w:hAnsi="Arial" w:cs="Arial"/>
          <w:color w:val="000000"/>
          <w:sz w:val="22"/>
          <w:szCs w:val="22"/>
        </w:rPr>
        <w:t>one</w:t>
      </w:r>
      <w:r w:rsidR="00AF5F94">
        <w:rPr>
          <w:rFonts w:ascii="Arial" w:hAnsi="Arial" w:cs="Arial"/>
          <w:color w:val="000000"/>
          <w:sz w:val="22"/>
          <w:szCs w:val="22"/>
        </w:rPr>
        <w:t>-sided test)</w:t>
      </w:r>
      <w:r w:rsidRPr="00817D7D">
        <w:rPr>
          <w:rFonts w:ascii="Arial" w:hAnsi="Arial" w:cs="Arial"/>
          <w:color w:val="000000"/>
          <w:sz w:val="22"/>
          <w:szCs w:val="22"/>
        </w:rPr>
        <w:t xml:space="preserve">. The dotted line represents the significance threshold </w:t>
      </w:r>
      <w:r w:rsidR="0036339A">
        <w:rPr>
          <w:rFonts w:ascii="Arial" w:hAnsi="Arial" w:cs="Arial"/>
          <w:color w:val="000000"/>
          <w:sz w:val="22"/>
          <w:szCs w:val="22"/>
        </w:rPr>
        <w:t>after Bonferroni correction for</w:t>
      </w:r>
      <w:r w:rsidRPr="00817D7D">
        <w:rPr>
          <w:rFonts w:ascii="Arial" w:hAnsi="Arial" w:cs="Arial"/>
          <w:color w:val="000000"/>
          <w:sz w:val="22"/>
          <w:szCs w:val="22"/>
        </w:rPr>
        <w:t xml:space="preserve"> </w:t>
      </w:r>
      <w:r>
        <w:rPr>
          <w:rFonts w:ascii="Arial" w:hAnsi="Arial" w:cs="Arial"/>
          <w:color w:val="000000"/>
          <w:sz w:val="22"/>
          <w:szCs w:val="22"/>
        </w:rPr>
        <w:t>30</w:t>
      </w:r>
      <w:r w:rsidRPr="00817D7D">
        <w:rPr>
          <w:rFonts w:ascii="Arial" w:hAnsi="Arial" w:cs="Arial"/>
          <w:color w:val="000000"/>
          <w:sz w:val="22"/>
          <w:szCs w:val="22"/>
        </w:rPr>
        <w:t xml:space="preserve"> tests. </w:t>
      </w:r>
      <w:r w:rsidR="005872C8">
        <w:rPr>
          <w:rFonts w:ascii="Arial" w:hAnsi="Arial" w:cs="Arial"/>
          <w:color w:val="000000"/>
          <w:sz w:val="22"/>
          <w:szCs w:val="22"/>
        </w:rPr>
        <w:t>The s</w:t>
      </w:r>
      <w:r w:rsidRPr="00817D7D">
        <w:rPr>
          <w:rFonts w:ascii="Arial" w:hAnsi="Arial" w:cs="Arial"/>
          <w:color w:val="000000"/>
          <w:sz w:val="22"/>
          <w:szCs w:val="22"/>
        </w:rPr>
        <w:t xml:space="preserve">ignificantly associated tissue </w:t>
      </w:r>
      <w:r>
        <w:rPr>
          <w:rFonts w:ascii="Arial" w:hAnsi="Arial" w:cs="Arial"/>
          <w:color w:val="000000"/>
          <w:sz w:val="22"/>
          <w:szCs w:val="22"/>
        </w:rPr>
        <w:t>is</w:t>
      </w:r>
      <w:r w:rsidRPr="00817D7D">
        <w:rPr>
          <w:rFonts w:ascii="Arial" w:hAnsi="Arial" w:cs="Arial"/>
          <w:color w:val="000000"/>
          <w:sz w:val="22"/>
          <w:szCs w:val="22"/>
        </w:rPr>
        <w:t xml:space="preserve"> highlighted in</w:t>
      </w:r>
      <w:r>
        <w:rPr>
          <w:rFonts w:ascii="Arial" w:hAnsi="Arial" w:cs="Arial"/>
          <w:color w:val="000000"/>
          <w:sz w:val="22"/>
          <w:szCs w:val="22"/>
        </w:rPr>
        <w:t xml:space="preserve"> dark</w:t>
      </w:r>
      <w:r w:rsidRPr="00817D7D">
        <w:rPr>
          <w:rFonts w:ascii="Arial" w:hAnsi="Arial" w:cs="Arial"/>
          <w:color w:val="000000"/>
          <w:sz w:val="22"/>
          <w:szCs w:val="22"/>
        </w:rPr>
        <w:t xml:space="preserve"> blue. The full results</w:t>
      </w:r>
      <w:r w:rsidR="00F11529">
        <w:rPr>
          <w:rFonts w:ascii="Arial" w:hAnsi="Arial" w:cs="Arial"/>
          <w:color w:val="000000"/>
          <w:sz w:val="22"/>
          <w:szCs w:val="22"/>
        </w:rPr>
        <w:t xml:space="preserve"> </w:t>
      </w:r>
      <w:r w:rsidRPr="00817D7D">
        <w:rPr>
          <w:rFonts w:ascii="Arial" w:hAnsi="Arial" w:cs="Arial"/>
          <w:color w:val="000000"/>
          <w:sz w:val="22"/>
          <w:szCs w:val="22"/>
        </w:rPr>
        <w:t xml:space="preserve">are available in </w:t>
      </w:r>
      <w:r w:rsidRPr="005872C8">
        <w:rPr>
          <w:rFonts w:ascii="Arial" w:hAnsi="Arial" w:cs="Arial"/>
          <w:color w:val="000000"/>
          <w:sz w:val="22"/>
          <w:szCs w:val="22"/>
        </w:rPr>
        <w:t xml:space="preserve">Supplementary </w:t>
      </w:r>
      <w:r w:rsidR="00A03246">
        <w:rPr>
          <w:rFonts w:ascii="Arial" w:hAnsi="Arial" w:cs="Arial"/>
          <w:color w:val="000000"/>
          <w:sz w:val="22"/>
          <w:szCs w:val="22"/>
        </w:rPr>
        <w:t>Table 2.</w:t>
      </w:r>
      <w:r w:rsidR="00471E39" w:rsidRPr="005872C8">
        <w:rPr>
          <w:rFonts w:ascii="Arial" w:hAnsi="Arial" w:cs="Arial"/>
          <w:color w:val="000000"/>
          <w:sz w:val="22"/>
          <w:szCs w:val="22"/>
        </w:rPr>
        <w:t>6</w:t>
      </w:r>
      <w:r w:rsidRPr="005872C8">
        <w:rPr>
          <w:rFonts w:ascii="Arial" w:hAnsi="Arial" w:cs="Arial"/>
          <w:color w:val="000000"/>
          <w:sz w:val="22"/>
          <w:szCs w:val="22"/>
        </w:rPr>
        <w:t>.</w:t>
      </w:r>
    </w:p>
    <w:p w14:paraId="0122ED2F" w14:textId="77777777" w:rsidR="000D090E" w:rsidRDefault="000D090E" w:rsidP="000D090E"/>
    <w:p w14:paraId="33F1C27F" w14:textId="77777777" w:rsidR="000D090E" w:rsidRDefault="000D090E" w:rsidP="000D090E">
      <w:r>
        <w:rPr>
          <w:noProof/>
        </w:rPr>
        <w:drawing>
          <wp:inline distT="0" distB="0" distL="0" distR="0" wp14:anchorId="4A840984" wp14:editId="466DDC3A">
            <wp:extent cx="5727700" cy="4046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gmatissueplotNewMAGM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046220"/>
                    </a:xfrm>
                    <a:prstGeom prst="rect">
                      <a:avLst/>
                    </a:prstGeom>
                  </pic:spPr>
                </pic:pic>
              </a:graphicData>
            </a:graphic>
          </wp:inline>
        </w:drawing>
      </w:r>
    </w:p>
    <w:p w14:paraId="5CBF523C" w14:textId="77777777" w:rsidR="000D090E" w:rsidRDefault="000D090E" w:rsidP="000D090E">
      <w:pPr>
        <w:rPr>
          <w:rFonts w:ascii="Arial" w:hAnsi="Arial" w:cs="Arial"/>
          <w:color w:val="000000"/>
          <w:sz w:val="22"/>
          <w:szCs w:val="22"/>
        </w:rPr>
      </w:pPr>
    </w:p>
    <w:p w14:paraId="6429F7CF" w14:textId="77777777" w:rsidR="008779BF" w:rsidRDefault="008779BF">
      <w:pPr>
        <w:rPr>
          <w:rFonts w:ascii="Arial" w:hAnsi="Arial" w:cs="Arial"/>
          <w:i/>
          <w:color w:val="000000"/>
          <w:sz w:val="22"/>
          <w:szCs w:val="22"/>
        </w:rPr>
      </w:pPr>
      <w:r>
        <w:rPr>
          <w:rFonts w:ascii="Arial" w:hAnsi="Arial" w:cs="Arial"/>
          <w:i/>
          <w:color w:val="000000"/>
          <w:sz w:val="22"/>
          <w:szCs w:val="22"/>
        </w:rPr>
        <w:br w:type="page"/>
      </w:r>
    </w:p>
    <w:p w14:paraId="32C2B3CF" w14:textId="6AF87849" w:rsidR="000D090E" w:rsidRPr="007D78E6" w:rsidRDefault="000D090E" w:rsidP="000D090E">
      <w:pPr>
        <w:rPr>
          <w:sz w:val="22"/>
          <w:szCs w:val="22"/>
        </w:rPr>
      </w:pPr>
      <w:r w:rsidRPr="007D78E6">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7D78E6">
        <w:rPr>
          <w:rFonts w:ascii="Arial" w:hAnsi="Arial" w:cs="Arial"/>
          <w:i/>
          <w:color w:val="000000"/>
          <w:sz w:val="22"/>
          <w:szCs w:val="22"/>
        </w:rPr>
        <w:t>4</w:t>
      </w:r>
      <w:r w:rsidRPr="007D78E6">
        <w:rPr>
          <w:rFonts w:ascii="Arial" w:hAnsi="Arial" w:cs="Arial"/>
          <w:color w:val="000000"/>
          <w:sz w:val="22"/>
          <w:szCs w:val="22"/>
        </w:rPr>
        <w:t xml:space="preserve">: Independent cell type associations based on within-dataset </w:t>
      </w:r>
      <w:r w:rsidR="006039BE">
        <w:rPr>
          <w:rFonts w:ascii="Arial" w:hAnsi="Arial" w:cs="Arial"/>
          <w:color w:val="000000"/>
          <w:sz w:val="22"/>
          <w:szCs w:val="22"/>
        </w:rPr>
        <w:t>corrected</w:t>
      </w:r>
      <w:r w:rsidRPr="007D78E6">
        <w:rPr>
          <w:rFonts w:ascii="Arial" w:hAnsi="Arial" w:cs="Arial"/>
          <w:color w:val="000000"/>
          <w:sz w:val="22"/>
          <w:szCs w:val="22"/>
        </w:rPr>
        <w:t xml:space="preserve"> analyses</w:t>
      </w:r>
      <w:r w:rsidR="00B836EB">
        <w:rPr>
          <w:rFonts w:ascii="Arial" w:hAnsi="Arial" w:cs="Arial"/>
          <w:color w:val="000000"/>
          <w:sz w:val="22"/>
          <w:szCs w:val="22"/>
        </w:rPr>
        <w:t xml:space="preserve"> (one-sided test)</w:t>
      </w:r>
      <w:r w:rsidRPr="007D78E6">
        <w:rPr>
          <w:rFonts w:ascii="Arial" w:hAnsi="Arial" w:cs="Arial"/>
          <w:color w:val="000000"/>
          <w:sz w:val="22"/>
          <w:szCs w:val="22"/>
        </w:rPr>
        <w:t xml:space="preserve"> identifies microglia as the only cell type of interest. </w:t>
      </w:r>
      <w:r w:rsidR="0036339A">
        <w:rPr>
          <w:rFonts w:ascii="Arial" w:hAnsi="Arial" w:cs="Arial"/>
          <w:color w:val="000000"/>
          <w:sz w:val="22"/>
          <w:szCs w:val="22"/>
        </w:rPr>
        <w:t xml:space="preserve">Six </w:t>
      </w:r>
      <w:r w:rsidR="0036339A" w:rsidRPr="007F3A36">
        <w:rPr>
          <w:rFonts w:ascii="Arial" w:hAnsi="Arial" w:cs="Arial"/>
          <w:color w:val="000000"/>
          <w:sz w:val="22"/>
          <w:szCs w:val="22"/>
        </w:rPr>
        <w:t>single-cell</w:t>
      </w:r>
      <w:r w:rsidR="0036339A">
        <w:rPr>
          <w:rFonts w:ascii="Arial" w:hAnsi="Arial" w:cs="Arial"/>
          <w:color w:val="000000"/>
          <w:sz w:val="22"/>
          <w:szCs w:val="22"/>
        </w:rPr>
        <w:t xml:space="preserve"> </w:t>
      </w:r>
      <w:r w:rsidR="0036339A" w:rsidRPr="007F3A36">
        <w:rPr>
          <w:rFonts w:ascii="Arial" w:hAnsi="Arial" w:cs="Arial"/>
          <w:color w:val="000000"/>
          <w:sz w:val="22"/>
          <w:szCs w:val="22"/>
        </w:rPr>
        <w:t xml:space="preserve">datasets </w:t>
      </w:r>
      <w:r w:rsidR="0036339A">
        <w:rPr>
          <w:rFonts w:ascii="Arial" w:hAnsi="Arial" w:cs="Arial"/>
          <w:color w:val="000000"/>
          <w:sz w:val="22"/>
          <w:szCs w:val="22"/>
        </w:rPr>
        <w:t xml:space="preserve">were </w:t>
      </w:r>
      <w:r w:rsidR="0036339A" w:rsidRPr="007F3A36">
        <w:rPr>
          <w:rFonts w:ascii="Arial" w:hAnsi="Arial" w:cs="Arial"/>
          <w:color w:val="000000"/>
          <w:sz w:val="22"/>
          <w:szCs w:val="22"/>
        </w:rPr>
        <w:t>significantly associated</w:t>
      </w:r>
      <w:r w:rsidR="0036339A">
        <w:rPr>
          <w:rFonts w:ascii="Arial" w:hAnsi="Arial" w:cs="Arial"/>
          <w:color w:val="000000"/>
          <w:sz w:val="22"/>
          <w:szCs w:val="22"/>
        </w:rPr>
        <w:t xml:space="preserve">, after </w:t>
      </w:r>
      <w:r w:rsidR="003808DC">
        <w:rPr>
          <w:rFonts w:ascii="Arial" w:hAnsi="Arial" w:cs="Arial"/>
          <w:color w:val="000000"/>
          <w:sz w:val="22"/>
          <w:szCs w:val="22"/>
        </w:rPr>
        <w:t>Bonferroni</w:t>
      </w:r>
      <w:r w:rsidR="0036339A">
        <w:rPr>
          <w:rFonts w:ascii="Arial" w:hAnsi="Arial" w:cs="Arial"/>
          <w:color w:val="000000"/>
          <w:sz w:val="22"/>
          <w:szCs w:val="22"/>
        </w:rPr>
        <w:t xml:space="preserve"> correction</w:t>
      </w:r>
      <w:r w:rsidR="003808DC">
        <w:rPr>
          <w:rFonts w:ascii="Arial" w:hAnsi="Arial" w:cs="Arial"/>
          <w:color w:val="000000"/>
          <w:sz w:val="22"/>
          <w:szCs w:val="22"/>
        </w:rPr>
        <w:t>,</w:t>
      </w:r>
      <w:r w:rsidR="0036339A">
        <w:rPr>
          <w:rFonts w:ascii="Arial" w:hAnsi="Arial" w:cs="Arial"/>
          <w:color w:val="000000"/>
          <w:sz w:val="22"/>
          <w:szCs w:val="22"/>
        </w:rPr>
        <w:t xml:space="preserve"> </w:t>
      </w:r>
      <w:r w:rsidR="0036339A" w:rsidRPr="007F3A36">
        <w:rPr>
          <w:rFonts w:ascii="Arial" w:hAnsi="Arial" w:cs="Arial"/>
          <w:color w:val="000000"/>
          <w:sz w:val="22"/>
          <w:szCs w:val="22"/>
        </w:rPr>
        <w:t>with the expression of LOAD</w:t>
      </w:r>
      <w:r w:rsidR="0036339A">
        <w:rPr>
          <w:rFonts w:ascii="Arial" w:hAnsi="Arial" w:cs="Arial"/>
          <w:color w:val="000000"/>
          <w:sz w:val="22"/>
          <w:szCs w:val="22"/>
        </w:rPr>
        <w:t>-</w:t>
      </w:r>
      <w:r w:rsidR="0036339A" w:rsidRPr="007F3A36">
        <w:rPr>
          <w:rFonts w:ascii="Arial" w:hAnsi="Arial" w:cs="Arial"/>
          <w:color w:val="000000"/>
          <w:sz w:val="22"/>
          <w:szCs w:val="22"/>
        </w:rPr>
        <w:t>associated genes</w:t>
      </w:r>
      <w:r w:rsidRPr="007D78E6">
        <w:rPr>
          <w:rFonts w:ascii="Arial" w:hAnsi="Arial" w:cs="Arial"/>
          <w:color w:val="000000"/>
          <w:sz w:val="22"/>
          <w:szCs w:val="22"/>
        </w:rPr>
        <w:t>.</w:t>
      </w:r>
      <w:r w:rsidR="003808DC">
        <w:rPr>
          <w:rFonts w:ascii="Arial" w:hAnsi="Arial" w:cs="Arial"/>
          <w:color w:val="000000"/>
          <w:sz w:val="22"/>
          <w:szCs w:val="22"/>
        </w:rPr>
        <w:t xml:space="preserve"> The dotted line represents the </w:t>
      </w:r>
      <w:r w:rsidR="00B836EB" w:rsidRPr="00817D7D">
        <w:rPr>
          <w:rFonts w:ascii="Arial" w:hAnsi="Arial" w:cs="Arial"/>
          <w:color w:val="000000"/>
          <w:sz w:val="22"/>
          <w:szCs w:val="22"/>
        </w:rPr>
        <w:t xml:space="preserve">significance threshold </w:t>
      </w:r>
      <w:r w:rsidR="00B836EB">
        <w:rPr>
          <w:rFonts w:ascii="Arial" w:hAnsi="Arial" w:cs="Arial"/>
          <w:color w:val="000000"/>
          <w:sz w:val="22"/>
          <w:szCs w:val="22"/>
        </w:rPr>
        <w:t>after Bonferroni correction</w:t>
      </w:r>
      <w:r w:rsidRPr="007D78E6">
        <w:rPr>
          <w:rFonts w:ascii="Arial" w:hAnsi="Arial" w:cs="Arial"/>
          <w:color w:val="000000"/>
          <w:sz w:val="22"/>
          <w:szCs w:val="22"/>
        </w:rPr>
        <w:t xml:space="preserve"> </w:t>
      </w:r>
      <w:r w:rsidR="00B836EB" w:rsidRPr="007D78E6">
        <w:rPr>
          <w:rFonts w:ascii="Arial" w:hAnsi="Arial" w:cs="Arial"/>
          <w:color w:val="000000"/>
          <w:sz w:val="22"/>
          <w:szCs w:val="22"/>
        </w:rPr>
        <w:t>(</w:t>
      </w:r>
      <w:r w:rsidR="00B836EB" w:rsidRPr="007D78E6">
        <w:rPr>
          <w:rFonts w:ascii="Arial" w:hAnsi="Arial" w:cs="Arial"/>
          <w:i/>
          <w:iCs/>
          <w:color w:val="000000"/>
          <w:sz w:val="22"/>
          <w:szCs w:val="22"/>
        </w:rPr>
        <w:t>P</w:t>
      </w:r>
      <w:r w:rsidR="00B836EB" w:rsidRPr="007D78E6">
        <w:rPr>
          <w:rFonts w:ascii="Arial" w:hAnsi="Arial" w:cs="Arial"/>
          <w:color w:val="000000"/>
          <w:sz w:val="22"/>
          <w:szCs w:val="22"/>
        </w:rPr>
        <w:t>&lt;5.39x10</w:t>
      </w:r>
      <w:r w:rsidR="00B836EB" w:rsidRPr="007D78E6">
        <w:rPr>
          <w:rFonts w:ascii="Arial" w:hAnsi="Arial" w:cs="Arial"/>
          <w:color w:val="000000"/>
          <w:sz w:val="22"/>
          <w:szCs w:val="22"/>
          <w:vertAlign w:val="superscript"/>
        </w:rPr>
        <w:t>-5</w:t>
      </w:r>
      <w:r w:rsidR="00B836EB" w:rsidRPr="007D78E6">
        <w:rPr>
          <w:rFonts w:ascii="Arial" w:hAnsi="Arial" w:cs="Arial"/>
          <w:color w:val="000000"/>
          <w:sz w:val="22"/>
          <w:szCs w:val="22"/>
        </w:rPr>
        <w:t>)</w:t>
      </w:r>
      <w:r w:rsidR="00B836EB">
        <w:rPr>
          <w:rFonts w:ascii="Arial" w:hAnsi="Arial" w:cs="Arial"/>
          <w:color w:val="000000"/>
          <w:sz w:val="22"/>
          <w:szCs w:val="22"/>
        </w:rPr>
        <w:t>.</w:t>
      </w:r>
      <w:r w:rsidR="00B836EB" w:rsidRPr="007F3A36">
        <w:rPr>
          <w:rFonts w:ascii="Arial" w:hAnsi="Arial" w:cs="Arial"/>
          <w:color w:val="000000"/>
          <w:sz w:val="22"/>
          <w:szCs w:val="22"/>
        </w:rPr>
        <w:t xml:space="preserve"> </w:t>
      </w:r>
      <w:r w:rsidRPr="007D78E6">
        <w:rPr>
          <w:rFonts w:ascii="Arial" w:hAnsi="Arial" w:cs="Arial"/>
          <w:color w:val="000000"/>
          <w:sz w:val="22"/>
          <w:szCs w:val="22"/>
        </w:rPr>
        <w:t xml:space="preserve">Microglia were significantly </w:t>
      </w:r>
      <w:r w:rsidR="00713F67">
        <w:rPr>
          <w:rFonts w:ascii="Arial" w:hAnsi="Arial" w:cs="Arial"/>
          <w:color w:val="000000"/>
          <w:sz w:val="22"/>
          <w:szCs w:val="22"/>
        </w:rPr>
        <w:t>associated</w:t>
      </w:r>
      <w:r w:rsidRPr="007D78E6">
        <w:rPr>
          <w:rFonts w:ascii="Arial" w:hAnsi="Arial" w:cs="Arial"/>
          <w:color w:val="000000"/>
          <w:sz w:val="22"/>
          <w:szCs w:val="22"/>
        </w:rPr>
        <w:t xml:space="preserve"> in human lateral geniculate nucleus (</w:t>
      </w:r>
      <w:r w:rsidRPr="007D78E6">
        <w:rPr>
          <w:rFonts w:ascii="Arial" w:hAnsi="Arial" w:cs="Arial"/>
          <w:i/>
          <w:iCs/>
          <w:color w:val="000000"/>
          <w:sz w:val="22"/>
          <w:szCs w:val="22"/>
        </w:rPr>
        <w:t>P</w:t>
      </w:r>
      <w:r w:rsidRPr="007D78E6">
        <w:rPr>
          <w:rFonts w:ascii="Arial" w:hAnsi="Arial" w:cs="Arial"/>
          <w:color w:val="000000"/>
          <w:sz w:val="22"/>
          <w:szCs w:val="22"/>
        </w:rPr>
        <w:t>=1.11x10</w:t>
      </w:r>
      <w:r w:rsidRPr="007D78E6">
        <w:rPr>
          <w:rFonts w:ascii="Arial" w:hAnsi="Arial" w:cs="Arial"/>
          <w:color w:val="000000"/>
          <w:sz w:val="22"/>
          <w:szCs w:val="22"/>
          <w:vertAlign w:val="superscript"/>
        </w:rPr>
        <w:t>-7</w:t>
      </w:r>
      <w:r w:rsidRPr="007D78E6">
        <w:rPr>
          <w:rFonts w:ascii="Arial" w:hAnsi="Arial" w:cs="Arial"/>
          <w:color w:val="000000"/>
          <w:sz w:val="22"/>
          <w:szCs w:val="22"/>
        </w:rPr>
        <w:t>), human middle temporal gyrus</w:t>
      </w:r>
      <w:r w:rsidRPr="007D78E6">
        <w:rPr>
          <w:rFonts w:ascii="Arial" w:hAnsi="Arial" w:cs="Arial"/>
          <w:b/>
          <w:bCs/>
          <w:color w:val="000000"/>
          <w:sz w:val="22"/>
          <w:szCs w:val="22"/>
        </w:rPr>
        <w:t xml:space="preserve"> </w:t>
      </w:r>
      <w:r w:rsidRPr="007D78E6">
        <w:rPr>
          <w:rFonts w:ascii="Arial" w:hAnsi="Arial" w:cs="Arial"/>
          <w:color w:val="000000"/>
          <w:sz w:val="22"/>
          <w:szCs w:val="22"/>
        </w:rPr>
        <w:t>(</w:t>
      </w:r>
      <w:r w:rsidRPr="007D78E6">
        <w:rPr>
          <w:rFonts w:ascii="Arial" w:hAnsi="Arial" w:cs="Arial"/>
          <w:i/>
          <w:iCs/>
          <w:color w:val="000000"/>
          <w:sz w:val="22"/>
          <w:szCs w:val="22"/>
        </w:rPr>
        <w:t>P</w:t>
      </w:r>
      <w:r w:rsidRPr="007D78E6">
        <w:rPr>
          <w:rFonts w:ascii="Arial" w:hAnsi="Arial" w:cs="Arial"/>
          <w:color w:val="000000"/>
          <w:sz w:val="22"/>
          <w:szCs w:val="22"/>
        </w:rPr>
        <w:t>=6.41x10</w:t>
      </w:r>
      <w:r w:rsidRPr="007D78E6">
        <w:rPr>
          <w:rFonts w:ascii="Arial" w:hAnsi="Arial" w:cs="Arial"/>
          <w:color w:val="000000"/>
          <w:sz w:val="22"/>
          <w:szCs w:val="22"/>
          <w:vertAlign w:val="superscript"/>
        </w:rPr>
        <w:t>-7</w:t>
      </w:r>
      <w:r w:rsidRPr="007D78E6">
        <w:rPr>
          <w:rFonts w:ascii="Arial" w:hAnsi="Arial" w:cs="Arial"/>
          <w:color w:val="000000"/>
          <w:sz w:val="22"/>
          <w:szCs w:val="22"/>
        </w:rPr>
        <w:t>), adult human brain (</w:t>
      </w:r>
      <w:r w:rsidRPr="007D78E6">
        <w:rPr>
          <w:rFonts w:ascii="Arial" w:hAnsi="Arial" w:cs="Arial"/>
          <w:i/>
          <w:iCs/>
          <w:color w:val="000000"/>
          <w:sz w:val="22"/>
          <w:szCs w:val="22"/>
        </w:rPr>
        <w:t>P</w:t>
      </w:r>
      <w:r w:rsidRPr="007D78E6">
        <w:rPr>
          <w:rFonts w:ascii="Arial" w:hAnsi="Arial" w:cs="Arial"/>
          <w:color w:val="000000"/>
          <w:sz w:val="22"/>
          <w:szCs w:val="22"/>
        </w:rPr>
        <w:t>=8.72x10</w:t>
      </w:r>
      <w:r w:rsidRPr="007D78E6">
        <w:rPr>
          <w:rFonts w:ascii="Arial" w:hAnsi="Arial" w:cs="Arial"/>
          <w:color w:val="000000"/>
          <w:sz w:val="22"/>
          <w:szCs w:val="22"/>
          <w:vertAlign w:val="superscript"/>
        </w:rPr>
        <w:t>-6</w:t>
      </w:r>
      <w:r w:rsidRPr="007D78E6">
        <w:rPr>
          <w:rFonts w:ascii="Arial" w:hAnsi="Arial" w:cs="Arial"/>
          <w:color w:val="000000"/>
          <w:sz w:val="22"/>
          <w:szCs w:val="22"/>
        </w:rPr>
        <w:t>), mouse hippocampus (</w:t>
      </w:r>
      <w:r w:rsidRPr="007D78E6">
        <w:rPr>
          <w:rFonts w:ascii="Arial" w:hAnsi="Arial" w:cs="Arial"/>
          <w:i/>
          <w:iCs/>
          <w:color w:val="000000"/>
          <w:sz w:val="22"/>
          <w:szCs w:val="22"/>
        </w:rPr>
        <w:t>P</w:t>
      </w:r>
      <w:r w:rsidRPr="007D78E6">
        <w:rPr>
          <w:rFonts w:ascii="Arial" w:hAnsi="Arial" w:cs="Arial"/>
          <w:color w:val="000000"/>
          <w:sz w:val="22"/>
          <w:szCs w:val="22"/>
        </w:rPr>
        <w:t>=1.15x10</w:t>
      </w:r>
      <w:r w:rsidRPr="007D78E6">
        <w:rPr>
          <w:rFonts w:ascii="Arial" w:hAnsi="Arial" w:cs="Arial"/>
          <w:color w:val="000000"/>
          <w:sz w:val="22"/>
          <w:szCs w:val="22"/>
          <w:vertAlign w:val="superscript"/>
        </w:rPr>
        <w:t>-5</w:t>
      </w:r>
      <w:r w:rsidRPr="007D78E6">
        <w:rPr>
          <w:rFonts w:ascii="Arial" w:hAnsi="Arial" w:cs="Arial"/>
          <w:color w:val="000000"/>
          <w:sz w:val="22"/>
          <w:szCs w:val="22"/>
        </w:rPr>
        <w:t>), human prefrontal cortex (</w:t>
      </w:r>
      <w:r w:rsidRPr="007D78E6">
        <w:rPr>
          <w:rFonts w:ascii="Arial" w:hAnsi="Arial" w:cs="Arial"/>
          <w:i/>
          <w:iCs/>
          <w:color w:val="000000"/>
          <w:sz w:val="22"/>
          <w:szCs w:val="22"/>
        </w:rPr>
        <w:t>P</w:t>
      </w:r>
      <w:r w:rsidRPr="007D78E6">
        <w:rPr>
          <w:rFonts w:ascii="Arial" w:hAnsi="Arial" w:cs="Arial"/>
          <w:color w:val="000000"/>
          <w:sz w:val="22"/>
          <w:szCs w:val="22"/>
        </w:rPr>
        <w:t>=1.28x10</w:t>
      </w:r>
      <w:r w:rsidRPr="007D78E6">
        <w:rPr>
          <w:rFonts w:ascii="Arial" w:hAnsi="Arial" w:cs="Arial"/>
          <w:color w:val="000000"/>
          <w:sz w:val="22"/>
          <w:szCs w:val="22"/>
          <w:vertAlign w:val="superscript"/>
        </w:rPr>
        <w:t>-5</w:t>
      </w:r>
      <w:r w:rsidRPr="007D78E6">
        <w:rPr>
          <w:rFonts w:ascii="Arial" w:hAnsi="Arial" w:cs="Arial"/>
          <w:color w:val="000000"/>
          <w:sz w:val="22"/>
          <w:szCs w:val="22"/>
        </w:rPr>
        <w:t>), and brain macrophage (microglia) mouse brain (</w:t>
      </w:r>
      <w:r w:rsidRPr="007D78E6">
        <w:rPr>
          <w:rFonts w:ascii="Arial" w:hAnsi="Arial" w:cs="Arial"/>
          <w:i/>
          <w:iCs/>
          <w:color w:val="000000"/>
          <w:sz w:val="22"/>
          <w:szCs w:val="22"/>
        </w:rPr>
        <w:t>P</w:t>
      </w:r>
      <w:r w:rsidRPr="007D78E6">
        <w:rPr>
          <w:rFonts w:ascii="Arial" w:hAnsi="Arial" w:cs="Arial"/>
          <w:color w:val="000000"/>
          <w:sz w:val="22"/>
          <w:szCs w:val="22"/>
        </w:rPr>
        <w:t>=8.11x10</w:t>
      </w:r>
      <w:r w:rsidRPr="007D78E6">
        <w:rPr>
          <w:rFonts w:ascii="Arial" w:hAnsi="Arial" w:cs="Arial"/>
          <w:color w:val="000000"/>
          <w:sz w:val="22"/>
          <w:szCs w:val="22"/>
          <w:vertAlign w:val="superscript"/>
        </w:rPr>
        <w:t>-6</w:t>
      </w:r>
      <w:r w:rsidRPr="007D78E6">
        <w:rPr>
          <w:rFonts w:ascii="Arial" w:hAnsi="Arial" w:cs="Arial"/>
          <w:color w:val="000000"/>
          <w:sz w:val="22"/>
          <w:szCs w:val="22"/>
        </w:rPr>
        <w:t>).</w:t>
      </w:r>
    </w:p>
    <w:p w14:paraId="7278CC7C" w14:textId="77777777" w:rsidR="000D090E" w:rsidRPr="007D78E6" w:rsidRDefault="000D090E" w:rsidP="000D090E">
      <w:pPr>
        <w:rPr>
          <w:sz w:val="22"/>
          <w:szCs w:val="22"/>
        </w:rPr>
      </w:pPr>
    </w:p>
    <w:p w14:paraId="1F49AB68" w14:textId="77777777" w:rsidR="000D090E" w:rsidRDefault="000D090E" w:rsidP="000D090E">
      <w:r>
        <w:rPr>
          <w:noProof/>
        </w:rPr>
        <w:drawing>
          <wp:inline distT="0" distB="0" distL="0" distR="0" wp14:anchorId="7FA67DA6" wp14:editId="312F4EAE">
            <wp:extent cx="5727700" cy="4046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lltypeplotNEWMAGM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046220"/>
                    </a:xfrm>
                    <a:prstGeom prst="rect">
                      <a:avLst/>
                    </a:prstGeom>
                  </pic:spPr>
                </pic:pic>
              </a:graphicData>
            </a:graphic>
          </wp:inline>
        </w:drawing>
      </w:r>
    </w:p>
    <w:p w14:paraId="68418015" w14:textId="77777777" w:rsidR="000D090E" w:rsidRDefault="000D090E" w:rsidP="000D090E"/>
    <w:p w14:paraId="6B9367AF" w14:textId="77777777" w:rsidR="008779BF" w:rsidRDefault="008779BF">
      <w:pPr>
        <w:rPr>
          <w:rFonts w:ascii="Arial" w:hAnsi="Arial" w:cs="Arial"/>
          <w:i/>
          <w:color w:val="000000"/>
          <w:sz w:val="22"/>
          <w:szCs w:val="22"/>
        </w:rPr>
      </w:pPr>
      <w:r>
        <w:rPr>
          <w:rFonts w:ascii="Arial" w:hAnsi="Arial" w:cs="Arial"/>
          <w:i/>
          <w:color w:val="000000"/>
          <w:sz w:val="22"/>
          <w:szCs w:val="22"/>
        </w:rPr>
        <w:br w:type="page"/>
      </w:r>
    </w:p>
    <w:p w14:paraId="5CC1332E" w14:textId="75A4B8E6" w:rsidR="00C14796" w:rsidRPr="005E6749" w:rsidRDefault="00C14796" w:rsidP="00C14796">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A12096">
        <w:rPr>
          <w:rFonts w:ascii="Arial" w:hAnsi="Arial" w:cs="Arial"/>
          <w:i/>
          <w:color w:val="000000"/>
          <w:sz w:val="22"/>
          <w:szCs w:val="22"/>
        </w:rPr>
        <w:t>5</w:t>
      </w:r>
      <w:r w:rsidRPr="005E6749">
        <w:rPr>
          <w:rFonts w:ascii="Arial" w:hAnsi="Arial" w:cs="Arial"/>
          <w:color w:val="000000"/>
          <w:sz w:val="22"/>
          <w:szCs w:val="22"/>
        </w:rPr>
        <w:t xml:space="preserve">: Regional plot highlighting the lead variant of locus 7 and the </w:t>
      </w:r>
      <w:r w:rsidR="00D72DC3">
        <w:rPr>
          <w:rFonts w:ascii="Arial" w:hAnsi="Arial" w:cs="Arial"/>
          <w:color w:val="000000"/>
          <w:sz w:val="22"/>
          <w:szCs w:val="22"/>
        </w:rPr>
        <w:t>nearby genes</w:t>
      </w:r>
      <w:r w:rsidRPr="005E6749">
        <w:rPr>
          <w:rFonts w:ascii="Arial" w:hAnsi="Arial" w:cs="Arial"/>
          <w:color w:val="000000"/>
          <w:sz w:val="22"/>
          <w:szCs w:val="22"/>
        </w:rPr>
        <w:t xml:space="preserve">. </w:t>
      </w:r>
      <w:r>
        <w:rPr>
          <w:rFonts w:ascii="Arial" w:hAnsi="Arial" w:cs="Arial"/>
          <w:color w:val="000000"/>
          <w:sz w:val="22"/>
          <w:szCs w:val="22"/>
        </w:rPr>
        <w:t>There were no variants in LD with the lead variant in the 1KG European population so the LD estimates were obtained from the 1KG East Asian population to highlight variants in LD with the lead variant.</w:t>
      </w:r>
      <w:r w:rsidR="00F269A5" w:rsidRPr="00F269A5">
        <w:rPr>
          <w:rFonts w:ascii="Arial" w:hAnsi="Arial" w:cs="Arial"/>
          <w:color w:val="000000"/>
          <w:sz w:val="22"/>
          <w:szCs w:val="22"/>
        </w:rPr>
        <w:t xml:space="preserve"> </w:t>
      </w:r>
      <w:r w:rsidR="00F269A5">
        <w:rPr>
          <w:rFonts w:ascii="Arial" w:hAnsi="Arial" w:cs="Arial"/>
          <w:color w:val="000000"/>
          <w:sz w:val="22"/>
          <w:szCs w:val="22"/>
        </w:rPr>
        <w:t>The P-values were identified through a meta-analysis (two-sided test) of summary statistics generated by linear/logistic regressions (two-sided test) and were not adjusted for multiple testing.</w:t>
      </w:r>
    </w:p>
    <w:p w14:paraId="7AD55B20" w14:textId="77777777" w:rsidR="00C14796" w:rsidRPr="005E6749" w:rsidRDefault="00C14796" w:rsidP="00C14796"/>
    <w:p w14:paraId="6615DEA6" w14:textId="77777777" w:rsidR="00C14796" w:rsidRPr="005E6749" w:rsidRDefault="00C14796" w:rsidP="00C14796">
      <w:r>
        <w:rPr>
          <w:noProof/>
        </w:rPr>
        <w:drawing>
          <wp:inline distT="0" distB="0" distL="0" distR="0" wp14:anchorId="7FC4B97D" wp14:editId="390CF004">
            <wp:extent cx="5726773" cy="253054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NIP1locuszoom.png"/>
                    <pic:cNvPicPr/>
                  </pic:nvPicPr>
                  <pic:blipFill rotWithShape="1">
                    <a:blip r:embed="rId11" cstate="print">
                      <a:extLst>
                        <a:ext uri="{28A0092B-C50C-407E-A947-70E740481C1C}">
                          <a14:useLocalDpi xmlns:a14="http://schemas.microsoft.com/office/drawing/2010/main" val="0"/>
                        </a:ext>
                      </a:extLst>
                    </a:blip>
                    <a:srcRect t="5643" b="23663"/>
                    <a:stretch/>
                  </pic:blipFill>
                  <pic:spPr bwMode="auto">
                    <a:xfrm>
                      <a:off x="0" y="0"/>
                      <a:ext cx="5727700" cy="2530958"/>
                    </a:xfrm>
                    <a:prstGeom prst="rect">
                      <a:avLst/>
                    </a:prstGeom>
                    <a:ln>
                      <a:noFill/>
                    </a:ln>
                    <a:extLst>
                      <a:ext uri="{53640926-AAD7-44D8-BBD7-CCE9431645EC}">
                        <a14:shadowObscured xmlns:a14="http://schemas.microsoft.com/office/drawing/2010/main"/>
                      </a:ext>
                    </a:extLst>
                  </pic:spPr>
                </pic:pic>
              </a:graphicData>
            </a:graphic>
          </wp:inline>
        </w:drawing>
      </w:r>
    </w:p>
    <w:p w14:paraId="700B623D" w14:textId="77777777" w:rsidR="00C14796" w:rsidRPr="00C14796" w:rsidRDefault="00C14796" w:rsidP="00C14796">
      <w:pPr>
        <w:rPr>
          <w:rFonts w:ascii="Arial" w:hAnsi="Arial" w:cs="Arial"/>
          <w:sz w:val="22"/>
          <w:szCs w:val="22"/>
        </w:rPr>
      </w:pPr>
      <w:r>
        <w:rPr>
          <w:rFonts w:ascii="Arial" w:hAnsi="Arial" w:cs="Arial"/>
          <w:i/>
          <w:sz w:val="22"/>
          <w:szCs w:val="22"/>
        </w:rPr>
        <w:br w:type="page"/>
      </w:r>
    </w:p>
    <w:p w14:paraId="58D5EBA7" w14:textId="49E26FC7" w:rsidR="007C6434" w:rsidRPr="005E6749" w:rsidRDefault="007C6434" w:rsidP="007C6434">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A12096">
        <w:rPr>
          <w:rFonts w:ascii="Arial" w:hAnsi="Arial" w:cs="Arial"/>
          <w:i/>
          <w:color w:val="000000"/>
          <w:sz w:val="22"/>
          <w:szCs w:val="22"/>
        </w:rPr>
        <w:t>6</w:t>
      </w:r>
      <w:r w:rsidRPr="005E6749">
        <w:rPr>
          <w:rFonts w:ascii="Arial" w:hAnsi="Arial" w:cs="Arial"/>
          <w:color w:val="000000"/>
          <w:sz w:val="22"/>
          <w:szCs w:val="22"/>
        </w:rPr>
        <w:t xml:space="preserve">: Regional plot highlighting the lead variant of locus </w:t>
      </w:r>
      <w:r w:rsidR="00C96DA7">
        <w:rPr>
          <w:rFonts w:ascii="Arial" w:hAnsi="Arial" w:cs="Arial"/>
          <w:color w:val="000000"/>
          <w:sz w:val="22"/>
          <w:szCs w:val="22"/>
        </w:rPr>
        <w:t>8</w:t>
      </w:r>
      <w:r w:rsidRPr="005E6749">
        <w:rPr>
          <w:rFonts w:ascii="Arial" w:hAnsi="Arial" w:cs="Arial"/>
          <w:color w:val="000000"/>
          <w:sz w:val="22"/>
          <w:szCs w:val="22"/>
        </w:rPr>
        <w:t xml:space="preserve"> </w:t>
      </w:r>
      <w:r w:rsidR="00D72DC3" w:rsidRPr="005E6749">
        <w:rPr>
          <w:rFonts w:ascii="Arial" w:hAnsi="Arial" w:cs="Arial"/>
          <w:color w:val="000000"/>
          <w:sz w:val="22"/>
          <w:szCs w:val="22"/>
        </w:rPr>
        <w:t xml:space="preserve">and the </w:t>
      </w:r>
      <w:r w:rsidR="00D72DC3">
        <w:rPr>
          <w:rFonts w:ascii="Arial" w:hAnsi="Arial" w:cs="Arial"/>
          <w:color w:val="000000"/>
          <w:sz w:val="22"/>
          <w:szCs w:val="22"/>
        </w:rPr>
        <w:t>nearby genes</w:t>
      </w:r>
      <w:r w:rsidRPr="005E6749">
        <w:rPr>
          <w:rFonts w:ascii="Arial" w:hAnsi="Arial" w:cs="Arial"/>
          <w:color w:val="000000"/>
          <w:sz w:val="22"/>
          <w:szCs w:val="22"/>
        </w:rPr>
        <w:t xml:space="preserve">. </w:t>
      </w:r>
      <w:r>
        <w:rPr>
          <w:rFonts w:ascii="Arial" w:hAnsi="Arial" w:cs="Arial"/>
          <w:color w:val="000000"/>
          <w:sz w:val="22"/>
          <w:szCs w:val="22"/>
        </w:rPr>
        <w:t>The LD information was obtained from the 1KG European population.</w:t>
      </w:r>
      <w:r w:rsidR="00F269A5" w:rsidRPr="00F269A5">
        <w:rPr>
          <w:rFonts w:ascii="Arial" w:hAnsi="Arial" w:cs="Arial"/>
          <w:color w:val="000000"/>
          <w:sz w:val="22"/>
          <w:szCs w:val="22"/>
        </w:rPr>
        <w:t xml:space="preserve"> </w:t>
      </w:r>
      <w:r w:rsidR="00F269A5">
        <w:rPr>
          <w:rFonts w:ascii="Arial" w:hAnsi="Arial" w:cs="Arial"/>
          <w:color w:val="000000"/>
          <w:sz w:val="22"/>
          <w:szCs w:val="22"/>
        </w:rPr>
        <w:t>The P-values were identified through a meta-analysis (two-sided test) of summary statistics generated by linear/logistic regressions (two-sided test) and were not adjusted for multiple testing.</w:t>
      </w:r>
    </w:p>
    <w:p w14:paraId="21BE4CC5" w14:textId="77777777" w:rsidR="007C6434" w:rsidRPr="005E6749" w:rsidRDefault="007C6434" w:rsidP="007C6434">
      <w:r>
        <w:rPr>
          <w:noProof/>
        </w:rPr>
        <w:drawing>
          <wp:inline distT="0" distB="0" distL="0" distR="0" wp14:anchorId="586B7D07" wp14:editId="2EA85E38">
            <wp:extent cx="5727574" cy="292395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VCR2locuszoom.png"/>
                    <pic:cNvPicPr/>
                  </pic:nvPicPr>
                  <pic:blipFill rotWithShape="1">
                    <a:blip r:embed="rId12" cstate="print">
                      <a:extLst>
                        <a:ext uri="{28A0092B-C50C-407E-A947-70E740481C1C}">
                          <a14:useLocalDpi xmlns:a14="http://schemas.microsoft.com/office/drawing/2010/main" val="0"/>
                        </a:ext>
                      </a:extLst>
                    </a:blip>
                    <a:srcRect t="5939" b="12387"/>
                    <a:stretch/>
                  </pic:blipFill>
                  <pic:spPr bwMode="auto">
                    <a:xfrm>
                      <a:off x="0" y="0"/>
                      <a:ext cx="5727700" cy="2924017"/>
                    </a:xfrm>
                    <a:prstGeom prst="rect">
                      <a:avLst/>
                    </a:prstGeom>
                    <a:ln>
                      <a:noFill/>
                    </a:ln>
                    <a:extLst>
                      <a:ext uri="{53640926-AAD7-44D8-BBD7-CCE9431645EC}">
                        <a14:shadowObscured xmlns:a14="http://schemas.microsoft.com/office/drawing/2010/main"/>
                      </a:ext>
                    </a:extLst>
                  </pic:spPr>
                </pic:pic>
              </a:graphicData>
            </a:graphic>
          </wp:inline>
        </w:drawing>
      </w:r>
    </w:p>
    <w:p w14:paraId="1C93F903" w14:textId="77777777" w:rsidR="007C6434" w:rsidRPr="005E6749" w:rsidRDefault="007C6434" w:rsidP="007C6434"/>
    <w:p w14:paraId="73C49A97" w14:textId="77777777" w:rsidR="007C6434" w:rsidRDefault="007C6434" w:rsidP="007C6434">
      <w:pPr>
        <w:rPr>
          <w:rFonts w:ascii="Arial" w:hAnsi="Arial" w:cs="Arial"/>
          <w:i/>
          <w:color w:val="000000"/>
          <w:sz w:val="22"/>
          <w:szCs w:val="22"/>
        </w:rPr>
      </w:pPr>
      <w:r>
        <w:rPr>
          <w:rFonts w:ascii="Arial" w:hAnsi="Arial" w:cs="Arial"/>
          <w:i/>
          <w:color w:val="000000"/>
          <w:sz w:val="22"/>
          <w:szCs w:val="22"/>
        </w:rPr>
        <w:br w:type="page"/>
      </w:r>
    </w:p>
    <w:p w14:paraId="256F0D9B" w14:textId="4E1035F2" w:rsidR="00ED2946" w:rsidRPr="005E6749" w:rsidRDefault="00ED2946" w:rsidP="00ED2946">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A12096">
        <w:rPr>
          <w:rFonts w:ascii="Arial" w:hAnsi="Arial" w:cs="Arial"/>
          <w:i/>
          <w:color w:val="000000"/>
          <w:sz w:val="22"/>
          <w:szCs w:val="22"/>
        </w:rPr>
        <w:t>7</w:t>
      </w:r>
      <w:r w:rsidRPr="005E6749">
        <w:rPr>
          <w:rFonts w:ascii="Arial" w:hAnsi="Arial" w:cs="Arial"/>
          <w:color w:val="000000"/>
          <w:sz w:val="22"/>
          <w:szCs w:val="22"/>
        </w:rPr>
        <w:t xml:space="preserve">: Regional plot highlighting the lead variant of locus 12 </w:t>
      </w:r>
      <w:r w:rsidR="009C0A96" w:rsidRPr="005E6749">
        <w:rPr>
          <w:rFonts w:ascii="Arial" w:hAnsi="Arial" w:cs="Arial"/>
          <w:color w:val="000000"/>
          <w:sz w:val="22"/>
          <w:szCs w:val="22"/>
        </w:rPr>
        <w:t xml:space="preserve">and the </w:t>
      </w:r>
      <w:r w:rsidR="009C0A96">
        <w:rPr>
          <w:rFonts w:ascii="Arial" w:hAnsi="Arial" w:cs="Arial"/>
          <w:color w:val="000000"/>
          <w:sz w:val="22"/>
          <w:szCs w:val="22"/>
        </w:rPr>
        <w:t>nearby genes</w:t>
      </w:r>
      <w:r w:rsidRPr="005E6749">
        <w:rPr>
          <w:rFonts w:ascii="Arial" w:hAnsi="Arial" w:cs="Arial"/>
          <w:color w:val="000000"/>
          <w:sz w:val="22"/>
          <w:szCs w:val="22"/>
        </w:rPr>
        <w:t xml:space="preserve">. </w:t>
      </w:r>
      <w:r>
        <w:rPr>
          <w:rFonts w:ascii="Arial" w:hAnsi="Arial" w:cs="Arial"/>
          <w:color w:val="000000"/>
          <w:sz w:val="22"/>
          <w:szCs w:val="22"/>
        </w:rPr>
        <w:t>The LD information was obtained from the 1KG European population.</w:t>
      </w:r>
      <w:r w:rsidR="00E31A44">
        <w:rPr>
          <w:rFonts w:ascii="Arial" w:hAnsi="Arial" w:cs="Arial"/>
          <w:color w:val="000000"/>
          <w:sz w:val="22"/>
          <w:szCs w:val="22"/>
        </w:rPr>
        <w:t xml:space="preserve"> The P-values were identified through a meta-analysis (two-sided test) of summary statistics generated by linear/logistic regressions (two-sided test) and were not adjusted for multiple testing.</w:t>
      </w:r>
    </w:p>
    <w:p w14:paraId="3069C1FC" w14:textId="77777777" w:rsidR="00ED2946" w:rsidRPr="005E6749" w:rsidRDefault="00ED2946" w:rsidP="00ED2946">
      <w:r>
        <w:rPr>
          <w:noProof/>
        </w:rPr>
        <w:drawing>
          <wp:inline distT="0" distB="0" distL="0" distR="0" wp14:anchorId="636B3F21" wp14:editId="2461BABE">
            <wp:extent cx="5726779" cy="2296633"/>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MEM106Blocuszoom.png"/>
                    <pic:cNvPicPr/>
                  </pic:nvPicPr>
                  <pic:blipFill rotWithShape="1">
                    <a:blip r:embed="rId13" cstate="print">
                      <a:extLst>
                        <a:ext uri="{28A0092B-C50C-407E-A947-70E740481C1C}">
                          <a14:useLocalDpi xmlns:a14="http://schemas.microsoft.com/office/drawing/2010/main" val="0"/>
                        </a:ext>
                      </a:extLst>
                    </a:blip>
                    <a:srcRect t="5642" b="30198"/>
                    <a:stretch/>
                  </pic:blipFill>
                  <pic:spPr bwMode="auto">
                    <a:xfrm>
                      <a:off x="0" y="0"/>
                      <a:ext cx="5727700" cy="2297002"/>
                    </a:xfrm>
                    <a:prstGeom prst="rect">
                      <a:avLst/>
                    </a:prstGeom>
                    <a:ln>
                      <a:noFill/>
                    </a:ln>
                    <a:extLst>
                      <a:ext uri="{53640926-AAD7-44D8-BBD7-CCE9431645EC}">
                        <a14:shadowObscured xmlns:a14="http://schemas.microsoft.com/office/drawing/2010/main"/>
                      </a:ext>
                    </a:extLst>
                  </pic:spPr>
                </pic:pic>
              </a:graphicData>
            </a:graphic>
          </wp:inline>
        </w:drawing>
      </w:r>
    </w:p>
    <w:p w14:paraId="6443AFBF" w14:textId="77777777" w:rsidR="00ED2946" w:rsidRPr="005E6749" w:rsidRDefault="00ED2946" w:rsidP="00ED2946"/>
    <w:p w14:paraId="13BA0C01" w14:textId="77777777" w:rsidR="00ED2946" w:rsidRDefault="00ED2946" w:rsidP="00ED2946">
      <w:pPr>
        <w:rPr>
          <w:rFonts w:ascii="Arial" w:hAnsi="Arial" w:cs="Arial"/>
          <w:i/>
          <w:color w:val="000000"/>
          <w:sz w:val="22"/>
          <w:szCs w:val="22"/>
        </w:rPr>
      </w:pPr>
      <w:r>
        <w:rPr>
          <w:rFonts w:ascii="Arial" w:hAnsi="Arial" w:cs="Arial"/>
          <w:i/>
          <w:color w:val="000000"/>
          <w:sz w:val="22"/>
          <w:szCs w:val="22"/>
        </w:rPr>
        <w:br w:type="page"/>
      </w:r>
    </w:p>
    <w:p w14:paraId="0C79A5D6" w14:textId="15772947" w:rsidR="00ED2946" w:rsidRPr="005E6749" w:rsidRDefault="00ED2946" w:rsidP="00ED2946">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A12096">
        <w:rPr>
          <w:rFonts w:ascii="Arial" w:hAnsi="Arial" w:cs="Arial"/>
          <w:i/>
          <w:color w:val="000000"/>
          <w:sz w:val="22"/>
          <w:szCs w:val="22"/>
        </w:rPr>
        <w:t>8</w:t>
      </w:r>
      <w:r w:rsidRPr="005E6749">
        <w:rPr>
          <w:rFonts w:ascii="Arial" w:hAnsi="Arial" w:cs="Arial"/>
          <w:color w:val="000000"/>
          <w:sz w:val="22"/>
          <w:szCs w:val="22"/>
        </w:rPr>
        <w:t xml:space="preserve">: Regional plot highlighting the lead variant of locus 28 </w:t>
      </w:r>
      <w:r w:rsidR="00733780" w:rsidRPr="005E6749">
        <w:rPr>
          <w:rFonts w:ascii="Arial" w:hAnsi="Arial" w:cs="Arial"/>
          <w:color w:val="000000"/>
          <w:sz w:val="22"/>
          <w:szCs w:val="22"/>
        </w:rPr>
        <w:t xml:space="preserve">and the </w:t>
      </w:r>
      <w:r w:rsidR="00733780">
        <w:rPr>
          <w:rFonts w:ascii="Arial" w:hAnsi="Arial" w:cs="Arial"/>
          <w:color w:val="000000"/>
          <w:sz w:val="22"/>
          <w:szCs w:val="22"/>
        </w:rPr>
        <w:t>nearby genes</w:t>
      </w:r>
      <w:r w:rsidRPr="005E6749">
        <w:rPr>
          <w:rFonts w:ascii="Arial" w:hAnsi="Arial" w:cs="Arial"/>
          <w:color w:val="000000"/>
          <w:sz w:val="22"/>
          <w:szCs w:val="22"/>
        </w:rPr>
        <w:t>.</w:t>
      </w:r>
      <w:r>
        <w:rPr>
          <w:rFonts w:ascii="Arial" w:hAnsi="Arial" w:cs="Arial"/>
          <w:color w:val="000000"/>
          <w:sz w:val="22"/>
          <w:szCs w:val="22"/>
        </w:rPr>
        <w:t xml:space="preserve"> The LD information was obtained from the 1KG European population. There was no LD information for the lead variant so the nearest </w:t>
      </w:r>
      <w:r w:rsidR="00CC487B">
        <w:rPr>
          <w:rFonts w:ascii="Arial" w:hAnsi="Arial" w:cs="Arial"/>
          <w:color w:val="000000"/>
          <w:sz w:val="22"/>
          <w:szCs w:val="22"/>
        </w:rPr>
        <w:t xml:space="preserve">significant </w:t>
      </w:r>
      <w:r>
        <w:rPr>
          <w:rFonts w:ascii="Arial" w:hAnsi="Arial" w:cs="Arial"/>
          <w:color w:val="000000"/>
          <w:sz w:val="22"/>
          <w:szCs w:val="22"/>
        </w:rPr>
        <w:t>variant with LD information was chosen as the LD reference variant</w:t>
      </w:r>
      <w:r w:rsidR="00C7094A">
        <w:rPr>
          <w:rFonts w:ascii="Arial" w:hAnsi="Arial" w:cs="Arial"/>
          <w:color w:val="000000"/>
          <w:sz w:val="22"/>
          <w:szCs w:val="22"/>
        </w:rPr>
        <w:t xml:space="preserve"> (</w:t>
      </w:r>
      <w:r w:rsidR="00C7094A" w:rsidRPr="00C7094A">
        <w:rPr>
          <w:rFonts w:ascii="Arial" w:hAnsi="Arial" w:cs="Arial"/>
          <w:color w:val="000000"/>
          <w:sz w:val="22"/>
          <w:szCs w:val="22"/>
        </w:rPr>
        <w:t>rs5848</w:t>
      </w:r>
      <w:r w:rsidR="00C7094A">
        <w:rPr>
          <w:rFonts w:ascii="Arial" w:hAnsi="Arial" w:cs="Arial"/>
          <w:color w:val="000000"/>
          <w:sz w:val="22"/>
          <w:szCs w:val="22"/>
        </w:rPr>
        <w:t>)</w:t>
      </w:r>
      <w:r>
        <w:rPr>
          <w:rFonts w:ascii="Arial" w:hAnsi="Arial" w:cs="Arial"/>
          <w:color w:val="000000"/>
          <w:sz w:val="22"/>
          <w:szCs w:val="22"/>
        </w:rPr>
        <w:t>.</w:t>
      </w:r>
      <w:r w:rsidR="00420415">
        <w:rPr>
          <w:rFonts w:ascii="Arial" w:hAnsi="Arial" w:cs="Arial"/>
          <w:color w:val="000000"/>
          <w:sz w:val="22"/>
          <w:szCs w:val="22"/>
        </w:rPr>
        <w:t xml:space="preserve"> The P-values were identified through a meta-analysis (two-sided test) of summary statistics generated by linear/logistic regressions (two-sided test) and were not adjusted for multiple testing.</w:t>
      </w:r>
    </w:p>
    <w:p w14:paraId="31DBBA0A" w14:textId="77777777" w:rsidR="00ED2946" w:rsidRPr="005E6749" w:rsidRDefault="00ED2946" w:rsidP="00ED2946">
      <w:r>
        <w:rPr>
          <w:noProof/>
        </w:rPr>
        <w:drawing>
          <wp:inline distT="0" distB="0" distL="0" distR="0" wp14:anchorId="300F823D" wp14:editId="5E041B3A">
            <wp:extent cx="5727051" cy="324293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Nlocuszoom.png"/>
                    <pic:cNvPicPr/>
                  </pic:nvPicPr>
                  <pic:blipFill rotWithShape="1">
                    <a:blip r:embed="rId14" cstate="print">
                      <a:extLst>
                        <a:ext uri="{28A0092B-C50C-407E-A947-70E740481C1C}">
                          <a14:useLocalDpi xmlns:a14="http://schemas.microsoft.com/office/drawing/2010/main" val="0"/>
                        </a:ext>
                      </a:extLst>
                    </a:blip>
                    <a:srcRect t="5346" b="4063"/>
                    <a:stretch/>
                  </pic:blipFill>
                  <pic:spPr bwMode="auto">
                    <a:xfrm>
                      <a:off x="0" y="0"/>
                      <a:ext cx="5727700" cy="3243298"/>
                    </a:xfrm>
                    <a:prstGeom prst="rect">
                      <a:avLst/>
                    </a:prstGeom>
                    <a:ln>
                      <a:noFill/>
                    </a:ln>
                    <a:extLst>
                      <a:ext uri="{53640926-AAD7-44D8-BBD7-CCE9431645EC}">
                        <a14:shadowObscured xmlns:a14="http://schemas.microsoft.com/office/drawing/2010/main"/>
                      </a:ext>
                    </a:extLst>
                  </pic:spPr>
                </pic:pic>
              </a:graphicData>
            </a:graphic>
          </wp:inline>
        </w:drawing>
      </w:r>
    </w:p>
    <w:p w14:paraId="557CED6B" w14:textId="77777777" w:rsidR="00ED2946" w:rsidRPr="005E6749" w:rsidRDefault="00ED2946" w:rsidP="00ED2946"/>
    <w:p w14:paraId="34AD0F44" w14:textId="77777777" w:rsidR="00ED2946" w:rsidRPr="005E6749" w:rsidRDefault="00ED2946" w:rsidP="00ED2946">
      <w:r w:rsidRPr="005E6749">
        <w:rPr>
          <w:rFonts w:ascii="Arial" w:hAnsi="Arial" w:cs="Arial"/>
          <w:color w:val="000000"/>
          <w:sz w:val="22"/>
          <w:szCs w:val="22"/>
        </w:rPr>
        <w:t> </w:t>
      </w:r>
    </w:p>
    <w:p w14:paraId="6E2F8508" w14:textId="77777777" w:rsidR="00ED2946" w:rsidRDefault="00ED2946" w:rsidP="00ED2946">
      <w:pPr>
        <w:rPr>
          <w:rFonts w:ascii="Arial" w:hAnsi="Arial" w:cs="Arial"/>
          <w:i/>
          <w:color w:val="000000"/>
          <w:sz w:val="22"/>
          <w:szCs w:val="22"/>
        </w:rPr>
      </w:pPr>
      <w:r>
        <w:rPr>
          <w:rFonts w:ascii="Arial" w:hAnsi="Arial" w:cs="Arial"/>
          <w:i/>
          <w:color w:val="000000"/>
          <w:sz w:val="22"/>
          <w:szCs w:val="22"/>
        </w:rPr>
        <w:br w:type="page"/>
      </w:r>
    </w:p>
    <w:p w14:paraId="2BBED21B" w14:textId="541F16F0" w:rsidR="00EA0DE6" w:rsidRPr="005E6749" w:rsidRDefault="00EA0DE6" w:rsidP="00EA0DE6">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A12096">
        <w:rPr>
          <w:rFonts w:ascii="Arial" w:hAnsi="Arial" w:cs="Arial"/>
          <w:i/>
          <w:color w:val="000000"/>
          <w:sz w:val="22"/>
          <w:szCs w:val="22"/>
        </w:rPr>
        <w:t>9</w:t>
      </w:r>
      <w:r w:rsidRPr="005E6749">
        <w:rPr>
          <w:rFonts w:ascii="Arial" w:hAnsi="Arial" w:cs="Arial"/>
          <w:color w:val="000000"/>
          <w:sz w:val="22"/>
          <w:szCs w:val="22"/>
        </w:rPr>
        <w:t>: Regional plot highlighting the lead variant of locus 3</w:t>
      </w:r>
      <w:r>
        <w:rPr>
          <w:rFonts w:ascii="Arial" w:hAnsi="Arial" w:cs="Arial"/>
          <w:color w:val="000000"/>
          <w:sz w:val="22"/>
          <w:szCs w:val="22"/>
        </w:rPr>
        <w:t>6</w:t>
      </w:r>
      <w:r w:rsidRPr="005E6749">
        <w:rPr>
          <w:rFonts w:ascii="Arial" w:hAnsi="Arial" w:cs="Arial"/>
          <w:color w:val="000000"/>
          <w:sz w:val="22"/>
          <w:szCs w:val="22"/>
        </w:rPr>
        <w:t xml:space="preserve"> </w:t>
      </w:r>
      <w:r w:rsidR="00FC0FF3" w:rsidRPr="005E6749">
        <w:rPr>
          <w:rFonts w:ascii="Arial" w:hAnsi="Arial" w:cs="Arial"/>
          <w:color w:val="000000"/>
          <w:sz w:val="22"/>
          <w:szCs w:val="22"/>
        </w:rPr>
        <w:t xml:space="preserve">and the </w:t>
      </w:r>
      <w:r w:rsidR="00FC0FF3">
        <w:rPr>
          <w:rFonts w:ascii="Arial" w:hAnsi="Arial" w:cs="Arial"/>
          <w:color w:val="000000"/>
          <w:sz w:val="22"/>
          <w:szCs w:val="22"/>
        </w:rPr>
        <w:t>nearby genes</w:t>
      </w:r>
      <w:r w:rsidRPr="005E6749">
        <w:rPr>
          <w:rFonts w:ascii="Arial" w:hAnsi="Arial" w:cs="Arial"/>
          <w:color w:val="000000"/>
          <w:sz w:val="22"/>
          <w:szCs w:val="22"/>
        </w:rPr>
        <w:t xml:space="preserve">. </w:t>
      </w:r>
      <w:r>
        <w:rPr>
          <w:rFonts w:ascii="Arial" w:hAnsi="Arial" w:cs="Arial"/>
          <w:color w:val="000000"/>
          <w:sz w:val="22"/>
          <w:szCs w:val="22"/>
        </w:rPr>
        <w:t xml:space="preserve">The LD information was obtained from the 1KG European population. </w:t>
      </w:r>
      <w:r w:rsidR="00420415">
        <w:rPr>
          <w:rFonts w:ascii="Arial" w:hAnsi="Arial" w:cs="Arial"/>
          <w:color w:val="000000"/>
          <w:sz w:val="22"/>
          <w:szCs w:val="22"/>
        </w:rPr>
        <w:t>The P-values were identified through a meta-analysis (two-sided test) of summary statistics generated by linear/logistic regressions (two-sided test) and were not adjusted for multiple testing.</w:t>
      </w:r>
    </w:p>
    <w:p w14:paraId="28143EED" w14:textId="785D2C64" w:rsidR="00EA0DE6" w:rsidRDefault="00EA0DE6" w:rsidP="000D090E">
      <w:pPr>
        <w:rPr>
          <w:rFonts w:ascii="Arial" w:hAnsi="Arial" w:cs="Arial"/>
          <w:i/>
          <w:color w:val="000000"/>
          <w:sz w:val="22"/>
          <w:szCs w:val="22"/>
        </w:rPr>
      </w:pPr>
      <w:r>
        <w:rPr>
          <w:rFonts w:ascii="Arial" w:hAnsi="Arial" w:cs="Arial"/>
          <w:i/>
          <w:noProof/>
          <w:color w:val="000000"/>
          <w:sz w:val="22"/>
          <w:szCs w:val="22"/>
        </w:rPr>
        <w:drawing>
          <wp:inline distT="0" distB="0" distL="0" distR="0" wp14:anchorId="297CFA7B" wp14:editId="63B8C947">
            <wp:extent cx="5727051" cy="324293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LRB2.png"/>
                    <pic:cNvPicPr/>
                  </pic:nvPicPr>
                  <pic:blipFill rotWithShape="1">
                    <a:blip r:embed="rId15" cstate="print">
                      <a:extLst>
                        <a:ext uri="{28A0092B-C50C-407E-A947-70E740481C1C}">
                          <a14:useLocalDpi xmlns:a14="http://schemas.microsoft.com/office/drawing/2010/main" val="0"/>
                        </a:ext>
                      </a:extLst>
                    </a:blip>
                    <a:srcRect t="5346" b="4063"/>
                    <a:stretch/>
                  </pic:blipFill>
                  <pic:spPr bwMode="auto">
                    <a:xfrm>
                      <a:off x="0" y="0"/>
                      <a:ext cx="5727700" cy="3243298"/>
                    </a:xfrm>
                    <a:prstGeom prst="rect">
                      <a:avLst/>
                    </a:prstGeom>
                    <a:ln>
                      <a:noFill/>
                    </a:ln>
                    <a:extLst>
                      <a:ext uri="{53640926-AAD7-44D8-BBD7-CCE9431645EC}">
                        <a14:shadowObscured xmlns:a14="http://schemas.microsoft.com/office/drawing/2010/main"/>
                      </a:ext>
                    </a:extLst>
                  </pic:spPr>
                </pic:pic>
              </a:graphicData>
            </a:graphic>
          </wp:inline>
        </w:drawing>
      </w:r>
    </w:p>
    <w:p w14:paraId="23B881EC" w14:textId="52F414BA" w:rsidR="000D090E" w:rsidRDefault="00EA0DE6" w:rsidP="000D090E">
      <w:pPr>
        <w:rPr>
          <w:rFonts w:ascii="Arial" w:hAnsi="Arial" w:cs="Arial"/>
          <w:i/>
          <w:color w:val="000000"/>
          <w:sz w:val="22"/>
          <w:szCs w:val="22"/>
        </w:rPr>
      </w:pPr>
      <w:r>
        <w:rPr>
          <w:rFonts w:ascii="Arial" w:hAnsi="Arial" w:cs="Arial"/>
          <w:i/>
          <w:color w:val="000000"/>
          <w:sz w:val="22"/>
          <w:szCs w:val="22"/>
        </w:rPr>
        <w:br w:type="page"/>
      </w:r>
    </w:p>
    <w:p w14:paraId="10A9A906" w14:textId="2364FD81" w:rsidR="005C62BB" w:rsidRPr="00247F99" w:rsidRDefault="008C3866">
      <w:pPr>
        <w:rPr>
          <w:rFonts w:ascii="Arial" w:hAnsi="Arial" w:cs="Arial"/>
          <w:color w:val="000000"/>
          <w:sz w:val="22"/>
          <w:szCs w:val="22"/>
        </w:rPr>
      </w:pPr>
      <w:r>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Pr>
          <w:rFonts w:ascii="Arial" w:hAnsi="Arial" w:cs="Arial"/>
          <w:i/>
          <w:color w:val="000000"/>
          <w:sz w:val="22"/>
          <w:szCs w:val="22"/>
        </w:rPr>
        <w:t>10</w:t>
      </w:r>
      <w:r>
        <w:rPr>
          <w:rFonts w:ascii="Arial" w:hAnsi="Arial" w:cs="Arial"/>
          <w:color w:val="000000"/>
          <w:sz w:val="22"/>
          <w:szCs w:val="22"/>
        </w:rPr>
        <w:t>: The predicted power of our meta-analysis to explain the total heritability</w:t>
      </w:r>
      <w:r w:rsidR="005C62BB">
        <w:rPr>
          <w:rFonts w:ascii="Arial" w:hAnsi="Arial" w:cs="Arial"/>
          <w:color w:val="000000"/>
          <w:sz w:val="22"/>
          <w:szCs w:val="22"/>
        </w:rPr>
        <w:t xml:space="preserve"> from chromosome 19</w:t>
      </w:r>
      <w:r w:rsidR="008C75D2">
        <w:rPr>
          <w:rFonts w:ascii="Arial" w:hAnsi="Arial" w:cs="Arial"/>
          <w:color w:val="000000"/>
          <w:sz w:val="22"/>
          <w:szCs w:val="22"/>
        </w:rPr>
        <w:t xml:space="preserve"> (</w:t>
      </w:r>
      <w:r w:rsidR="000301B2">
        <w:rPr>
          <w:rFonts w:ascii="Arial" w:hAnsi="Arial" w:cs="Arial"/>
          <w:b/>
          <w:color w:val="000000"/>
          <w:sz w:val="22"/>
          <w:szCs w:val="22"/>
        </w:rPr>
        <w:t>a</w:t>
      </w:r>
      <w:r w:rsidR="008C75D2">
        <w:rPr>
          <w:rFonts w:ascii="Arial" w:hAnsi="Arial" w:cs="Arial"/>
          <w:color w:val="000000"/>
          <w:sz w:val="22"/>
          <w:szCs w:val="22"/>
        </w:rPr>
        <w:t>)</w:t>
      </w:r>
      <w:r w:rsidR="005C62BB">
        <w:rPr>
          <w:rFonts w:ascii="Arial" w:hAnsi="Arial" w:cs="Arial"/>
          <w:color w:val="000000"/>
          <w:sz w:val="22"/>
          <w:szCs w:val="22"/>
        </w:rPr>
        <w:t xml:space="preserve"> and all other autosomes</w:t>
      </w:r>
      <w:r w:rsidR="008C75D2">
        <w:rPr>
          <w:rFonts w:ascii="Arial" w:hAnsi="Arial" w:cs="Arial"/>
          <w:color w:val="000000"/>
          <w:sz w:val="22"/>
          <w:szCs w:val="22"/>
        </w:rPr>
        <w:t xml:space="preserve"> (</w:t>
      </w:r>
      <w:r w:rsidR="000301B2">
        <w:rPr>
          <w:rFonts w:ascii="Arial" w:hAnsi="Arial" w:cs="Arial"/>
          <w:b/>
          <w:color w:val="000000"/>
          <w:sz w:val="22"/>
          <w:szCs w:val="22"/>
        </w:rPr>
        <w:t>b</w:t>
      </w:r>
      <w:r w:rsidR="008C75D2">
        <w:rPr>
          <w:rFonts w:ascii="Arial" w:hAnsi="Arial" w:cs="Arial"/>
          <w:color w:val="000000"/>
          <w:sz w:val="22"/>
          <w:szCs w:val="22"/>
        </w:rPr>
        <w:t>)</w:t>
      </w:r>
      <w:r w:rsidR="005C62BB">
        <w:rPr>
          <w:rFonts w:ascii="Arial" w:hAnsi="Arial" w:cs="Arial"/>
          <w:color w:val="000000"/>
          <w:sz w:val="22"/>
          <w:szCs w:val="22"/>
        </w:rPr>
        <w:t xml:space="preserve">. </w:t>
      </w:r>
      <w:r w:rsidR="008C75D2">
        <w:rPr>
          <w:rFonts w:ascii="Arial" w:hAnsi="Arial" w:cs="Arial"/>
          <w:color w:val="000000"/>
          <w:sz w:val="22"/>
          <w:szCs w:val="22"/>
        </w:rPr>
        <w:t xml:space="preserve">The current sample size estimate is indicated by the black point. </w:t>
      </w:r>
      <w:r w:rsidR="00C44AEE">
        <w:rPr>
          <w:rFonts w:ascii="Arial" w:hAnsi="Arial" w:cs="Arial"/>
          <w:color w:val="000000"/>
          <w:sz w:val="22"/>
          <w:szCs w:val="22"/>
        </w:rPr>
        <w:t>A(N</w:t>
      </w:r>
      <w:r w:rsidR="00C44AEE" w:rsidRPr="00C44AEE">
        <w:rPr>
          <w:rFonts w:ascii="Arial" w:hAnsi="Arial" w:cs="Arial"/>
          <w:color w:val="000000"/>
          <w:sz w:val="22"/>
          <w:szCs w:val="22"/>
          <w:vertAlign w:val="subscript"/>
        </w:rPr>
        <w:t>eff</w:t>
      </w:r>
      <w:r w:rsidR="00C44AEE">
        <w:rPr>
          <w:rFonts w:ascii="Arial" w:hAnsi="Arial" w:cs="Arial"/>
          <w:color w:val="000000"/>
          <w:sz w:val="22"/>
          <w:szCs w:val="22"/>
        </w:rPr>
        <w:t>) represents the proportion of SNP heritability explained by the effective sample size.</w:t>
      </w:r>
      <w:r w:rsidR="00247F99">
        <w:rPr>
          <w:rFonts w:ascii="Arial" w:hAnsi="Arial" w:cs="Arial"/>
          <w:color w:val="000000"/>
          <w:sz w:val="22"/>
          <w:szCs w:val="22"/>
        </w:rPr>
        <w:t xml:space="preserve"> Log</w:t>
      </w:r>
      <w:r w:rsidR="00247F99">
        <w:rPr>
          <w:rFonts w:ascii="Arial" w:hAnsi="Arial" w:cs="Arial"/>
          <w:color w:val="000000"/>
          <w:sz w:val="22"/>
          <w:szCs w:val="22"/>
          <w:vertAlign w:val="subscript"/>
        </w:rPr>
        <w:t>10</w:t>
      </w:r>
      <w:r w:rsidR="00247F99">
        <w:rPr>
          <w:rFonts w:ascii="Arial" w:hAnsi="Arial" w:cs="Arial"/>
          <w:color w:val="000000"/>
          <w:sz w:val="22"/>
          <w:szCs w:val="22"/>
        </w:rPr>
        <w:t>(N</w:t>
      </w:r>
      <w:r w:rsidR="00247F99">
        <w:rPr>
          <w:rFonts w:ascii="Arial" w:hAnsi="Arial" w:cs="Arial"/>
          <w:color w:val="000000"/>
          <w:sz w:val="22"/>
          <w:szCs w:val="22"/>
          <w:vertAlign w:val="subscript"/>
        </w:rPr>
        <w:t>eff</w:t>
      </w:r>
      <w:r w:rsidR="00247F99">
        <w:rPr>
          <w:rFonts w:ascii="Arial" w:hAnsi="Arial" w:cs="Arial"/>
          <w:color w:val="000000"/>
          <w:sz w:val="22"/>
          <w:szCs w:val="22"/>
        </w:rPr>
        <w:t xml:space="preserve">) represents the log10 effective sample size. </w:t>
      </w:r>
    </w:p>
    <w:p w14:paraId="74164388" w14:textId="77777777" w:rsidR="00B501A0" w:rsidRDefault="00B501A0">
      <w:pPr>
        <w:rPr>
          <w:rFonts w:ascii="Arial" w:hAnsi="Arial" w:cs="Arial"/>
          <w:color w:val="000000"/>
          <w:sz w:val="22"/>
          <w:szCs w:val="22"/>
        </w:rPr>
      </w:pPr>
    </w:p>
    <w:p w14:paraId="0DC9DA87" w14:textId="5F8D6F3A" w:rsidR="008C3866" w:rsidRDefault="000301B2">
      <w:pPr>
        <w:rPr>
          <w:rFonts w:ascii="Arial" w:hAnsi="Arial" w:cs="Arial"/>
          <w:i/>
          <w:color w:val="000000"/>
          <w:sz w:val="22"/>
          <w:szCs w:val="22"/>
        </w:rPr>
      </w:pPr>
      <w:r>
        <w:rPr>
          <w:rFonts w:ascii="Arial" w:hAnsi="Arial" w:cs="Arial"/>
          <w:i/>
          <w:noProof/>
          <w:color w:val="000000"/>
          <w:sz w:val="22"/>
          <w:szCs w:val="22"/>
        </w:rPr>
        <w:drawing>
          <wp:inline distT="0" distB="0" distL="0" distR="0" wp14:anchorId="4FF0F570" wp14:editId="71E4F8D1">
            <wp:extent cx="5727700" cy="245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2explained.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451735"/>
                    </a:xfrm>
                    <a:prstGeom prst="rect">
                      <a:avLst/>
                    </a:prstGeom>
                  </pic:spPr>
                </pic:pic>
              </a:graphicData>
            </a:graphic>
          </wp:inline>
        </w:drawing>
      </w:r>
      <w:r w:rsidR="008C3866">
        <w:rPr>
          <w:rFonts w:ascii="Arial" w:hAnsi="Arial" w:cs="Arial"/>
          <w:i/>
          <w:color w:val="000000"/>
          <w:sz w:val="22"/>
          <w:szCs w:val="22"/>
        </w:rPr>
        <w:br w:type="page"/>
      </w:r>
    </w:p>
    <w:p w14:paraId="6B220C81" w14:textId="541CFB79" w:rsidR="009C08DF" w:rsidRPr="009C08DF" w:rsidRDefault="009C08DF" w:rsidP="000D090E">
      <w:r w:rsidRPr="00127D2B">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127D2B">
        <w:rPr>
          <w:rFonts w:ascii="Arial" w:hAnsi="Arial" w:cs="Arial"/>
          <w:i/>
          <w:color w:val="000000"/>
          <w:sz w:val="22"/>
          <w:szCs w:val="22"/>
        </w:rPr>
        <w:t>11</w:t>
      </w:r>
      <w:r>
        <w:rPr>
          <w:rFonts w:ascii="Arial" w:hAnsi="Arial" w:cs="Arial"/>
          <w:color w:val="000000"/>
          <w:sz w:val="22"/>
          <w:szCs w:val="22"/>
        </w:rPr>
        <w:t xml:space="preserve">: </w:t>
      </w:r>
      <w:r w:rsidR="002C76F6">
        <w:rPr>
          <w:rFonts w:ascii="Arial" w:hAnsi="Arial" w:cs="Arial"/>
          <w:color w:val="000000"/>
          <w:sz w:val="22"/>
          <w:szCs w:val="22"/>
        </w:rPr>
        <w:t>The per dataset Z-scores and P-values of the</w:t>
      </w:r>
      <w:r>
        <w:rPr>
          <w:rFonts w:ascii="Arial" w:hAnsi="Arial" w:cs="Arial"/>
          <w:color w:val="000000"/>
          <w:sz w:val="22"/>
          <w:szCs w:val="22"/>
        </w:rPr>
        <w:t xml:space="preserve"> lead variant (</w:t>
      </w:r>
      <w:r w:rsidRPr="009C08DF">
        <w:rPr>
          <w:rFonts w:ascii="Arial" w:hAnsi="Arial" w:cs="Arial"/>
          <w:color w:val="000000"/>
          <w:sz w:val="22"/>
          <w:szCs w:val="22"/>
        </w:rPr>
        <w:t>rs4575098</w:t>
      </w:r>
      <w:r w:rsidRPr="009C08DF">
        <w:rPr>
          <w:rFonts w:ascii="Arial" w:hAnsi="Arial" w:cs="Arial"/>
          <w:sz w:val="22"/>
          <w:szCs w:val="22"/>
        </w:rPr>
        <w:t>;</w:t>
      </w:r>
      <w:r>
        <w:rPr>
          <w:rFonts w:ascii="Arial" w:hAnsi="Arial" w:cs="Arial"/>
          <w:sz w:val="22"/>
          <w:szCs w:val="22"/>
        </w:rPr>
        <w:t xml:space="preserve"> </w:t>
      </w:r>
      <w:r w:rsidRPr="009C08DF">
        <w:rPr>
          <w:rFonts w:ascii="Arial" w:hAnsi="Arial" w:cs="Arial"/>
          <w:sz w:val="22"/>
          <w:szCs w:val="22"/>
        </w:rPr>
        <w:t>1</w:t>
      </w:r>
      <w:r>
        <w:rPr>
          <w:rFonts w:ascii="Arial" w:hAnsi="Arial" w:cs="Arial"/>
          <w:sz w:val="22"/>
          <w:szCs w:val="22"/>
        </w:rPr>
        <w:t>:161155392:A:G</w:t>
      </w:r>
      <w:r>
        <w:rPr>
          <w:rFonts w:ascii="Arial" w:hAnsi="Arial" w:cs="Arial"/>
          <w:color w:val="000000"/>
          <w:sz w:val="22"/>
          <w:szCs w:val="22"/>
        </w:rPr>
        <w:t xml:space="preserve">) of the </w:t>
      </w:r>
      <w:r w:rsidRPr="007A0030">
        <w:rPr>
          <w:rFonts w:ascii="Arial" w:hAnsi="Arial" w:cs="Arial"/>
          <w:i/>
          <w:color w:val="000000"/>
          <w:sz w:val="22"/>
          <w:szCs w:val="22"/>
        </w:rPr>
        <w:t>ADAMTS4</w:t>
      </w:r>
      <w:r>
        <w:rPr>
          <w:rFonts w:ascii="Arial" w:hAnsi="Arial" w:cs="Arial"/>
          <w:color w:val="000000"/>
          <w:sz w:val="22"/>
          <w:szCs w:val="22"/>
        </w:rPr>
        <w:t xml:space="preserve"> region in Jansen </w:t>
      </w:r>
      <w:r w:rsidRPr="009C08DF">
        <w:rPr>
          <w:rFonts w:ascii="Arial" w:hAnsi="Arial" w:cs="Arial"/>
          <w:i/>
          <w:color w:val="000000"/>
          <w:sz w:val="22"/>
          <w:szCs w:val="22"/>
        </w:rPr>
        <w:t>et al.</w:t>
      </w:r>
      <w:r>
        <w:rPr>
          <w:rFonts w:ascii="Arial" w:hAnsi="Arial" w:cs="Arial"/>
          <w:color w:val="000000"/>
          <w:sz w:val="22"/>
          <w:szCs w:val="22"/>
        </w:rPr>
        <w:t xml:space="preserve"> (2019)</w:t>
      </w:r>
      <w:r>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9C08DF">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outlin</w:t>
      </w:r>
      <w:r w:rsidR="00627A3B">
        <w:rPr>
          <w:rFonts w:ascii="Arial" w:hAnsi="Arial" w:cs="Arial"/>
          <w:color w:val="000000"/>
          <w:sz w:val="22"/>
          <w:szCs w:val="22"/>
        </w:rPr>
        <w:t>es</w:t>
      </w:r>
      <w:r>
        <w:rPr>
          <w:rFonts w:ascii="Arial" w:hAnsi="Arial" w:cs="Arial"/>
          <w:color w:val="000000"/>
          <w:sz w:val="22"/>
          <w:szCs w:val="22"/>
        </w:rPr>
        <w:t xml:space="preserve"> the contribution of each dataset to the non-significant result in the meta-analysis of this study.</w:t>
      </w:r>
      <w:r w:rsidR="000A328D">
        <w:rPr>
          <w:rFonts w:ascii="Arial" w:hAnsi="Arial" w:cs="Arial"/>
          <w:color w:val="000000"/>
          <w:sz w:val="22"/>
          <w:szCs w:val="22"/>
        </w:rPr>
        <w:t xml:space="preserve"> The </w:t>
      </w:r>
      <w:r w:rsidR="002C76F6">
        <w:rPr>
          <w:rFonts w:ascii="Arial" w:hAnsi="Arial" w:cs="Arial"/>
          <w:color w:val="000000"/>
          <w:sz w:val="22"/>
          <w:szCs w:val="22"/>
        </w:rPr>
        <w:t>Z-scores</w:t>
      </w:r>
      <w:r w:rsidR="000A328D">
        <w:rPr>
          <w:rFonts w:ascii="Arial" w:hAnsi="Arial" w:cs="Arial"/>
          <w:color w:val="000000"/>
          <w:sz w:val="22"/>
          <w:szCs w:val="22"/>
        </w:rPr>
        <w:t xml:space="preserve"> are aligned to the allele in brackets. The summary statistics were generated by linear/logistic regressions (two-sided test) and were not adjusted for multiple testing.</w:t>
      </w:r>
      <w:r w:rsidR="003A3CB1">
        <w:rPr>
          <w:rFonts w:ascii="Arial" w:hAnsi="Arial" w:cs="Arial"/>
          <w:color w:val="000000"/>
          <w:sz w:val="22"/>
          <w:szCs w:val="22"/>
        </w:rPr>
        <w:t xml:space="preserve"> The points represent the</w:t>
      </w:r>
      <w:r w:rsidR="00627A3B">
        <w:rPr>
          <w:rFonts w:ascii="Arial" w:hAnsi="Arial" w:cs="Arial"/>
          <w:color w:val="000000"/>
          <w:sz w:val="22"/>
          <w:szCs w:val="22"/>
        </w:rPr>
        <w:t xml:space="preserve"> Z-scores</w:t>
      </w:r>
      <w:r w:rsidR="003A3CB1">
        <w:rPr>
          <w:rFonts w:ascii="Arial" w:hAnsi="Arial" w:cs="Arial"/>
          <w:color w:val="000000"/>
          <w:sz w:val="22"/>
          <w:szCs w:val="22"/>
        </w:rPr>
        <w:t xml:space="preserve"> in each dataset.</w:t>
      </w:r>
    </w:p>
    <w:p w14:paraId="7EE67A72" w14:textId="6E8F56F2" w:rsidR="009C08DF" w:rsidRPr="009C08DF" w:rsidRDefault="00924D40" w:rsidP="000D090E">
      <w:pPr>
        <w:rPr>
          <w:rFonts w:ascii="Arial" w:hAnsi="Arial" w:cs="Arial"/>
          <w:color w:val="000000"/>
          <w:sz w:val="22"/>
          <w:szCs w:val="22"/>
        </w:rPr>
      </w:pPr>
      <w:r>
        <w:rPr>
          <w:rFonts w:ascii="Arial" w:hAnsi="Arial" w:cs="Arial"/>
          <w:noProof/>
          <w:color w:val="000000"/>
          <w:sz w:val="22"/>
          <w:szCs w:val="22"/>
        </w:rPr>
        <w:drawing>
          <wp:inline distT="0" distB="0" distL="0" distR="0" wp14:anchorId="0C076533" wp14:editId="0BE9B1D0">
            <wp:extent cx="5727700" cy="461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_Zforest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p>
    <w:p w14:paraId="7579DCB6" w14:textId="77777777" w:rsidR="009C08DF" w:rsidRDefault="009C08DF" w:rsidP="000D090E">
      <w:pPr>
        <w:rPr>
          <w:rFonts w:ascii="Arial" w:hAnsi="Arial" w:cs="Arial"/>
          <w:i/>
          <w:color w:val="000000"/>
          <w:sz w:val="22"/>
          <w:szCs w:val="22"/>
        </w:rPr>
      </w:pPr>
    </w:p>
    <w:p w14:paraId="71D991F6" w14:textId="77777777" w:rsidR="009C08DF" w:rsidRDefault="009C08DF">
      <w:pPr>
        <w:rPr>
          <w:rFonts w:ascii="Arial" w:hAnsi="Arial" w:cs="Arial"/>
          <w:i/>
          <w:color w:val="000000"/>
          <w:sz w:val="22"/>
          <w:szCs w:val="22"/>
        </w:rPr>
      </w:pPr>
      <w:r>
        <w:rPr>
          <w:rFonts w:ascii="Arial" w:hAnsi="Arial" w:cs="Arial"/>
          <w:i/>
          <w:color w:val="000000"/>
          <w:sz w:val="22"/>
          <w:szCs w:val="22"/>
        </w:rPr>
        <w:br w:type="page"/>
      </w:r>
    </w:p>
    <w:p w14:paraId="04682398" w14:textId="45C9CE3E" w:rsidR="009D3787" w:rsidRPr="00B12CB5" w:rsidRDefault="009D3787" w:rsidP="009D3787">
      <w:r w:rsidRPr="00127D2B">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127D2B">
        <w:rPr>
          <w:rFonts w:ascii="Arial" w:hAnsi="Arial" w:cs="Arial"/>
          <w:i/>
          <w:color w:val="000000"/>
          <w:sz w:val="22"/>
          <w:szCs w:val="22"/>
        </w:rPr>
        <w:t>12</w:t>
      </w:r>
      <w:r>
        <w:rPr>
          <w:rFonts w:ascii="Arial" w:hAnsi="Arial" w:cs="Arial"/>
          <w:color w:val="000000"/>
          <w:sz w:val="22"/>
          <w:szCs w:val="22"/>
        </w:rPr>
        <w:t xml:space="preserve">: </w:t>
      </w:r>
      <w:r w:rsidR="00B12CB5">
        <w:rPr>
          <w:rFonts w:ascii="Arial" w:hAnsi="Arial" w:cs="Arial"/>
          <w:color w:val="000000"/>
          <w:sz w:val="22"/>
          <w:szCs w:val="22"/>
        </w:rPr>
        <w:t xml:space="preserve">The per dataset Z-scores and P-values of the lead variant </w:t>
      </w:r>
      <w:r>
        <w:rPr>
          <w:rFonts w:ascii="Arial" w:hAnsi="Arial" w:cs="Arial"/>
          <w:color w:val="000000"/>
          <w:sz w:val="22"/>
          <w:szCs w:val="22"/>
        </w:rPr>
        <w:t>(</w:t>
      </w:r>
      <w:r w:rsidRPr="009D3787">
        <w:rPr>
          <w:rFonts w:ascii="Arial" w:hAnsi="Arial" w:cs="Arial"/>
          <w:color w:val="000000"/>
          <w:sz w:val="22"/>
          <w:szCs w:val="22"/>
        </w:rPr>
        <w:t>rs59735493</w:t>
      </w:r>
      <w:r w:rsidRPr="009C08DF">
        <w:rPr>
          <w:rFonts w:ascii="Arial" w:hAnsi="Arial" w:cs="Arial"/>
          <w:sz w:val="22"/>
          <w:szCs w:val="22"/>
        </w:rPr>
        <w:t>;</w:t>
      </w:r>
      <w:r>
        <w:rPr>
          <w:rFonts w:ascii="Arial" w:hAnsi="Arial" w:cs="Arial"/>
          <w:sz w:val="22"/>
          <w:szCs w:val="22"/>
        </w:rPr>
        <w:t xml:space="preserve"> </w:t>
      </w:r>
      <w:r w:rsidRPr="009C08DF">
        <w:rPr>
          <w:rFonts w:ascii="Arial" w:hAnsi="Arial" w:cs="Arial"/>
          <w:sz w:val="22"/>
          <w:szCs w:val="22"/>
        </w:rPr>
        <w:t>1</w:t>
      </w:r>
      <w:r>
        <w:rPr>
          <w:rFonts w:ascii="Arial" w:hAnsi="Arial" w:cs="Arial"/>
          <w:sz w:val="22"/>
          <w:szCs w:val="22"/>
        </w:rPr>
        <w:t>6:31133100:A:G</w:t>
      </w:r>
      <w:r>
        <w:rPr>
          <w:rFonts w:ascii="Arial" w:hAnsi="Arial" w:cs="Arial"/>
          <w:color w:val="000000"/>
          <w:sz w:val="22"/>
          <w:szCs w:val="22"/>
        </w:rPr>
        <w:t xml:space="preserve">) of the </w:t>
      </w:r>
      <w:r>
        <w:rPr>
          <w:rFonts w:ascii="Arial" w:hAnsi="Arial" w:cs="Arial"/>
          <w:i/>
          <w:color w:val="000000"/>
          <w:sz w:val="22"/>
          <w:szCs w:val="22"/>
        </w:rPr>
        <w:t>KAT8</w:t>
      </w:r>
      <w:r>
        <w:rPr>
          <w:rFonts w:ascii="Arial" w:hAnsi="Arial" w:cs="Arial"/>
          <w:color w:val="000000"/>
          <w:sz w:val="22"/>
          <w:szCs w:val="22"/>
        </w:rPr>
        <w:t xml:space="preserve"> region in Jansen </w:t>
      </w:r>
      <w:r w:rsidRPr="009C08DF">
        <w:rPr>
          <w:rFonts w:ascii="Arial" w:hAnsi="Arial" w:cs="Arial"/>
          <w:i/>
          <w:color w:val="000000"/>
          <w:sz w:val="22"/>
          <w:szCs w:val="22"/>
        </w:rPr>
        <w:t>et al.</w:t>
      </w:r>
      <w:r>
        <w:rPr>
          <w:rFonts w:ascii="Arial" w:hAnsi="Arial" w:cs="Arial"/>
          <w:color w:val="000000"/>
          <w:sz w:val="22"/>
          <w:szCs w:val="22"/>
        </w:rPr>
        <w:t xml:space="preserve"> (2019)</w:t>
      </w:r>
      <w:r>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9C08DF">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w:t>
      </w:r>
      <w:r w:rsidR="00B12CB5">
        <w:rPr>
          <w:rFonts w:ascii="Arial" w:hAnsi="Arial" w:cs="Arial"/>
          <w:color w:val="000000"/>
          <w:sz w:val="22"/>
          <w:szCs w:val="22"/>
        </w:rPr>
        <w:t>outlines the contribution of each dataset to the non-significant result in the meta-analysis of this study. The Z-scores are aligned to the allele in brackets. The summary statistics were generated by linear/logistic regressions (two-sided test) and were not adjusted for multiple testing. The points represent the Z-scores in each dataset.</w:t>
      </w:r>
    </w:p>
    <w:p w14:paraId="51A7F52B" w14:textId="26F9A477" w:rsidR="009D3787" w:rsidRPr="005E6749" w:rsidRDefault="00924D40" w:rsidP="009D3787">
      <w:r>
        <w:rPr>
          <w:noProof/>
        </w:rPr>
        <w:drawing>
          <wp:inline distT="0" distB="0" distL="0" distR="0" wp14:anchorId="52271FB4" wp14:editId="2879BB3F">
            <wp:extent cx="5727700" cy="461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Zforest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p>
    <w:p w14:paraId="2A2A379E" w14:textId="77777777" w:rsidR="009D3787" w:rsidRPr="009C08DF" w:rsidRDefault="009D3787" w:rsidP="009D3787">
      <w:r>
        <w:rPr>
          <w:rFonts w:ascii="Arial" w:hAnsi="Arial" w:cs="Arial"/>
          <w:color w:val="000000"/>
          <w:sz w:val="22"/>
          <w:szCs w:val="22"/>
        </w:rPr>
        <w:t xml:space="preserve"> </w:t>
      </w:r>
    </w:p>
    <w:p w14:paraId="4962C5BA" w14:textId="77777777" w:rsidR="009D3787" w:rsidRPr="009D3787" w:rsidRDefault="009D3787" w:rsidP="000D090E">
      <w:pPr>
        <w:rPr>
          <w:rFonts w:ascii="Arial" w:hAnsi="Arial" w:cs="Arial"/>
          <w:color w:val="000000"/>
          <w:sz w:val="22"/>
          <w:szCs w:val="22"/>
        </w:rPr>
      </w:pPr>
    </w:p>
    <w:p w14:paraId="07954441" w14:textId="77777777" w:rsidR="009D3787" w:rsidRDefault="009D3787" w:rsidP="000D090E">
      <w:pPr>
        <w:rPr>
          <w:rFonts w:ascii="Arial" w:hAnsi="Arial" w:cs="Arial"/>
          <w:i/>
          <w:color w:val="000000"/>
          <w:sz w:val="22"/>
          <w:szCs w:val="22"/>
        </w:rPr>
      </w:pPr>
    </w:p>
    <w:p w14:paraId="37398E93" w14:textId="77777777" w:rsidR="009D3787" w:rsidRDefault="009D3787">
      <w:pPr>
        <w:rPr>
          <w:rFonts w:ascii="Arial" w:hAnsi="Arial" w:cs="Arial"/>
          <w:color w:val="000000"/>
          <w:sz w:val="22"/>
          <w:szCs w:val="22"/>
        </w:rPr>
      </w:pPr>
      <w:r>
        <w:rPr>
          <w:rFonts w:ascii="Arial" w:hAnsi="Arial" w:cs="Arial"/>
          <w:color w:val="000000"/>
          <w:sz w:val="22"/>
          <w:szCs w:val="22"/>
        </w:rPr>
        <w:br w:type="page"/>
      </w:r>
    </w:p>
    <w:p w14:paraId="4D28E3EF" w14:textId="388A767D" w:rsidR="00C53809" w:rsidRPr="00B12CB5" w:rsidRDefault="00627D28" w:rsidP="00C53809">
      <w:r w:rsidRPr="00627D28">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627D28">
        <w:rPr>
          <w:rFonts w:ascii="Arial" w:hAnsi="Arial" w:cs="Arial"/>
          <w:i/>
          <w:color w:val="000000"/>
          <w:sz w:val="22"/>
          <w:szCs w:val="22"/>
        </w:rPr>
        <w:t>1</w:t>
      </w:r>
      <w:r>
        <w:rPr>
          <w:rFonts w:ascii="Arial" w:hAnsi="Arial" w:cs="Arial"/>
          <w:i/>
          <w:color w:val="000000"/>
          <w:sz w:val="22"/>
          <w:szCs w:val="22"/>
        </w:rPr>
        <w:t>3</w:t>
      </w:r>
      <w:r>
        <w:rPr>
          <w:rFonts w:ascii="Arial" w:hAnsi="Arial" w:cs="Arial"/>
          <w:color w:val="000000"/>
          <w:sz w:val="22"/>
          <w:szCs w:val="22"/>
        </w:rPr>
        <w:t xml:space="preserve">: </w:t>
      </w:r>
      <w:r w:rsidR="00C53809">
        <w:rPr>
          <w:rFonts w:ascii="Arial" w:hAnsi="Arial" w:cs="Arial"/>
          <w:color w:val="000000"/>
          <w:sz w:val="22"/>
          <w:szCs w:val="22"/>
        </w:rPr>
        <w:t xml:space="preserve">The per dataset Z-scores and P-values of the lead variant </w:t>
      </w:r>
      <w:r>
        <w:rPr>
          <w:rFonts w:ascii="Arial" w:hAnsi="Arial" w:cs="Arial"/>
          <w:color w:val="000000"/>
          <w:sz w:val="22"/>
          <w:szCs w:val="22"/>
        </w:rPr>
        <w:t>(</w:t>
      </w:r>
      <w:r w:rsidR="00801067" w:rsidRPr="00801067">
        <w:rPr>
          <w:rFonts w:ascii="Arial" w:hAnsi="Arial" w:cs="Arial"/>
          <w:color w:val="000000"/>
          <w:sz w:val="22"/>
          <w:szCs w:val="22"/>
        </w:rPr>
        <w:t>rs113260531</w:t>
      </w:r>
      <w:r w:rsidRPr="009C08DF">
        <w:rPr>
          <w:rFonts w:ascii="Arial" w:hAnsi="Arial" w:cs="Arial"/>
          <w:sz w:val="22"/>
          <w:szCs w:val="22"/>
        </w:rPr>
        <w:t>;</w:t>
      </w:r>
      <w:r>
        <w:rPr>
          <w:rFonts w:ascii="Arial" w:hAnsi="Arial" w:cs="Arial"/>
          <w:sz w:val="22"/>
          <w:szCs w:val="22"/>
        </w:rPr>
        <w:t xml:space="preserve"> </w:t>
      </w:r>
      <w:r w:rsidRPr="009C08DF">
        <w:rPr>
          <w:rFonts w:ascii="Arial" w:hAnsi="Arial" w:cs="Arial"/>
          <w:sz w:val="22"/>
          <w:szCs w:val="22"/>
        </w:rPr>
        <w:t>1</w:t>
      </w:r>
      <w:r w:rsidR="00801067">
        <w:rPr>
          <w:rFonts w:ascii="Arial" w:hAnsi="Arial" w:cs="Arial"/>
          <w:sz w:val="22"/>
          <w:szCs w:val="22"/>
        </w:rPr>
        <w:t>7</w:t>
      </w:r>
      <w:r>
        <w:rPr>
          <w:rFonts w:ascii="Arial" w:hAnsi="Arial" w:cs="Arial"/>
          <w:sz w:val="22"/>
          <w:szCs w:val="22"/>
        </w:rPr>
        <w:t>:</w:t>
      </w:r>
      <w:r w:rsidR="00801067">
        <w:rPr>
          <w:rFonts w:ascii="Arial" w:hAnsi="Arial" w:cs="Arial"/>
          <w:sz w:val="22"/>
          <w:szCs w:val="22"/>
        </w:rPr>
        <w:t>5138980</w:t>
      </w:r>
      <w:r>
        <w:rPr>
          <w:rFonts w:ascii="Arial" w:hAnsi="Arial" w:cs="Arial"/>
          <w:sz w:val="22"/>
          <w:szCs w:val="22"/>
        </w:rPr>
        <w:t>:A:G</w:t>
      </w:r>
      <w:r>
        <w:rPr>
          <w:rFonts w:ascii="Arial" w:hAnsi="Arial" w:cs="Arial"/>
          <w:color w:val="000000"/>
          <w:sz w:val="22"/>
          <w:szCs w:val="22"/>
        </w:rPr>
        <w:t xml:space="preserve">) of the </w:t>
      </w:r>
      <w:r w:rsidR="00801067">
        <w:rPr>
          <w:rFonts w:ascii="Arial" w:hAnsi="Arial" w:cs="Arial"/>
          <w:i/>
          <w:color w:val="000000"/>
          <w:sz w:val="22"/>
          <w:szCs w:val="22"/>
        </w:rPr>
        <w:t>SCIMP</w:t>
      </w:r>
      <w:r>
        <w:rPr>
          <w:rFonts w:ascii="Arial" w:hAnsi="Arial" w:cs="Arial"/>
          <w:color w:val="000000"/>
          <w:sz w:val="22"/>
          <w:szCs w:val="22"/>
        </w:rPr>
        <w:t xml:space="preserve"> region in Jansen </w:t>
      </w:r>
      <w:r w:rsidRPr="009C08DF">
        <w:rPr>
          <w:rFonts w:ascii="Arial" w:hAnsi="Arial" w:cs="Arial"/>
          <w:i/>
          <w:color w:val="000000"/>
          <w:sz w:val="22"/>
          <w:szCs w:val="22"/>
        </w:rPr>
        <w:t>et al.</w:t>
      </w:r>
      <w:r>
        <w:rPr>
          <w:rFonts w:ascii="Arial" w:hAnsi="Arial" w:cs="Arial"/>
          <w:color w:val="000000"/>
          <w:sz w:val="22"/>
          <w:szCs w:val="22"/>
        </w:rPr>
        <w:t xml:space="preserve"> (2019)</w:t>
      </w:r>
      <w:r>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9C08DF">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w:t>
      </w:r>
      <w:r w:rsidR="00C53809">
        <w:rPr>
          <w:rFonts w:ascii="Arial" w:hAnsi="Arial" w:cs="Arial"/>
          <w:color w:val="000000"/>
          <w:sz w:val="22"/>
          <w:szCs w:val="22"/>
        </w:rPr>
        <w:t>outlines the contribution of each dataset to the non-significant result in the meta-analysis of this study. The Z-scores are aligned to the allele in brackets. The summary statistics were generated by linear/logistic regressions (two-sided test) and were not adjusted for multiple testing. The points represent the Z-scores in each dataset.</w:t>
      </w:r>
    </w:p>
    <w:p w14:paraId="2D5942FB" w14:textId="5A3EEC19" w:rsidR="00127D2B" w:rsidRPr="00627D28" w:rsidRDefault="00924D40">
      <w:pPr>
        <w:rPr>
          <w:rFonts w:ascii="Arial" w:hAnsi="Arial" w:cs="Arial"/>
          <w:color w:val="000000"/>
          <w:sz w:val="22"/>
          <w:szCs w:val="22"/>
        </w:rPr>
      </w:pPr>
      <w:r>
        <w:rPr>
          <w:rFonts w:ascii="Arial" w:hAnsi="Arial" w:cs="Arial"/>
          <w:i/>
          <w:noProof/>
          <w:color w:val="000000"/>
          <w:sz w:val="22"/>
          <w:szCs w:val="22"/>
        </w:rPr>
        <w:drawing>
          <wp:inline distT="0" distB="0" distL="0" distR="0" wp14:anchorId="3AF46841" wp14:editId="40B81886">
            <wp:extent cx="5727700" cy="461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_Zforest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r w:rsidR="00127D2B">
        <w:rPr>
          <w:rFonts w:ascii="Arial" w:hAnsi="Arial" w:cs="Arial"/>
          <w:i/>
          <w:color w:val="000000"/>
          <w:sz w:val="22"/>
          <w:szCs w:val="22"/>
        </w:rPr>
        <w:br w:type="page"/>
      </w:r>
    </w:p>
    <w:p w14:paraId="2BA9E53E" w14:textId="4D14F4D6" w:rsidR="00602B21" w:rsidRPr="00B12CB5" w:rsidRDefault="00426C30" w:rsidP="00602B21">
      <w:r w:rsidRPr="00627D28">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627D28">
        <w:rPr>
          <w:rFonts w:ascii="Arial" w:hAnsi="Arial" w:cs="Arial"/>
          <w:i/>
          <w:color w:val="000000"/>
          <w:sz w:val="22"/>
          <w:szCs w:val="22"/>
        </w:rPr>
        <w:t>1</w:t>
      </w:r>
      <w:r>
        <w:rPr>
          <w:rFonts w:ascii="Arial" w:hAnsi="Arial" w:cs="Arial"/>
          <w:i/>
          <w:color w:val="000000"/>
          <w:sz w:val="22"/>
          <w:szCs w:val="22"/>
        </w:rPr>
        <w:t>4</w:t>
      </w:r>
      <w:r>
        <w:rPr>
          <w:rFonts w:ascii="Arial" w:hAnsi="Arial" w:cs="Arial"/>
          <w:color w:val="000000"/>
          <w:sz w:val="22"/>
          <w:szCs w:val="22"/>
        </w:rPr>
        <w:t xml:space="preserve">: </w:t>
      </w:r>
      <w:r w:rsidR="00CA699D">
        <w:rPr>
          <w:rFonts w:ascii="Arial" w:hAnsi="Arial" w:cs="Arial"/>
          <w:color w:val="000000"/>
          <w:sz w:val="22"/>
          <w:szCs w:val="22"/>
        </w:rPr>
        <w:t xml:space="preserve">The per dataset Z-scores and P-values of the lead variant </w:t>
      </w:r>
      <w:r>
        <w:rPr>
          <w:rFonts w:ascii="Arial" w:hAnsi="Arial" w:cs="Arial"/>
          <w:color w:val="000000"/>
          <w:sz w:val="22"/>
          <w:szCs w:val="22"/>
        </w:rPr>
        <w:t>(</w:t>
      </w:r>
      <w:r w:rsidRPr="00426C30">
        <w:rPr>
          <w:rFonts w:ascii="Arial" w:hAnsi="Arial" w:cs="Arial"/>
          <w:color w:val="000000"/>
          <w:sz w:val="22"/>
          <w:szCs w:val="22"/>
        </w:rPr>
        <w:t>rs76726049</w:t>
      </w:r>
      <w:r w:rsidRPr="009C08DF">
        <w:rPr>
          <w:rFonts w:ascii="Arial" w:hAnsi="Arial" w:cs="Arial"/>
          <w:sz w:val="22"/>
          <w:szCs w:val="22"/>
        </w:rPr>
        <w:t>;</w:t>
      </w:r>
      <w:r>
        <w:rPr>
          <w:rFonts w:ascii="Arial" w:hAnsi="Arial" w:cs="Arial"/>
          <w:sz w:val="22"/>
          <w:szCs w:val="22"/>
        </w:rPr>
        <w:t xml:space="preserve"> </w:t>
      </w:r>
      <w:r w:rsidRPr="009C08DF">
        <w:rPr>
          <w:rFonts w:ascii="Arial" w:hAnsi="Arial" w:cs="Arial"/>
          <w:sz w:val="22"/>
          <w:szCs w:val="22"/>
        </w:rPr>
        <w:t>1</w:t>
      </w:r>
      <w:r>
        <w:rPr>
          <w:rFonts w:ascii="Arial" w:hAnsi="Arial" w:cs="Arial"/>
          <w:sz w:val="22"/>
          <w:szCs w:val="22"/>
        </w:rPr>
        <w:t>8:56189459:C:T</w:t>
      </w:r>
      <w:r>
        <w:rPr>
          <w:rFonts w:ascii="Arial" w:hAnsi="Arial" w:cs="Arial"/>
          <w:color w:val="000000"/>
          <w:sz w:val="22"/>
          <w:szCs w:val="22"/>
        </w:rPr>
        <w:t xml:space="preserve">) of the </w:t>
      </w:r>
      <w:r>
        <w:rPr>
          <w:rFonts w:ascii="Arial" w:hAnsi="Arial" w:cs="Arial"/>
          <w:i/>
          <w:color w:val="000000"/>
          <w:sz w:val="22"/>
          <w:szCs w:val="22"/>
        </w:rPr>
        <w:t>ALPK2</w:t>
      </w:r>
      <w:r>
        <w:rPr>
          <w:rFonts w:ascii="Arial" w:hAnsi="Arial" w:cs="Arial"/>
          <w:color w:val="000000"/>
          <w:sz w:val="22"/>
          <w:szCs w:val="22"/>
        </w:rPr>
        <w:t xml:space="preserve"> region in Jansen </w:t>
      </w:r>
      <w:r w:rsidRPr="009C08DF">
        <w:rPr>
          <w:rFonts w:ascii="Arial" w:hAnsi="Arial" w:cs="Arial"/>
          <w:i/>
          <w:color w:val="000000"/>
          <w:sz w:val="22"/>
          <w:szCs w:val="22"/>
        </w:rPr>
        <w:t>et al.</w:t>
      </w:r>
      <w:r>
        <w:rPr>
          <w:rFonts w:ascii="Arial" w:hAnsi="Arial" w:cs="Arial"/>
          <w:color w:val="000000"/>
          <w:sz w:val="22"/>
          <w:szCs w:val="22"/>
        </w:rPr>
        <w:t xml:space="preserve"> (2019)</w:t>
      </w:r>
      <w:r>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9C08DF">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w:t>
      </w:r>
      <w:r w:rsidR="00602B21">
        <w:rPr>
          <w:rFonts w:ascii="Arial" w:hAnsi="Arial" w:cs="Arial"/>
          <w:color w:val="000000"/>
          <w:sz w:val="22"/>
          <w:szCs w:val="22"/>
        </w:rPr>
        <w:t>outlines the contribution of each dataset to the non-significant result in the meta-analysis of this study. The Z-scores are aligned to the allele in brackets. The summary statistics were generated by linear/logistic regressions (two-sided test) and were not adjusted for multiple testing. The points represent the Z-scores in each dataset.</w:t>
      </w:r>
    </w:p>
    <w:p w14:paraId="6393C51D" w14:textId="1CA7E72A" w:rsidR="00426C30" w:rsidRDefault="00347DFB">
      <w:pPr>
        <w:rPr>
          <w:rFonts w:ascii="Arial" w:hAnsi="Arial" w:cs="Arial"/>
          <w:color w:val="000000"/>
          <w:sz w:val="22"/>
          <w:szCs w:val="22"/>
        </w:rPr>
      </w:pPr>
      <w:r>
        <w:rPr>
          <w:rFonts w:ascii="Arial" w:hAnsi="Arial" w:cs="Arial"/>
          <w:noProof/>
          <w:color w:val="000000"/>
          <w:sz w:val="22"/>
          <w:szCs w:val="22"/>
        </w:rPr>
        <w:drawing>
          <wp:inline distT="0" distB="0" distL="0" distR="0" wp14:anchorId="705BFC9D" wp14:editId="0BAC5F1D">
            <wp:extent cx="5727700" cy="461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_Zforest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r w:rsidR="00426C30">
        <w:rPr>
          <w:rFonts w:ascii="Arial" w:hAnsi="Arial" w:cs="Arial"/>
          <w:color w:val="000000"/>
          <w:sz w:val="22"/>
          <w:szCs w:val="22"/>
        </w:rPr>
        <w:br w:type="page"/>
      </w:r>
    </w:p>
    <w:p w14:paraId="6F5B5068" w14:textId="2F559425" w:rsidR="00862C04" w:rsidRPr="00B12CB5" w:rsidRDefault="00550B2B" w:rsidP="00862C04">
      <w:r w:rsidRPr="00627D28">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627D28">
        <w:rPr>
          <w:rFonts w:ascii="Arial" w:hAnsi="Arial" w:cs="Arial"/>
          <w:i/>
          <w:color w:val="000000"/>
          <w:sz w:val="22"/>
          <w:szCs w:val="22"/>
        </w:rPr>
        <w:t>1</w:t>
      </w:r>
      <w:r>
        <w:rPr>
          <w:rFonts w:ascii="Arial" w:hAnsi="Arial" w:cs="Arial"/>
          <w:i/>
          <w:color w:val="000000"/>
          <w:sz w:val="22"/>
          <w:szCs w:val="22"/>
        </w:rPr>
        <w:t>5</w:t>
      </w:r>
      <w:r>
        <w:rPr>
          <w:rFonts w:ascii="Arial" w:hAnsi="Arial" w:cs="Arial"/>
          <w:color w:val="000000"/>
          <w:sz w:val="22"/>
          <w:szCs w:val="22"/>
        </w:rPr>
        <w:t xml:space="preserve">: </w:t>
      </w:r>
      <w:r w:rsidR="00606725">
        <w:rPr>
          <w:rFonts w:ascii="Arial" w:hAnsi="Arial" w:cs="Arial"/>
          <w:color w:val="000000"/>
          <w:sz w:val="22"/>
          <w:szCs w:val="22"/>
        </w:rPr>
        <w:t xml:space="preserve">The per dataset Z-scores and P-values of the lead variant </w:t>
      </w:r>
      <w:r>
        <w:rPr>
          <w:rFonts w:ascii="Arial" w:hAnsi="Arial" w:cs="Arial"/>
          <w:color w:val="000000"/>
          <w:sz w:val="22"/>
          <w:szCs w:val="22"/>
        </w:rPr>
        <w:t>(</w:t>
      </w:r>
      <w:r w:rsidRPr="00550B2B">
        <w:rPr>
          <w:rFonts w:ascii="Arial" w:hAnsi="Arial" w:cs="Arial"/>
          <w:color w:val="000000"/>
          <w:sz w:val="22"/>
          <w:szCs w:val="22"/>
        </w:rPr>
        <w:t>rs76320948</w:t>
      </w:r>
      <w:r w:rsidRPr="009C08DF">
        <w:rPr>
          <w:rFonts w:ascii="Arial" w:hAnsi="Arial" w:cs="Arial"/>
          <w:sz w:val="22"/>
          <w:szCs w:val="22"/>
        </w:rPr>
        <w:t>;</w:t>
      </w:r>
      <w:r>
        <w:rPr>
          <w:rFonts w:ascii="Arial" w:hAnsi="Arial" w:cs="Arial"/>
          <w:sz w:val="22"/>
          <w:szCs w:val="22"/>
        </w:rPr>
        <w:t xml:space="preserve"> </w:t>
      </w:r>
      <w:r w:rsidRPr="009C08DF">
        <w:rPr>
          <w:rFonts w:ascii="Arial" w:hAnsi="Arial" w:cs="Arial"/>
          <w:sz w:val="22"/>
          <w:szCs w:val="22"/>
        </w:rPr>
        <w:t>1</w:t>
      </w:r>
      <w:r>
        <w:rPr>
          <w:rFonts w:ascii="Arial" w:hAnsi="Arial" w:cs="Arial"/>
          <w:sz w:val="22"/>
          <w:szCs w:val="22"/>
        </w:rPr>
        <w:t>9:46241841:C:T</w:t>
      </w:r>
      <w:r>
        <w:rPr>
          <w:rFonts w:ascii="Arial" w:hAnsi="Arial" w:cs="Arial"/>
          <w:color w:val="000000"/>
          <w:sz w:val="22"/>
          <w:szCs w:val="22"/>
        </w:rPr>
        <w:t xml:space="preserve">) of the </w:t>
      </w:r>
      <w:r w:rsidRPr="00550B2B">
        <w:rPr>
          <w:rFonts w:ascii="Arial" w:hAnsi="Arial" w:cs="Arial"/>
          <w:i/>
          <w:color w:val="000000"/>
          <w:sz w:val="22"/>
          <w:szCs w:val="22"/>
        </w:rPr>
        <w:t>AC074212.3</w:t>
      </w:r>
      <w:r>
        <w:rPr>
          <w:rFonts w:ascii="Arial" w:hAnsi="Arial" w:cs="Arial"/>
          <w:i/>
          <w:color w:val="000000"/>
          <w:sz w:val="22"/>
          <w:szCs w:val="22"/>
        </w:rPr>
        <w:t xml:space="preserve"> </w:t>
      </w:r>
      <w:r>
        <w:rPr>
          <w:rFonts w:ascii="Arial" w:hAnsi="Arial" w:cs="Arial"/>
          <w:color w:val="000000"/>
          <w:sz w:val="22"/>
          <w:szCs w:val="22"/>
        </w:rPr>
        <w:t xml:space="preserve">region in Jansen </w:t>
      </w:r>
      <w:r w:rsidRPr="009C08DF">
        <w:rPr>
          <w:rFonts w:ascii="Arial" w:hAnsi="Arial" w:cs="Arial"/>
          <w:i/>
          <w:color w:val="000000"/>
          <w:sz w:val="22"/>
          <w:szCs w:val="22"/>
        </w:rPr>
        <w:t>et al.</w:t>
      </w:r>
      <w:r>
        <w:rPr>
          <w:rFonts w:ascii="Arial" w:hAnsi="Arial" w:cs="Arial"/>
          <w:color w:val="000000"/>
          <w:sz w:val="22"/>
          <w:szCs w:val="22"/>
        </w:rPr>
        <w:t xml:space="preserve"> (2019)</w:t>
      </w:r>
      <w:r>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9C08DF">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w:t>
      </w:r>
      <w:r w:rsidR="00862C04">
        <w:rPr>
          <w:rFonts w:ascii="Arial" w:hAnsi="Arial" w:cs="Arial"/>
          <w:color w:val="000000"/>
          <w:sz w:val="22"/>
          <w:szCs w:val="22"/>
        </w:rPr>
        <w:t>outlines the contribution of each dataset to the non-significant result in the meta-analysis of this study. The Z-scores are aligned to the allele in brackets. The summary statistics were generated by linear/logistic regressions (two-sided test) and were not adjusted for multiple testing. The points represent the Z-scores in each dataset.</w:t>
      </w:r>
    </w:p>
    <w:p w14:paraId="47870339" w14:textId="47107144" w:rsidR="00550B2B" w:rsidRDefault="00347DFB">
      <w:pPr>
        <w:rPr>
          <w:rFonts w:ascii="Arial" w:hAnsi="Arial" w:cs="Arial"/>
          <w:i/>
          <w:color w:val="000000"/>
          <w:sz w:val="22"/>
          <w:szCs w:val="22"/>
        </w:rPr>
      </w:pPr>
      <w:r>
        <w:rPr>
          <w:rFonts w:ascii="Arial" w:hAnsi="Arial" w:cs="Arial"/>
          <w:i/>
          <w:noProof/>
          <w:color w:val="000000"/>
          <w:sz w:val="22"/>
          <w:szCs w:val="22"/>
        </w:rPr>
        <w:drawing>
          <wp:inline distT="0" distB="0" distL="0" distR="0" wp14:anchorId="5CD61C43" wp14:editId="24190617">
            <wp:extent cx="5727700" cy="461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_Zforest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r w:rsidR="00550B2B">
        <w:rPr>
          <w:rFonts w:ascii="Arial" w:hAnsi="Arial" w:cs="Arial"/>
          <w:i/>
          <w:color w:val="000000"/>
          <w:sz w:val="22"/>
          <w:szCs w:val="22"/>
        </w:rPr>
        <w:br w:type="page"/>
      </w:r>
    </w:p>
    <w:p w14:paraId="24FC87CF" w14:textId="70EBB8CF" w:rsidR="000D090E" w:rsidRPr="00817D7D" w:rsidRDefault="000D090E" w:rsidP="000D090E">
      <w:r w:rsidRPr="00BF7B41">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EA560C">
        <w:rPr>
          <w:rFonts w:ascii="Arial" w:hAnsi="Arial" w:cs="Arial"/>
          <w:i/>
          <w:color w:val="000000"/>
          <w:sz w:val="22"/>
          <w:szCs w:val="22"/>
        </w:rPr>
        <w:t>1</w:t>
      </w:r>
      <w:r w:rsidR="00977B95">
        <w:rPr>
          <w:rFonts w:ascii="Arial" w:hAnsi="Arial" w:cs="Arial"/>
          <w:i/>
          <w:color w:val="000000"/>
          <w:sz w:val="22"/>
          <w:szCs w:val="22"/>
        </w:rPr>
        <w:t>6</w:t>
      </w:r>
      <w:r w:rsidRPr="00817D7D">
        <w:rPr>
          <w:rFonts w:ascii="Arial" w:hAnsi="Arial" w:cs="Arial"/>
          <w:color w:val="000000"/>
          <w:sz w:val="22"/>
          <w:szCs w:val="22"/>
        </w:rPr>
        <w:t>: The top 5 and bottom 5 cell types where active chromatin is most enriched in genomic risk loci compared to the rest of the genome highlights immune cells as enriched for active chromatin in</w:t>
      </w:r>
      <w:r>
        <w:rPr>
          <w:rFonts w:ascii="Arial" w:hAnsi="Arial" w:cs="Arial"/>
          <w:color w:val="000000"/>
          <w:sz w:val="22"/>
          <w:szCs w:val="22"/>
        </w:rPr>
        <w:t xml:space="preserve"> LOAD </w:t>
      </w:r>
      <w:r w:rsidRPr="00817D7D">
        <w:rPr>
          <w:rFonts w:ascii="Arial" w:hAnsi="Arial" w:cs="Arial"/>
          <w:color w:val="000000"/>
          <w:sz w:val="22"/>
          <w:szCs w:val="22"/>
        </w:rPr>
        <w:t>regions of interest. The y-axis represents the proportion of the genomic risk loc</w:t>
      </w:r>
      <w:r w:rsidR="00864CBD">
        <w:rPr>
          <w:rFonts w:ascii="Arial" w:hAnsi="Arial" w:cs="Arial"/>
          <w:color w:val="000000"/>
          <w:sz w:val="22"/>
          <w:szCs w:val="22"/>
        </w:rPr>
        <w:t>i</w:t>
      </w:r>
      <w:r w:rsidRPr="00817D7D">
        <w:rPr>
          <w:rFonts w:ascii="Arial" w:hAnsi="Arial" w:cs="Arial"/>
          <w:color w:val="000000"/>
          <w:sz w:val="22"/>
          <w:szCs w:val="22"/>
        </w:rPr>
        <w:t xml:space="preserve"> that </w:t>
      </w:r>
      <w:r w:rsidR="00864CBD">
        <w:rPr>
          <w:rFonts w:ascii="Arial" w:hAnsi="Arial" w:cs="Arial"/>
          <w:color w:val="000000"/>
          <w:sz w:val="22"/>
          <w:szCs w:val="22"/>
        </w:rPr>
        <w:t>are</w:t>
      </w:r>
      <w:r w:rsidRPr="00817D7D">
        <w:rPr>
          <w:rFonts w:ascii="Arial" w:hAnsi="Arial" w:cs="Arial"/>
          <w:color w:val="000000"/>
          <w:sz w:val="22"/>
          <w:szCs w:val="22"/>
        </w:rPr>
        <w:t xml:space="preserve"> in active chromatin in that cell type. The colour</w:t>
      </w:r>
      <w:r w:rsidR="00AB7178">
        <w:rPr>
          <w:rFonts w:ascii="Arial" w:hAnsi="Arial" w:cs="Arial"/>
          <w:color w:val="000000"/>
          <w:sz w:val="22"/>
          <w:szCs w:val="22"/>
        </w:rPr>
        <w:t xml:space="preserve"> and labels</w:t>
      </w:r>
      <w:r w:rsidRPr="00817D7D">
        <w:rPr>
          <w:rFonts w:ascii="Arial" w:hAnsi="Arial" w:cs="Arial"/>
          <w:color w:val="000000"/>
          <w:sz w:val="22"/>
          <w:szCs w:val="22"/>
        </w:rPr>
        <w:t xml:space="preserve"> of the bars represents the odds ratio (OR) from a Fisher’s exact test</w:t>
      </w:r>
      <w:r w:rsidR="00282CF3">
        <w:rPr>
          <w:rFonts w:ascii="Arial" w:hAnsi="Arial" w:cs="Arial"/>
          <w:color w:val="000000"/>
          <w:sz w:val="22"/>
          <w:szCs w:val="22"/>
        </w:rPr>
        <w:t xml:space="preserve"> (two-sided)</w:t>
      </w:r>
      <w:r w:rsidRPr="00817D7D">
        <w:rPr>
          <w:rFonts w:ascii="Arial" w:hAnsi="Arial" w:cs="Arial"/>
          <w:color w:val="000000"/>
          <w:sz w:val="22"/>
          <w:szCs w:val="22"/>
        </w:rPr>
        <w:t xml:space="preserve"> comparing counts of variants in active chromatin in the genomic risk loci vs counts of variants in active chromatin in the rest of the genome. All OR were significantly different from </w:t>
      </w:r>
      <w:r>
        <w:rPr>
          <w:rFonts w:ascii="Arial" w:hAnsi="Arial" w:cs="Arial"/>
          <w:color w:val="000000"/>
          <w:sz w:val="22"/>
          <w:szCs w:val="22"/>
        </w:rPr>
        <w:t>1</w:t>
      </w:r>
      <w:r w:rsidR="00420415">
        <w:rPr>
          <w:rFonts w:ascii="Arial" w:hAnsi="Arial" w:cs="Arial"/>
          <w:color w:val="000000"/>
          <w:sz w:val="22"/>
          <w:szCs w:val="22"/>
        </w:rPr>
        <w:t xml:space="preserve"> after Bonferroni correction</w:t>
      </w:r>
      <w:r w:rsidRPr="00817D7D">
        <w:rPr>
          <w:rFonts w:ascii="Arial" w:hAnsi="Arial" w:cs="Arial"/>
          <w:color w:val="000000"/>
          <w:sz w:val="22"/>
          <w:szCs w:val="22"/>
        </w:rPr>
        <w:t>. </w:t>
      </w:r>
    </w:p>
    <w:p w14:paraId="06F2E672" w14:textId="77777777" w:rsidR="000D090E" w:rsidRPr="00817D7D" w:rsidRDefault="000D090E" w:rsidP="000D090E">
      <w:r w:rsidRPr="00817D7D">
        <w:rPr>
          <w:rFonts w:ascii="Arial" w:hAnsi="Arial" w:cs="Arial"/>
          <w:color w:val="000000"/>
          <w:sz w:val="22"/>
          <w:szCs w:val="22"/>
          <w:bdr w:val="none" w:sz="0" w:space="0" w:color="auto" w:frame="1"/>
        </w:rPr>
        <w:fldChar w:fldCharType="begin"/>
      </w:r>
      <w:r w:rsidRPr="00817D7D">
        <w:rPr>
          <w:rFonts w:ascii="Arial" w:hAnsi="Arial" w:cs="Arial"/>
          <w:color w:val="000000"/>
          <w:sz w:val="22"/>
          <w:szCs w:val="22"/>
          <w:bdr w:val="none" w:sz="0" w:space="0" w:color="auto" w:frame="1"/>
        </w:rPr>
        <w:instrText xml:space="preserve"> INCLUDEPICTURE "https://lh4.googleusercontent.com/pxDY5NnlD8ywKYSRVo4vX0j2RybFxs-Sy2MYTvRKTzuBQuuOQI0jmVGh9XLYIj8JuGXU9TohG__CbGoOxq8Jz0KMsW60YJLs04KVGthiZjXp0Br3VZ9Ak8JP05l_QlG7ItSTmPBG" \* MERGEFORMATINET </w:instrText>
      </w:r>
      <w:r w:rsidRPr="00817D7D">
        <w:rPr>
          <w:rFonts w:ascii="Arial" w:hAnsi="Arial" w:cs="Arial"/>
          <w:color w:val="000000"/>
          <w:sz w:val="22"/>
          <w:szCs w:val="22"/>
          <w:bdr w:val="none" w:sz="0" w:space="0" w:color="auto" w:frame="1"/>
        </w:rPr>
        <w:fldChar w:fldCharType="separate"/>
      </w:r>
      <w:r w:rsidRPr="00817D7D">
        <w:rPr>
          <w:rFonts w:ascii="Arial" w:hAnsi="Arial" w:cs="Arial"/>
          <w:noProof/>
          <w:color w:val="000000"/>
          <w:sz w:val="22"/>
          <w:szCs w:val="22"/>
          <w:bdr w:val="none" w:sz="0" w:space="0" w:color="auto" w:frame="1"/>
        </w:rPr>
        <w:drawing>
          <wp:inline distT="0" distB="0" distL="0" distR="0" wp14:anchorId="4F3ED948" wp14:editId="39226C1C">
            <wp:extent cx="5727700" cy="4046855"/>
            <wp:effectExtent l="0" t="0" r="0" b="4445"/>
            <wp:docPr id="4" name="Picture 4" descr="https://lh4.googleusercontent.com/pxDY5NnlD8ywKYSRVo4vX0j2RybFxs-Sy2MYTvRKTzuBQuuOQI0jmVGh9XLYIj8JuGXU9TohG__CbGoOxq8Jz0KMsW60YJLs04KVGthiZjXp0Br3VZ9Ak8JP05l_QlG7ItSTmP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xDY5NnlD8ywKYSRVo4vX0j2RybFxs-Sy2MYTvRKTzuBQuuOQI0jmVGh9XLYIj8JuGXU9TohG__CbGoOxq8Jz0KMsW60YJLs04KVGthiZjXp0Br3VZ9Ak8JP05l_QlG7ItSTmPB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046855"/>
                    </a:xfrm>
                    <a:prstGeom prst="rect">
                      <a:avLst/>
                    </a:prstGeom>
                    <a:noFill/>
                    <a:ln>
                      <a:noFill/>
                    </a:ln>
                  </pic:spPr>
                </pic:pic>
              </a:graphicData>
            </a:graphic>
          </wp:inline>
        </w:drawing>
      </w:r>
      <w:r w:rsidRPr="00817D7D">
        <w:rPr>
          <w:rFonts w:ascii="Arial" w:hAnsi="Arial" w:cs="Arial"/>
          <w:color w:val="000000"/>
          <w:sz w:val="22"/>
          <w:szCs w:val="22"/>
          <w:bdr w:val="none" w:sz="0" w:space="0" w:color="auto" w:frame="1"/>
        </w:rPr>
        <w:fldChar w:fldCharType="end"/>
      </w:r>
    </w:p>
    <w:p w14:paraId="2F7F5983" w14:textId="77777777" w:rsidR="000D090E" w:rsidRPr="00817D7D" w:rsidRDefault="000D090E" w:rsidP="000D090E">
      <w:pPr>
        <w:spacing w:after="240"/>
      </w:pPr>
    </w:p>
    <w:p w14:paraId="500D37EA" w14:textId="77777777" w:rsidR="008779BF" w:rsidRDefault="008779BF">
      <w:pPr>
        <w:rPr>
          <w:rFonts w:ascii="Arial" w:hAnsi="Arial" w:cs="Arial"/>
          <w:i/>
          <w:color w:val="000000"/>
          <w:sz w:val="22"/>
          <w:szCs w:val="22"/>
        </w:rPr>
      </w:pPr>
      <w:r>
        <w:rPr>
          <w:rFonts w:ascii="Arial" w:hAnsi="Arial" w:cs="Arial"/>
          <w:i/>
          <w:color w:val="000000"/>
          <w:sz w:val="22"/>
          <w:szCs w:val="22"/>
        </w:rPr>
        <w:br w:type="page"/>
      </w:r>
    </w:p>
    <w:p w14:paraId="4399D5F9" w14:textId="76E6C230" w:rsidR="000D090E" w:rsidRPr="00817D7D" w:rsidRDefault="000D090E" w:rsidP="000D090E">
      <w:r w:rsidRPr="00BF7B41">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EA560C">
        <w:rPr>
          <w:rFonts w:ascii="Arial" w:hAnsi="Arial" w:cs="Arial"/>
          <w:i/>
          <w:color w:val="000000"/>
          <w:sz w:val="22"/>
          <w:szCs w:val="22"/>
        </w:rPr>
        <w:t>1</w:t>
      </w:r>
      <w:r w:rsidR="00977B95">
        <w:rPr>
          <w:rFonts w:ascii="Arial" w:hAnsi="Arial" w:cs="Arial"/>
          <w:i/>
          <w:color w:val="000000"/>
          <w:sz w:val="22"/>
          <w:szCs w:val="22"/>
        </w:rPr>
        <w:t>7</w:t>
      </w:r>
      <w:r w:rsidRPr="00817D7D">
        <w:rPr>
          <w:rFonts w:ascii="Arial" w:hAnsi="Arial" w:cs="Arial"/>
          <w:color w:val="000000"/>
          <w:sz w:val="22"/>
          <w:szCs w:val="22"/>
        </w:rPr>
        <w:t>: ANNOVAR enrichment analyses identifies 10 significant differences between the number of annotations in the genomic risk loci compared to the rest of the genome. The y-axis represents the proportion of the genomic risk loci which falls into each annotation. The colour</w:t>
      </w:r>
      <w:r w:rsidR="006C19D8">
        <w:rPr>
          <w:rFonts w:ascii="Arial" w:hAnsi="Arial" w:cs="Arial"/>
          <w:color w:val="000000"/>
          <w:sz w:val="22"/>
          <w:szCs w:val="22"/>
        </w:rPr>
        <w:t xml:space="preserve"> and the labels</w:t>
      </w:r>
      <w:r w:rsidRPr="00817D7D">
        <w:rPr>
          <w:rFonts w:ascii="Arial" w:hAnsi="Arial" w:cs="Arial"/>
          <w:color w:val="000000"/>
          <w:sz w:val="22"/>
          <w:szCs w:val="22"/>
        </w:rPr>
        <w:t xml:space="preserve"> of the bars represents the odds ratio (OR) from a Fisher’s exact test</w:t>
      </w:r>
      <w:r w:rsidR="00282CF3">
        <w:rPr>
          <w:rFonts w:ascii="Arial" w:hAnsi="Arial" w:cs="Arial"/>
          <w:color w:val="000000"/>
          <w:sz w:val="22"/>
          <w:szCs w:val="22"/>
        </w:rPr>
        <w:t xml:space="preserve"> (two-sided)</w:t>
      </w:r>
      <w:r w:rsidRPr="00817D7D">
        <w:rPr>
          <w:rFonts w:ascii="Arial" w:hAnsi="Arial" w:cs="Arial"/>
          <w:color w:val="000000"/>
          <w:sz w:val="22"/>
          <w:szCs w:val="22"/>
        </w:rPr>
        <w:t xml:space="preserve"> comparing counts of annotations in the genomic risk loci vs counts of annotations in the rest of the genome. The asterisks (*) represent OR which are significantly different from </w:t>
      </w:r>
      <w:r>
        <w:rPr>
          <w:rFonts w:ascii="Arial" w:hAnsi="Arial" w:cs="Arial"/>
          <w:color w:val="000000"/>
          <w:sz w:val="22"/>
          <w:szCs w:val="22"/>
        </w:rPr>
        <w:t>1</w:t>
      </w:r>
      <w:r w:rsidR="00420415">
        <w:rPr>
          <w:rFonts w:ascii="Arial" w:hAnsi="Arial" w:cs="Arial"/>
          <w:color w:val="000000"/>
          <w:sz w:val="22"/>
          <w:szCs w:val="22"/>
        </w:rPr>
        <w:t xml:space="preserve"> after Bonferroni correction</w:t>
      </w:r>
      <w:r w:rsidRPr="00817D7D">
        <w:rPr>
          <w:rFonts w:ascii="Arial" w:hAnsi="Arial" w:cs="Arial"/>
          <w:color w:val="000000"/>
          <w:sz w:val="22"/>
          <w:szCs w:val="22"/>
        </w:rPr>
        <w:t>.</w:t>
      </w:r>
    </w:p>
    <w:p w14:paraId="7FB2940F" w14:textId="0AAC1756" w:rsidR="000D090E" w:rsidRPr="00817D7D" w:rsidRDefault="00483DE3" w:rsidP="000D090E">
      <w:r>
        <w:rPr>
          <w:noProof/>
        </w:rPr>
        <w:drawing>
          <wp:inline distT="0" distB="0" distL="0" distR="0" wp14:anchorId="0707F9E4" wp14:editId="7052DA4B">
            <wp:extent cx="5727700" cy="461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omicrisklociANNOVARenrichmentNoMH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612640"/>
                    </a:xfrm>
                    <a:prstGeom prst="rect">
                      <a:avLst/>
                    </a:prstGeom>
                  </pic:spPr>
                </pic:pic>
              </a:graphicData>
            </a:graphic>
          </wp:inline>
        </w:drawing>
      </w:r>
    </w:p>
    <w:p w14:paraId="00E70527" w14:textId="77777777" w:rsidR="000D090E" w:rsidRPr="00817D7D" w:rsidRDefault="000D090E" w:rsidP="000D090E">
      <w:pPr>
        <w:spacing w:after="240"/>
      </w:pPr>
    </w:p>
    <w:p w14:paraId="4DB61C06" w14:textId="67B65DE9" w:rsidR="00114F51" w:rsidRDefault="008779BF" w:rsidP="00114F51">
      <w:pPr>
        <w:rPr>
          <w:rFonts w:ascii="Arial" w:hAnsi="Arial" w:cs="Arial"/>
          <w:color w:val="000000"/>
          <w:sz w:val="22"/>
          <w:szCs w:val="22"/>
        </w:rPr>
      </w:pPr>
      <w:r>
        <w:rPr>
          <w:rFonts w:ascii="Arial" w:hAnsi="Arial" w:cs="Arial"/>
          <w:i/>
          <w:color w:val="000000"/>
          <w:sz w:val="22"/>
          <w:szCs w:val="22"/>
        </w:rPr>
        <w:br w:type="page"/>
      </w:r>
      <w:r w:rsidR="00114F51"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00114F51">
        <w:rPr>
          <w:rFonts w:ascii="Arial" w:hAnsi="Arial" w:cs="Arial"/>
          <w:i/>
          <w:color w:val="000000"/>
          <w:sz w:val="22"/>
          <w:szCs w:val="22"/>
        </w:rPr>
        <w:t>1</w:t>
      </w:r>
      <w:r w:rsidR="00977B95">
        <w:rPr>
          <w:rFonts w:ascii="Arial" w:hAnsi="Arial" w:cs="Arial"/>
          <w:i/>
          <w:color w:val="000000"/>
          <w:sz w:val="22"/>
          <w:szCs w:val="22"/>
        </w:rPr>
        <w:t>8</w:t>
      </w:r>
      <w:r w:rsidR="00114F51" w:rsidRPr="005E6749">
        <w:rPr>
          <w:rFonts w:ascii="Arial" w:hAnsi="Arial" w:cs="Arial"/>
          <w:color w:val="000000"/>
          <w:sz w:val="22"/>
          <w:szCs w:val="22"/>
        </w:rPr>
        <w:t>: Regional plot of locus 1 indicating the lead variant and</w:t>
      </w:r>
      <w:r w:rsidR="00114F51">
        <w:rPr>
          <w:rFonts w:ascii="Arial" w:hAnsi="Arial" w:cs="Arial"/>
          <w:color w:val="000000"/>
          <w:sz w:val="22"/>
          <w:szCs w:val="22"/>
        </w:rPr>
        <w:t xml:space="preserve"> the </w:t>
      </w:r>
      <w:r w:rsidR="006C19D8">
        <w:rPr>
          <w:rFonts w:ascii="Arial" w:hAnsi="Arial" w:cs="Arial"/>
          <w:color w:val="000000"/>
          <w:sz w:val="22"/>
          <w:szCs w:val="22"/>
        </w:rPr>
        <w:t>nearby genes</w:t>
      </w:r>
      <w:r w:rsidR="00114F51">
        <w:rPr>
          <w:rFonts w:ascii="Arial" w:hAnsi="Arial" w:cs="Arial"/>
          <w:color w:val="000000"/>
          <w:sz w:val="22"/>
          <w:szCs w:val="22"/>
        </w:rPr>
        <w:t>. The LD estimates are derived from the 1KG European population.</w:t>
      </w:r>
      <w:r w:rsidR="00420415">
        <w:rPr>
          <w:rFonts w:ascii="Arial" w:hAnsi="Arial" w:cs="Arial"/>
          <w:color w:val="000000"/>
          <w:sz w:val="22"/>
          <w:szCs w:val="22"/>
        </w:rPr>
        <w:t xml:space="preserve"> The P-values were identified through a meta-analysis (two-sided test) of summary statistics generated by linear/logistic regressions (two-sided test) and were not adjusted for multiple testing.</w:t>
      </w:r>
    </w:p>
    <w:p w14:paraId="5E5DFF20" w14:textId="77777777" w:rsidR="00114F51" w:rsidRDefault="00114F51" w:rsidP="00114F51">
      <w:pPr>
        <w:rPr>
          <w:rFonts w:ascii="Arial" w:hAnsi="Arial" w:cs="Arial"/>
          <w:color w:val="000000"/>
          <w:sz w:val="22"/>
          <w:szCs w:val="22"/>
        </w:rPr>
      </w:pPr>
    </w:p>
    <w:p w14:paraId="57116383" w14:textId="77777777" w:rsidR="00114F51" w:rsidRPr="00D57242" w:rsidRDefault="00114F51" w:rsidP="00114F51">
      <w:r>
        <w:rPr>
          <w:noProof/>
        </w:rPr>
        <w:drawing>
          <wp:inline distT="0" distB="0" distL="0" distR="0" wp14:anchorId="4179C3B3" wp14:editId="77559147">
            <wp:extent cx="5727700" cy="3367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RNlocuszoom.png"/>
                    <pic:cNvPicPr/>
                  </pic:nvPicPr>
                  <pic:blipFill rotWithShape="1">
                    <a:blip r:embed="rId24" cstate="print">
                      <a:extLst>
                        <a:ext uri="{28A0092B-C50C-407E-A947-70E740481C1C}">
                          <a14:useLocalDpi xmlns:a14="http://schemas.microsoft.com/office/drawing/2010/main" val="0"/>
                        </a:ext>
                      </a:extLst>
                    </a:blip>
                    <a:srcRect t="5939"/>
                    <a:stretch/>
                  </pic:blipFill>
                  <pic:spPr bwMode="auto">
                    <a:xfrm>
                      <a:off x="0" y="0"/>
                      <a:ext cx="5727700" cy="3367479"/>
                    </a:xfrm>
                    <a:prstGeom prst="rect">
                      <a:avLst/>
                    </a:prstGeom>
                    <a:ln>
                      <a:noFill/>
                    </a:ln>
                    <a:extLst>
                      <a:ext uri="{53640926-AAD7-44D8-BBD7-CCE9431645EC}">
                        <a14:shadowObscured xmlns:a14="http://schemas.microsoft.com/office/drawing/2010/main"/>
                      </a:ext>
                    </a:extLst>
                  </pic:spPr>
                </pic:pic>
              </a:graphicData>
            </a:graphic>
          </wp:inline>
        </w:drawing>
      </w:r>
    </w:p>
    <w:p w14:paraId="51238037" w14:textId="77777777" w:rsidR="00114F51" w:rsidRDefault="00114F51" w:rsidP="00114F51">
      <w:pPr>
        <w:rPr>
          <w:rFonts w:ascii="Arial" w:hAnsi="Arial" w:cs="Arial"/>
          <w:i/>
          <w:sz w:val="22"/>
          <w:szCs w:val="22"/>
        </w:rPr>
      </w:pPr>
      <w:r>
        <w:rPr>
          <w:rFonts w:ascii="Arial" w:hAnsi="Arial" w:cs="Arial"/>
          <w:i/>
          <w:sz w:val="22"/>
          <w:szCs w:val="22"/>
        </w:rPr>
        <w:br w:type="page"/>
      </w:r>
    </w:p>
    <w:p w14:paraId="59FA9FD6" w14:textId="0A940FBE" w:rsidR="00114F51" w:rsidRPr="005E6749" w:rsidRDefault="00114F51" w:rsidP="00114F51">
      <w:r w:rsidRPr="00DC5B30">
        <w:rPr>
          <w:rFonts w:ascii="Arial" w:hAnsi="Arial" w:cs="Arial"/>
          <w:i/>
          <w:color w:val="000000"/>
          <w:sz w:val="22"/>
          <w:szCs w:val="22"/>
        </w:rPr>
        <w:lastRenderedPageBreak/>
        <w:t xml:space="preserve">Supplementary </w:t>
      </w:r>
      <w:r w:rsidR="00A03246">
        <w:rPr>
          <w:rFonts w:ascii="Arial" w:hAnsi="Arial" w:cs="Arial"/>
          <w:i/>
          <w:color w:val="000000"/>
          <w:sz w:val="22"/>
          <w:szCs w:val="22"/>
        </w:rPr>
        <w:t>Figure 2.</w:t>
      </w:r>
      <w:r w:rsidRPr="00DC5B30">
        <w:rPr>
          <w:rFonts w:ascii="Arial" w:hAnsi="Arial" w:cs="Arial"/>
          <w:i/>
          <w:color w:val="000000"/>
          <w:sz w:val="22"/>
          <w:szCs w:val="22"/>
        </w:rPr>
        <w:t>1</w:t>
      </w:r>
      <w:r w:rsidR="00977B95">
        <w:rPr>
          <w:rFonts w:ascii="Arial" w:hAnsi="Arial" w:cs="Arial"/>
          <w:i/>
          <w:color w:val="000000"/>
          <w:sz w:val="22"/>
          <w:szCs w:val="22"/>
        </w:rPr>
        <w:t>9</w:t>
      </w:r>
      <w:r w:rsidRPr="005E6749">
        <w:rPr>
          <w:rFonts w:ascii="Arial" w:hAnsi="Arial" w:cs="Arial"/>
          <w:color w:val="000000"/>
          <w:sz w:val="22"/>
          <w:szCs w:val="22"/>
        </w:rPr>
        <w:t xml:space="preserve">: Regional plot highlighting the lead variant of locus 34 and the </w:t>
      </w:r>
      <w:r w:rsidR="007C0B1D">
        <w:rPr>
          <w:rFonts w:ascii="Arial" w:hAnsi="Arial" w:cs="Arial"/>
          <w:color w:val="000000"/>
          <w:sz w:val="22"/>
          <w:szCs w:val="22"/>
        </w:rPr>
        <w:t>nearby genes</w:t>
      </w:r>
      <w:r w:rsidRPr="005E6749">
        <w:rPr>
          <w:rFonts w:ascii="Arial" w:hAnsi="Arial" w:cs="Arial"/>
          <w:color w:val="000000"/>
          <w:sz w:val="22"/>
          <w:szCs w:val="22"/>
        </w:rPr>
        <w:t xml:space="preserve">. </w:t>
      </w:r>
      <w:r>
        <w:rPr>
          <w:rFonts w:ascii="Arial" w:hAnsi="Arial" w:cs="Arial"/>
          <w:color w:val="000000"/>
          <w:sz w:val="22"/>
          <w:szCs w:val="22"/>
        </w:rPr>
        <w:t>The LD information was obtained from the 1KG European population. There was no LD information for the lead variant so the nearest suggestive variant with LD information was chosen as the LD reference variant</w:t>
      </w:r>
      <w:r w:rsidR="007C0B1D">
        <w:rPr>
          <w:rFonts w:ascii="Arial" w:hAnsi="Arial" w:cs="Arial"/>
          <w:color w:val="000000"/>
          <w:sz w:val="22"/>
          <w:szCs w:val="22"/>
        </w:rPr>
        <w:t xml:space="preserve"> (</w:t>
      </w:r>
      <w:r w:rsidR="007C0B1D" w:rsidRPr="007C0B1D">
        <w:rPr>
          <w:rFonts w:ascii="Arial" w:hAnsi="Arial" w:cs="Arial"/>
          <w:color w:val="000000"/>
          <w:sz w:val="22"/>
          <w:szCs w:val="22"/>
        </w:rPr>
        <w:t>rs2638281</w:t>
      </w:r>
      <w:r w:rsidR="007C0B1D">
        <w:rPr>
          <w:rFonts w:ascii="Arial" w:hAnsi="Arial" w:cs="Arial"/>
          <w:color w:val="000000"/>
          <w:sz w:val="22"/>
          <w:szCs w:val="22"/>
        </w:rPr>
        <w:t>)</w:t>
      </w:r>
      <w:r>
        <w:rPr>
          <w:rFonts w:ascii="Arial" w:hAnsi="Arial" w:cs="Arial"/>
          <w:color w:val="000000"/>
          <w:sz w:val="22"/>
          <w:szCs w:val="22"/>
        </w:rPr>
        <w:t>.</w:t>
      </w:r>
      <w:r w:rsidR="00420415">
        <w:rPr>
          <w:rFonts w:ascii="Arial" w:hAnsi="Arial" w:cs="Arial"/>
          <w:color w:val="000000"/>
          <w:sz w:val="22"/>
          <w:szCs w:val="22"/>
        </w:rPr>
        <w:t xml:space="preserve"> The P-values were identified through a meta-analysis (two-sided test) of summary statistics generated by linear/logistic regressions (two-sided test) and were not adjusted for multiple testing.</w:t>
      </w:r>
    </w:p>
    <w:p w14:paraId="7ED2B71F" w14:textId="77777777" w:rsidR="00114F51" w:rsidRPr="005E6749" w:rsidRDefault="00114F51" w:rsidP="00114F51">
      <w:r>
        <w:rPr>
          <w:noProof/>
        </w:rPr>
        <w:drawing>
          <wp:inline distT="0" distB="0" distL="0" distR="0" wp14:anchorId="28B3362C" wp14:editId="7E3206AE">
            <wp:extent cx="5727700" cy="338874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N5locuszoom.png"/>
                    <pic:cNvPicPr/>
                  </pic:nvPicPr>
                  <pic:blipFill rotWithShape="1">
                    <a:blip r:embed="rId25" cstate="print">
                      <a:extLst>
                        <a:ext uri="{28A0092B-C50C-407E-A947-70E740481C1C}">
                          <a14:useLocalDpi xmlns:a14="http://schemas.microsoft.com/office/drawing/2010/main" val="0"/>
                        </a:ext>
                      </a:extLst>
                    </a:blip>
                    <a:srcRect t="5346"/>
                    <a:stretch/>
                  </pic:blipFill>
                  <pic:spPr bwMode="auto">
                    <a:xfrm>
                      <a:off x="0" y="0"/>
                      <a:ext cx="5727700" cy="3388744"/>
                    </a:xfrm>
                    <a:prstGeom prst="rect">
                      <a:avLst/>
                    </a:prstGeom>
                    <a:ln>
                      <a:noFill/>
                    </a:ln>
                    <a:extLst>
                      <a:ext uri="{53640926-AAD7-44D8-BBD7-CCE9431645EC}">
                        <a14:shadowObscured xmlns:a14="http://schemas.microsoft.com/office/drawing/2010/main"/>
                      </a:ext>
                    </a:extLst>
                  </pic:spPr>
                </pic:pic>
              </a:graphicData>
            </a:graphic>
          </wp:inline>
        </w:drawing>
      </w:r>
    </w:p>
    <w:p w14:paraId="74C80D0E" w14:textId="77777777" w:rsidR="00114F51" w:rsidRDefault="00114F51" w:rsidP="00114F51">
      <w:pPr>
        <w:rPr>
          <w:rFonts w:ascii="Arial" w:hAnsi="Arial" w:cs="Arial"/>
          <w:i/>
          <w:sz w:val="22"/>
          <w:szCs w:val="22"/>
        </w:rPr>
      </w:pPr>
    </w:p>
    <w:p w14:paraId="3BA5FA84" w14:textId="39A9C866" w:rsidR="008779BF" w:rsidRDefault="00114F51" w:rsidP="00114F51">
      <w:pPr>
        <w:rPr>
          <w:rFonts w:ascii="Arial" w:hAnsi="Arial" w:cs="Arial"/>
          <w:i/>
          <w:color w:val="000000"/>
          <w:sz w:val="22"/>
          <w:szCs w:val="22"/>
        </w:rPr>
      </w:pPr>
      <w:r>
        <w:rPr>
          <w:rFonts w:ascii="Arial" w:hAnsi="Arial" w:cs="Arial"/>
          <w:i/>
          <w:color w:val="000000"/>
          <w:sz w:val="22"/>
          <w:szCs w:val="22"/>
        </w:rPr>
        <w:br w:type="page"/>
      </w:r>
    </w:p>
    <w:p w14:paraId="473A766F" w14:textId="77777777" w:rsidR="000D090E" w:rsidRPr="005E6749" w:rsidRDefault="000D090E" w:rsidP="000D090E"/>
    <w:p w14:paraId="79078916" w14:textId="64B61A3F" w:rsidR="000D090E" w:rsidRDefault="000D090E" w:rsidP="000D090E">
      <w:pPr>
        <w:spacing w:after="240"/>
        <w:rPr>
          <w:rFonts w:ascii="Arial" w:hAnsi="Arial" w:cs="Arial"/>
          <w:sz w:val="22"/>
          <w:szCs w:val="22"/>
        </w:rPr>
      </w:pPr>
      <w:r w:rsidRPr="00DC5B30">
        <w:rPr>
          <w:rFonts w:ascii="Arial" w:hAnsi="Arial" w:cs="Arial"/>
          <w:i/>
          <w:sz w:val="22"/>
          <w:szCs w:val="22"/>
        </w:rPr>
        <w:t xml:space="preserve">Supplementary </w:t>
      </w:r>
      <w:r w:rsidR="00A03246">
        <w:rPr>
          <w:rFonts w:ascii="Arial" w:hAnsi="Arial" w:cs="Arial"/>
          <w:i/>
          <w:sz w:val="22"/>
          <w:szCs w:val="22"/>
        </w:rPr>
        <w:t>Figure 2.</w:t>
      </w:r>
      <w:r w:rsidR="00977B95">
        <w:rPr>
          <w:rFonts w:ascii="Arial" w:hAnsi="Arial" w:cs="Arial"/>
          <w:i/>
          <w:sz w:val="22"/>
          <w:szCs w:val="22"/>
        </w:rPr>
        <w:t>20</w:t>
      </w:r>
      <w:r>
        <w:rPr>
          <w:rFonts w:ascii="Arial" w:hAnsi="Arial" w:cs="Arial"/>
          <w:sz w:val="22"/>
          <w:szCs w:val="22"/>
        </w:rPr>
        <w:t xml:space="preserve">: The mean gene expression of 329 genes linked to risk loci through eQTL mapping across 64 brain regions highlights </w:t>
      </w:r>
      <w:r w:rsidRPr="00AC42D2">
        <w:rPr>
          <w:rFonts w:ascii="Arial" w:hAnsi="Arial" w:cs="Arial"/>
          <w:sz w:val="22"/>
          <w:szCs w:val="22"/>
        </w:rPr>
        <w:t xml:space="preserve">the top 10 </w:t>
      </w:r>
      <w:r>
        <w:rPr>
          <w:rFonts w:ascii="Arial" w:hAnsi="Arial" w:cs="Arial"/>
          <w:sz w:val="22"/>
          <w:szCs w:val="22"/>
        </w:rPr>
        <w:t xml:space="preserve">regions with the highest expression. Gene expression values are obtained from the Allen Human Brain Atlas.  </w:t>
      </w:r>
    </w:p>
    <w:p w14:paraId="312305CE" w14:textId="77777777" w:rsidR="000D090E" w:rsidRPr="0021748A" w:rsidRDefault="000D090E" w:rsidP="000D090E">
      <w:pPr>
        <w:spacing w:after="240"/>
        <w:rPr>
          <w:rFonts w:ascii="Arial" w:hAnsi="Arial" w:cs="Arial"/>
          <w:sz w:val="22"/>
          <w:szCs w:val="22"/>
        </w:rPr>
      </w:pPr>
      <w:r w:rsidRPr="00961198">
        <w:rPr>
          <w:rFonts w:ascii="Arial" w:hAnsi="Arial" w:cs="Arial"/>
          <w:noProof/>
          <w:sz w:val="22"/>
          <w:szCs w:val="22"/>
        </w:rPr>
        <w:drawing>
          <wp:inline distT="0" distB="0" distL="0" distR="0" wp14:anchorId="4CC292E5" wp14:editId="5F8A284B">
            <wp:extent cx="5727700" cy="1671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71955"/>
                    </a:xfrm>
                    <a:prstGeom prst="rect">
                      <a:avLst/>
                    </a:prstGeom>
                  </pic:spPr>
                </pic:pic>
              </a:graphicData>
            </a:graphic>
          </wp:inline>
        </w:drawing>
      </w:r>
    </w:p>
    <w:p w14:paraId="27A29092" w14:textId="77777777" w:rsidR="000D090E" w:rsidRPr="005E6749" w:rsidRDefault="000D090E" w:rsidP="000D090E"/>
    <w:p w14:paraId="2290F7A0" w14:textId="77777777" w:rsidR="000D090E" w:rsidRDefault="000D090E" w:rsidP="000D090E"/>
    <w:p w14:paraId="2E786CA6" w14:textId="77777777" w:rsidR="000D090E" w:rsidRDefault="000D090E" w:rsidP="000D090E"/>
    <w:p w14:paraId="5CECE6A2" w14:textId="77777777" w:rsidR="000D090E" w:rsidRDefault="000D090E" w:rsidP="000D090E"/>
    <w:p w14:paraId="0758B5E3" w14:textId="77777777" w:rsidR="000D090E" w:rsidRDefault="000D090E" w:rsidP="000D090E"/>
    <w:p w14:paraId="7146818E" w14:textId="77777777" w:rsidR="000D090E" w:rsidRDefault="000D090E" w:rsidP="000D090E"/>
    <w:p w14:paraId="734E2C67" w14:textId="77777777" w:rsidR="000D090E" w:rsidRDefault="000D090E">
      <w:pPr>
        <w:rPr>
          <w:rFonts w:ascii="Arial" w:hAnsi="Arial" w:cs="Arial"/>
          <w:b/>
          <w:bCs/>
          <w:sz w:val="36"/>
          <w:szCs w:val="36"/>
        </w:rPr>
      </w:pPr>
      <w:r>
        <w:rPr>
          <w:rFonts w:ascii="Arial" w:hAnsi="Arial" w:cs="Arial"/>
        </w:rPr>
        <w:br w:type="page"/>
      </w:r>
    </w:p>
    <w:p w14:paraId="38E5185A" w14:textId="71F230FC" w:rsidR="000D090E" w:rsidRPr="00DB4EF3" w:rsidRDefault="000D090E" w:rsidP="000D090E">
      <w:pPr>
        <w:pStyle w:val="Heading2"/>
        <w:rPr>
          <w:rFonts w:ascii="Arial" w:hAnsi="Arial" w:cs="Arial"/>
          <w:b w:val="0"/>
          <w:sz w:val="26"/>
          <w:szCs w:val="26"/>
          <w:u w:val="single"/>
        </w:rPr>
      </w:pPr>
      <w:bookmarkStart w:id="18" w:name="_Toc138599768"/>
      <w:r w:rsidRPr="00DB4EF3">
        <w:rPr>
          <w:rFonts w:ascii="Arial" w:hAnsi="Arial" w:cs="Arial"/>
          <w:b w:val="0"/>
          <w:sz w:val="26"/>
          <w:szCs w:val="26"/>
          <w:u w:val="single"/>
        </w:rPr>
        <w:lastRenderedPageBreak/>
        <w:t>Supplementary Methods</w:t>
      </w:r>
      <w:bookmarkEnd w:id="18"/>
    </w:p>
    <w:p w14:paraId="47E40099" w14:textId="77DB48CC" w:rsidR="000D090E" w:rsidRPr="00DB4EF3" w:rsidRDefault="000D090E" w:rsidP="000D090E">
      <w:pPr>
        <w:pStyle w:val="Heading3"/>
        <w:rPr>
          <w:rFonts w:ascii="Arial" w:hAnsi="Arial" w:cs="Arial"/>
          <w:color w:val="000000" w:themeColor="text1"/>
          <w:u w:val="single"/>
        </w:rPr>
      </w:pPr>
      <w:bookmarkStart w:id="19" w:name="_Toc138599769"/>
      <w:r w:rsidRPr="00DB4EF3">
        <w:rPr>
          <w:rFonts w:ascii="Arial" w:hAnsi="Arial" w:cs="Arial"/>
          <w:color w:val="000000" w:themeColor="text1"/>
          <w:u w:val="single"/>
        </w:rPr>
        <w:t>Datasets</w:t>
      </w:r>
      <w:bookmarkEnd w:id="19"/>
    </w:p>
    <w:p w14:paraId="3284BAFD" w14:textId="77777777" w:rsidR="000D090E" w:rsidRPr="000D090E" w:rsidRDefault="000D090E" w:rsidP="000D090E">
      <w:pPr>
        <w:rPr>
          <w:lang w:val="en-GB"/>
        </w:rPr>
      </w:pPr>
    </w:p>
    <w:p w14:paraId="10F7C780" w14:textId="29063F92" w:rsidR="000D090E" w:rsidRPr="00DB4EF3" w:rsidRDefault="000D090E" w:rsidP="000D090E">
      <w:pPr>
        <w:pStyle w:val="Heading4"/>
        <w:rPr>
          <w:rFonts w:ascii="Arial" w:hAnsi="Arial" w:cs="Arial"/>
          <w:i w:val="0"/>
          <w:color w:val="000000" w:themeColor="text1"/>
          <w:sz w:val="22"/>
          <w:szCs w:val="22"/>
          <w:u w:val="single"/>
        </w:rPr>
      </w:pPr>
      <w:bookmarkStart w:id="20" w:name="_Toc138599770"/>
      <w:r w:rsidRPr="00DB4EF3">
        <w:rPr>
          <w:rFonts w:ascii="Arial" w:hAnsi="Arial" w:cs="Arial"/>
          <w:i w:val="0"/>
          <w:color w:val="000000" w:themeColor="text1"/>
          <w:sz w:val="22"/>
          <w:szCs w:val="22"/>
          <w:u w:val="single"/>
        </w:rPr>
        <w:t>deCODE</w:t>
      </w:r>
      <w:bookmarkEnd w:id="20"/>
    </w:p>
    <w:p w14:paraId="6FC19EB3" w14:textId="77777777" w:rsidR="000D090E" w:rsidRPr="000D090E" w:rsidRDefault="000D090E" w:rsidP="000D090E"/>
    <w:p w14:paraId="0CAD2BC8" w14:textId="77777777" w:rsidR="000D090E" w:rsidRPr="000D090E" w:rsidRDefault="000D090E" w:rsidP="000D090E">
      <w:pPr>
        <w:ind w:firstLine="720"/>
        <w:rPr>
          <w:rFonts w:ascii="Arial" w:hAnsi="Arial" w:cs="Arial"/>
          <w:color w:val="000000" w:themeColor="text1"/>
          <w:sz w:val="22"/>
          <w:szCs w:val="22"/>
        </w:rPr>
      </w:pPr>
      <w:r w:rsidRPr="000D090E">
        <w:rPr>
          <w:rFonts w:ascii="Arial" w:hAnsi="Arial" w:cs="Arial"/>
          <w:color w:val="000000" w:themeColor="text1"/>
          <w:sz w:val="22"/>
          <w:szCs w:val="22"/>
        </w:rPr>
        <w:t>Data from the deCODE study included 7,002 Alzheimer's patients (5,098 of whom were chip-typed) and 181,573 controls (88,739 of whom were chip-typed). In 15% of patients, the diagnosis of Alzheimer's disease was established at the Memory Clinic of the University Hospital according to the criteria for definite, probable, or possible Alzheimer's disease of the National Institute of Neurological and Communicative Disorders and Stroke and the Alzheimer's Disease and Related Disorders Association (NINCDS-ADRDA). In 80% of patients, the diagnosis has been registered according to the criteria for code 331.0 in ICD-9, or for F00 and G30 in ICD-10 in health records. Five percent of the patients were identified in the Directorate of Health medication database as having been prescribed Donepezil (Aricept). The controls were drawn from various research projects at deCODE Genetics. The study was approved by the National Bioethics Committee and the Icelandic Data Protection Authority. Written informed consent was obtained from all participants or their guardians before blood samples were drawn. All sample identifiers were encrypted in accordance with the regulations of the Icelandic Data Protection Authority.</w:t>
      </w:r>
    </w:p>
    <w:p w14:paraId="6A75468F" w14:textId="77777777" w:rsidR="000D090E" w:rsidRPr="000D090E" w:rsidRDefault="000D090E" w:rsidP="000D090E">
      <w:pPr>
        <w:rPr>
          <w:rFonts w:ascii="Arial" w:hAnsi="Arial" w:cs="Arial"/>
          <w:color w:val="000000" w:themeColor="text1"/>
          <w:sz w:val="22"/>
          <w:szCs w:val="22"/>
        </w:rPr>
      </w:pPr>
    </w:p>
    <w:p w14:paraId="3020D0EA" w14:textId="444CE6A8" w:rsidR="000D090E" w:rsidRPr="000D090E" w:rsidRDefault="000D090E" w:rsidP="00B4285C">
      <w:pPr>
        <w:ind w:firstLine="720"/>
        <w:rPr>
          <w:rFonts w:ascii="Arial" w:hAnsi="Arial" w:cs="Arial"/>
          <w:color w:val="000000" w:themeColor="text1"/>
          <w:sz w:val="22"/>
          <w:szCs w:val="22"/>
        </w:rPr>
      </w:pPr>
      <w:r w:rsidRPr="000D090E">
        <w:rPr>
          <w:rFonts w:ascii="Arial" w:hAnsi="Arial" w:cs="Arial"/>
          <w:color w:val="000000" w:themeColor="text1"/>
          <w:sz w:val="22"/>
          <w:szCs w:val="22"/>
        </w:rPr>
        <w:t>Chip-typing and long-range phasing of 155,250 individuals was carried out as described previously</w:t>
      </w:r>
      <w:r w:rsidRPr="000D090E">
        <w:rPr>
          <w:rFonts w:ascii="Arial" w:hAnsi="Arial" w:cs="Arial"/>
          <w:color w:val="000000" w:themeColor="text1"/>
          <w:sz w:val="22"/>
          <w:szCs w:val="22"/>
        </w:rPr>
        <w:fldChar w:fldCharType="begin" w:fldLock="1"/>
      </w:r>
      <w:r w:rsidR="00CB2E78">
        <w:rPr>
          <w:rFonts w:ascii="Arial" w:hAnsi="Arial" w:cs="Arial"/>
          <w:color w:val="000000" w:themeColor="text1"/>
          <w:sz w:val="22"/>
          <w:szCs w:val="22"/>
        </w:rPr>
        <w:instrText>ADDIN CSL_CITATION {"citationItems":[{"id":"ITEM-1","itemData":{"DOI":"10.1038/ng.3247","ISSN":"1061-4036","author":[{"dropping-particle":"","family":"Gudbjartsson","given":"Daniel F","non-dropping-particle":"","parse-names":false,"suffix":""},{"dropping-particle":"","family":"Helgason","given":"Hannes","non-dropping-particle":"","parse-names":false,"suffix":""},{"dropping-particle":"","family":"Gudjonsson","given":"Sigurjon A","non-dropping-particle":"","parse-names":false,"suffix":""},{"dropping-particle":"","family":"Zink","given":"Florian","non-dropping-particle":"","parse-names":false,"suffix":""},{"dropping-particle":"","family":"Oddson","given":"Asmundur","non-dropping-particle":"","parse-names":false,"suffix":""},{"dropping-particle":"","family":"Gylfason","given":"Arnaldur","non-dropping-particle":"","parse-names":false,"suffix":""},{"dropping-particle":"","family":"Besenbacher","given":"Soren","non-dropping-particle":"","parse-names":false,"suffix":""},{"dropping-particle":"","family":"Magnusson","given":"Gisli","non-dropping-particle":"","parse-names":false,"suffix":""},{"dropping-particle":"V","family":"Halldorsson","given":"Bjarni","non-dropping-particle":"","parse-names":false,"suffix":""},{"dropping-particle":"","family":"Hjartarson","given":"Eirikur","non-dropping-particle":"","parse-names":false,"suffix":""},{"dropping-particle":"","family":"Sigurdsson","given":"Gunnar Th","non-dropping-particle":"","parse-names":false,"suffix":""},{"dropping-particle":"","family":"Stacey","given":"Simon N","non-dropping-particle":"","parse-names":false,"suffix":""},{"dropping-particle":"","family":"Frigge","given":"Michael L","non-dropping-particle":"","parse-names":false,"suffix":""},{"dropping-particle":"","family":"Holm","given":"Hilma","non-dropping-particle":"","parse-names":false,"suffix":""},{"dropping-particle":"","family":"Saemundsdottir","given":"Jona","non-dropping-particle":"","parse-names":false,"suffix":""},{"dropping-particle":"","family":"Helgadottir","given":"Hafdis Th","non-dropping-particle":"","parse-names":false,"suffix":""},{"dropping-particle":"","family":"Johannsdottir","given":"Hrefna","non-dropping-particle":"","parse-names":false,"suffix":""},{"dropping-particle":"","family":"Sigfusson","given":"Gunnlaugur","non-dropping-particle":"","parse-names":false,"suffix":""},{"dropping-particle":"","family":"Thorgeirsson","given":"Gudmundur","non-dropping-particle":"","parse-names":false,"suffix":""},{"dropping-particle":"","family":"Sverrisson","given":"Jon Th","non-dropping-particle":"","parse-names":false,"suffix":""},{"dropping-particle":"","family":"Gretarsdottir","given":"Solveig","non-dropping-particle":"","parse-names":false,"suffix":""},{"dropping-particle":"","family":"Walters","given":"G Bragi","non-dropping-particle":"","parse-names":false,"suffix":""},{"dropping-particle":"","family":"Rafnar","given":"Thorunn","non-dropping-particle":"","parse-names":false,"suffix":""},{"dropping-particle":"","family":"Thjodleifsson","given":"Bjarni","non-dropping-particle":"","parse-names":false,"suffix":""},{"dropping-particle":"","family":"Bjornsson","given":"Einar S","non-dropping-particle":"","parse-names":false,"suffix":""},{"dropping-particle":"","family":"Olafsson","given":"Sigurdur","non-dropping-particle":"","parse-names":false,"suffix":""},{"dropping-particle":"","family":"Thorarinsdottir","given":"Hildur","non-dropping-particle":"","parse-names":false,"suffix":""},{"dropping-particle":"","family":"Steingrimsdottir","given":"Thora","non-dropping-particle":"","parse-names":false,"suffix":""},{"dropping-particle":"","family":"Gudmundsdottir","given":"Thora S","non-dropping-particle":"","parse-names":false,"suffix":""},{"dropping-particle":"","family":"Theodors","given":"Asgeir","non-dropping-particle":"","parse-names":false,"suffix":""},{"dropping-particle":"","family":"Jonasson","given":"Jon G","non-dropping-particle":"","parse-names":false,"suffix":""},{"dropping-particle":"","family":"Sigurdsson","given":"Asgeir","non-dropping-particle":"","parse-names":false,"suffix":""},{"dropping-particle":"","family":"Bjornsdottir","given":"Gyda","non-dropping-particle":"","parse-names":false,"suffix":""},{"dropping-particle":"","family":"Jonsson","given":"Jon J","non-dropping-particle":"","parse-names":false,"suffix":""},{"dropping-particle":"","family":"Thorarensen","given":"Olafur","non-dropping-particle":"","parse-names":false,"suffix":""},{"dropping-particle":"","family":"Ludvigsson","given":"Petur","non-dropping-particle":"","parse-names":false,"suffix":""},{"dropping-particle":"","family":"Gudbjartsson","given":"Hakon","non-dropping-particle":"","parse-names":false,"suffix":""},{"dropping-particle":"","family":"Eyjolfsson","given":"Gudmundur I","non-dropping-particle":"","parse-names":false,"suffix":""},{"dropping-particle":"","family":"Sigurdardottir","given":"Olof","non-dropping-particle":"","parse-names":false,"suffix":""},{"dropping-particle":"","family":"Olafsson","given":"Isleifur","non-dropping-particle":"","parse-names":false,"suffix":""},{"dropping-particle":"","family":"Arnar","given":"David O","non-dropping-particle":"","parse-names":false,"suffix":""},{"dropping-particle":"","family":"Magnusson","given":"Olafur Th","non-dropping-particle":"","parse-names":false,"suffix":""},{"dropping-particle":"","family":"Kong","given":"Augustine","non-dropping-particle":"","parse-names":false,"suffix":""},{"dropping-particle":"","family":"Masson","given":"Gisli","non-dropping-particle":"","parse-names":false,"suffix":""},{"dropping-particle":"","family":"Thorsteinsdottir","given":"Unnur","non-dropping-particle":"","parse-names":false,"suffix":""},{"dropping-particle":"","family":"Helgason","given":"Agnar","non-dropping-particle":"","parse-names":false,"suffix":""},{"dropping-particle":"","family":"Sulem","given":"Patrick","non-dropping-particle":"","parse-names":false,"suffix":""},{"dropping-particle":"","family":"Stefansson","given":"Kari","non-dropping-particle":"","parse-names":false,"suffix":""}],"container-title":"Nature genetics","id":"ITEM-1","issue":"5","issued":{"date-parts":[["2015"]]},"language":"eng","page":"435-444","publisher-place":"1] deCODE Genetics/Amgen, Inc., Reykjavik, Iceland. [2] School of Engineering and Natural Sciences, University of Iceland, Reykjavik, Iceland.","title":"Large-scale whole-genome sequencing of the Icelandic population","type":"article-journal","volume":"47"},"uris":["http://www.mendeley.com/documents/?uuid=14b91c76-6b7f-43c9-a76f-9adc087d106f"]}],"mendeley":{"formattedCitation":"&lt;sup&gt;39&lt;/sup&gt;","plainTextFormattedCitation":"39","previouslyFormattedCitation":"&lt;sup&gt;39&lt;/sup&gt;"},"properties":{"noteIndex":0},"schema":"https://github.com/citation-style-language/schema/raw/master/csl-citation.json"}</w:instrText>
      </w:r>
      <w:r w:rsidRPr="000D090E">
        <w:rPr>
          <w:rFonts w:ascii="Arial" w:hAnsi="Arial" w:cs="Arial"/>
          <w:color w:val="000000" w:themeColor="text1"/>
          <w:sz w:val="22"/>
          <w:szCs w:val="22"/>
        </w:rPr>
        <w:fldChar w:fldCharType="separate"/>
      </w:r>
      <w:r w:rsidR="00C81BEE" w:rsidRPr="00C81BEE">
        <w:rPr>
          <w:rFonts w:ascii="Arial" w:hAnsi="Arial" w:cs="Arial"/>
          <w:noProof/>
          <w:color w:val="000000" w:themeColor="text1"/>
          <w:sz w:val="22"/>
          <w:szCs w:val="22"/>
          <w:vertAlign w:val="superscript"/>
        </w:rPr>
        <w:t>39</w:t>
      </w:r>
      <w:r w:rsidRPr="000D090E">
        <w:rPr>
          <w:rFonts w:ascii="Arial" w:hAnsi="Arial" w:cs="Arial"/>
          <w:color w:val="000000" w:themeColor="text1"/>
          <w:sz w:val="22"/>
          <w:szCs w:val="22"/>
        </w:rPr>
        <w:fldChar w:fldCharType="end"/>
      </w:r>
      <w:r w:rsidRPr="000D090E">
        <w:rPr>
          <w:rFonts w:ascii="Arial" w:hAnsi="Arial" w:cs="Arial"/>
          <w:color w:val="000000" w:themeColor="text1"/>
          <w:sz w:val="22"/>
          <w:szCs w:val="22"/>
        </w:rPr>
        <w:t>. Imputation of the variants found in 28,075 whole-genome sequenced individuals into the chip-typed individuals and 285,664 close relatives was performed as detailed earlier</w:t>
      </w:r>
      <w:r w:rsidRPr="000D090E">
        <w:rPr>
          <w:rFonts w:ascii="Arial" w:hAnsi="Arial" w:cs="Arial"/>
          <w:color w:val="000000" w:themeColor="text1"/>
          <w:sz w:val="22"/>
          <w:szCs w:val="22"/>
        </w:rPr>
        <w:fldChar w:fldCharType="begin" w:fldLock="1"/>
      </w:r>
      <w:r w:rsidR="00CB2E78">
        <w:rPr>
          <w:rFonts w:ascii="Arial" w:hAnsi="Arial" w:cs="Arial"/>
          <w:color w:val="000000" w:themeColor="text1"/>
          <w:sz w:val="22"/>
          <w:szCs w:val="22"/>
        </w:rPr>
        <w:instrText>ADDIN CSL_CITATION {"citationItems":[{"id":"ITEM-1","itemData":{"DOI":"10.1038/ng.3247","ISSN":"1061-4036","author":[{"dropping-particle":"","family":"Gudbjartsson","given":"Daniel F","non-dropping-particle":"","parse-names":false,"suffix":""},{"dropping-particle":"","family":"Helgason","given":"Hannes","non-dropping-particle":"","parse-names":false,"suffix":""},{"dropping-particle":"","family":"Gudjonsson","given":"Sigurjon A","non-dropping-particle":"","parse-names":false,"suffix":""},{"dropping-particle":"","family":"Zink","given":"Florian","non-dropping-particle":"","parse-names":false,"suffix":""},{"dropping-particle":"","family":"Oddson","given":"Asmundur","non-dropping-particle":"","parse-names":false,"suffix":""},{"dropping-particle":"","family":"Gylfason","given":"Arnaldur","non-dropping-particle":"","parse-names":false,"suffix":""},{"dropping-particle":"","family":"Besenbacher","given":"Soren","non-dropping-particle":"","parse-names":false,"suffix":""},{"dropping-particle":"","family":"Magnusson","given":"Gisli","non-dropping-particle":"","parse-names":false,"suffix":""},{"dropping-particle":"V","family":"Halldorsson","given":"Bjarni","non-dropping-particle":"","parse-names":false,"suffix":""},{"dropping-particle":"","family":"Hjartarson","given":"Eirikur","non-dropping-particle":"","parse-names":false,"suffix":""},{"dropping-particle":"","family":"Sigurdsson","given":"Gunnar Th","non-dropping-particle":"","parse-names":false,"suffix":""},{"dropping-particle":"","family":"Stacey","given":"Simon N","non-dropping-particle":"","parse-names":false,"suffix":""},{"dropping-particle":"","family":"Frigge","given":"Michael L","non-dropping-particle":"","parse-names":false,"suffix":""},{"dropping-particle":"","family":"Holm","given":"Hilma","non-dropping-particle":"","parse-names":false,"suffix":""},{"dropping-particle":"","family":"Saemundsdottir","given":"Jona","non-dropping-particle":"","parse-names":false,"suffix":""},{"dropping-particle":"","family":"Helgadottir","given":"Hafdis Th","non-dropping-particle":"","parse-names":false,"suffix":""},{"dropping-particle":"","family":"Johannsdottir","given":"Hrefna","non-dropping-particle":"","parse-names":false,"suffix":""},{"dropping-particle":"","family":"Sigfusson","given":"Gunnlaugur","non-dropping-particle":"","parse-names":false,"suffix":""},{"dropping-particle":"","family":"Thorgeirsson","given":"Gudmundur","non-dropping-particle":"","parse-names":false,"suffix":""},{"dropping-particle":"","family":"Sverrisson","given":"Jon Th","non-dropping-particle":"","parse-names":false,"suffix":""},{"dropping-particle":"","family":"Gretarsdottir","given":"Solveig","non-dropping-particle":"","parse-names":false,"suffix":""},{"dropping-particle":"","family":"Walters","given":"G Bragi","non-dropping-particle":"","parse-names":false,"suffix":""},{"dropping-particle":"","family":"Rafnar","given":"Thorunn","non-dropping-particle":"","parse-names":false,"suffix":""},{"dropping-particle":"","family":"Thjodleifsson","given":"Bjarni","non-dropping-particle":"","parse-names":false,"suffix":""},{"dropping-particle":"","family":"Bjornsson","given":"Einar S","non-dropping-particle":"","parse-names":false,"suffix":""},{"dropping-particle":"","family":"Olafsson","given":"Sigurdur","non-dropping-particle":"","parse-names":false,"suffix":""},{"dropping-particle":"","family":"Thorarinsdottir","given":"Hildur","non-dropping-particle":"","parse-names":false,"suffix":""},{"dropping-particle":"","family":"Steingrimsdottir","given":"Thora","non-dropping-particle":"","parse-names":false,"suffix":""},{"dropping-particle":"","family":"Gudmundsdottir","given":"Thora S","non-dropping-particle":"","parse-names":false,"suffix":""},{"dropping-particle":"","family":"Theodors","given":"Asgeir","non-dropping-particle":"","parse-names":false,"suffix":""},{"dropping-particle":"","family":"Jonasson","given":"Jon G","non-dropping-particle":"","parse-names":false,"suffix":""},{"dropping-particle":"","family":"Sigurdsson","given":"Asgeir","non-dropping-particle":"","parse-names":false,"suffix":""},{"dropping-particle":"","family":"Bjornsdottir","given":"Gyda","non-dropping-particle":"","parse-names":false,"suffix":""},{"dropping-particle":"","family":"Jonsson","given":"Jon J","non-dropping-particle":"","parse-names":false,"suffix":""},{"dropping-particle":"","family":"Thorarensen","given":"Olafur","non-dropping-particle":"","parse-names":false,"suffix":""},{"dropping-particle":"","family":"Ludvigsson","given":"Petur","non-dropping-particle":"","parse-names":false,"suffix":""},{"dropping-particle":"","family":"Gudbjartsson","given":"Hakon","non-dropping-particle":"","parse-names":false,"suffix":""},{"dropping-particle":"","family":"Eyjolfsson","given":"Gudmundur I","non-dropping-particle":"","parse-names":false,"suffix":""},{"dropping-particle":"","family":"Sigurdardottir","given":"Olof","non-dropping-particle":"","parse-names":false,"suffix":""},{"dropping-particle":"","family":"Olafsson","given":"Isleifur","non-dropping-particle":"","parse-names":false,"suffix":""},{"dropping-particle":"","family":"Arnar","given":"David O","non-dropping-particle":"","parse-names":false,"suffix":""},{"dropping-particle":"","family":"Magnusson","given":"Olafur Th","non-dropping-particle":"","parse-names":false,"suffix":""},{"dropping-particle":"","family":"Kong","given":"Augustine","non-dropping-particle":"","parse-names":false,"suffix":""},{"dropping-particle":"","family":"Masson","given":"Gisli","non-dropping-particle":"","parse-names":false,"suffix":""},{"dropping-particle":"","family":"Thorsteinsdottir","given":"Unnur","non-dropping-particle":"","parse-names":false,"suffix":""},{"dropping-particle":"","family":"Helgason","given":"Agnar","non-dropping-particle":"","parse-names":false,"suffix":""},{"dropping-particle":"","family":"Sulem","given":"Patrick","non-dropping-particle":"","parse-names":false,"suffix":""},{"dropping-particle":"","family":"Stefansson","given":"Kari","non-dropping-particle":"","parse-names":false,"suffix":""}],"container-title":"Nature genetics","id":"ITEM-1","issue":"5","issued":{"date-parts":[["2015"]]},"language":"eng","page":"435-444","publisher-place":"1] deCODE Genetics/Amgen, Inc., Reykjavik, Iceland. [2] School of Engineering and Natural Sciences, University of Iceland, Reykjavik, Iceland.","title":"Large-scale whole-genome sequencing of the Icelandic population","type":"article-journal","volume":"47"},"uris":["http://www.mendeley.com/documents/?uuid=14b91c76-6b7f-43c9-a76f-9adc087d106f"]}],"mendeley":{"formattedCitation":"&lt;sup&gt;39&lt;/sup&gt;","plainTextFormattedCitation":"39","previouslyFormattedCitation":"&lt;sup&gt;39&lt;/sup&gt;"},"properties":{"noteIndex":0},"schema":"https://github.com/citation-style-language/schema/raw/master/csl-citation.json"}</w:instrText>
      </w:r>
      <w:r w:rsidRPr="000D090E">
        <w:rPr>
          <w:rFonts w:ascii="Arial" w:hAnsi="Arial" w:cs="Arial"/>
          <w:color w:val="000000" w:themeColor="text1"/>
          <w:sz w:val="22"/>
          <w:szCs w:val="22"/>
        </w:rPr>
        <w:fldChar w:fldCharType="separate"/>
      </w:r>
      <w:r w:rsidR="00C81BEE" w:rsidRPr="00C81BEE">
        <w:rPr>
          <w:rFonts w:ascii="Arial" w:hAnsi="Arial" w:cs="Arial"/>
          <w:noProof/>
          <w:color w:val="000000" w:themeColor="text1"/>
          <w:sz w:val="22"/>
          <w:szCs w:val="22"/>
          <w:vertAlign w:val="superscript"/>
        </w:rPr>
        <w:t>39</w:t>
      </w:r>
      <w:r w:rsidRPr="000D090E">
        <w:rPr>
          <w:rFonts w:ascii="Arial" w:hAnsi="Arial" w:cs="Arial"/>
          <w:color w:val="000000" w:themeColor="text1"/>
          <w:sz w:val="22"/>
          <w:szCs w:val="22"/>
        </w:rPr>
        <w:fldChar w:fldCharType="end"/>
      </w:r>
      <w:r w:rsidRPr="000D090E">
        <w:rPr>
          <w:rFonts w:ascii="Arial" w:hAnsi="Arial" w:cs="Arial"/>
          <w:color w:val="000000" w:themeColor="text1"/>
          <w:sz w:val="22"/>
          <w:szCs w:val="22"/>
        </w:rPr>
        <w:t>. Association analysis in the deCODE sample was carried out using logistic regression with AD status as the response and genotype counts and a set of nuisance variables, including sex, county of birth, and current age, as predictors</w:t>
      </w:r>
      <w:r w:rsidRPr="000D090E">
        <w:rPr>
          <w:rFonts w:ascii="Arial" w:hAnsi="Arial" w:cs="Arial"/>
          <w:color w:val="000000" w:themeColor="text1"/>
          <w:sz w:val="22"/>
          <w:szCs w:val="22"/>
        </w:rPr>
        <w:fldChar w:fldCharType="begin" w:fldLock="1"/>
      </w:r>
      <w:r w:rsidR="00CB2E78">
        <w:rPr>
          <w:rFonts w:ascii="Arial" w:hAnsi="Arial" w:cs="Arial"/>
          <w:color w:val="000000" w:themeColor="text1"/>
          <w:sz w:val="22"/>
          <w:szCs w:val="22"/>
        </w:rPr>
        <w:instrText>ADDIN CSL_CITATION {"citationItems":[{"id":"ITEM-1","itemData":{"DOI":"10.1038/ng.2882","ISSN":"1546-1718","abstract":"Unnur Thorsteinsdottir, Kari Stefansson and colleagues identify low-frequency and rare sequence variants associated with elevated or reduced risk of type 2 diabetes. The newly discovered variants include an intronic variant associated with altered expression of CCND2, two independent missense variants in PAM and a rare frameshift variant in PDX1.","author":[{"dropping-particle":"","family":"Steinthorsdottir","given":"Valgerdur","non-dropping-particle":"","parse-names":false,"suffix":""},{"dropping-particle":"","family":"Thorleifsson","given":"Gudmar","non-dropping-particle":"","parse-names":false,"suffix":""},{"dropping-particle":"","family":"Sulem","given":"Patrick","non-dropping-particle":"","parse-names":false,"suffix":""},{"dropping-particle":"","family":"Helgason","given":"Hannes","non-dropping-particle":"","parse-names":false,"suffix":""},{"dropping-particle":"","family":"Grarup","given":"Niels","non-dropping-particle":"","parse-names":false,"suffix":""},{"dropping-particle":"","family":"Sigurdsson","given":"Asgeir","non-dropping-particle":"","parse-names":false,"suffix":""},{"dropping-particle":"","family":"Helgadottir","given":"Hafdis T","non-dropping-particle":"","parse-names":false,"suffix":""},{"dropping-particle":"","family":"Johannsdottir","given":"Hrefna","non-dropping-particle":"","parse-names":false,"suffix":""},{"dropping-particle":"","family":"Magnusson","given":"Olafur T","non-dropping-particle":"","parse-names":false,"suffix":""},{"dropping-particle":"","family":"Gudjonsson","given":"Sigurjon A","non-dropping-particle":"","parse-names":false,"suffix":""},{"dropping-particle":"","family":"Justesen","given":"Johanne M","non-dropping-particle":"","parse-names":false,"suffix":""},{"dropping-particle":"","family":"Harder","given":"Marie N","non-dropping-particle":"","parse-names":false,"suffix":""},{"dropping-particle":"","family":"Jørgensen","given":"Marit E","non-dropping-particle":"","parse-names":false,"suffix":""},{"dropping-particle":"","family":"Christensen","given":"Cramer","non-dropping-particle":"","parse-names":false,"suffix":""},{"dropping-particle":"","family":"Brandslund","given":"Ivan","non-dropping-particle":"","parse-names":false,"suffix":""},{"dropping-particle":"","family":"Sandbæk","given":"Annelli","non-dropping-particle":"","parse-names":false,"suffix":""},{"dropping-particle":"","family":"Lauritzen","given":"Torsten","non-dropping-particle":"","parse-names":false,"suffix":""},{"dropping-particle":"","family":"Vestergaard","given":"Henrik","non-dropping-particle":"","parse-names":false,"suffix":""},{"dropping-particle":"","family":"Linneberg","given":"Allan","non-dropping-particle":"","parse-names":false,"suffix":""},{"dropping-particle":"","family":"Jørgensen","given":"Torben","non-dropping-particle":"","parse-names":false,"suffix":""},{"dropping-particle":"","family":"Hansen","given":"Torben","non-dropping-particle":"","parse-names":false,"suffix":""},{"dropping-particle":"","family":"Daneshpour","given":"Maryam S","non-dropping-particle":"","parse-names":false,"suffix":""},{"dropping-particle":"","family":"Fallah","given":"Mohammad-Sadegh","non-dropping-particle":"","parse-names":false,"suffix":""},{"dropping-particle":"","family":"Hreidarsson","given":"Astradur B","non-dropping-particle":"","parse-names":false,"suffix":""},{"dropping-particle":"","family":"Sigurdsson","given":"Gunnar","non-dropping-particle":"","parse-names":false,"suffix":""},{"dropping-particle":"","family":"Azizi","given":"Fereidoun","non-dropping-particle":"","parse-names":false,"suffix":""},{"dropping-particle":"","family":"Benediktsson","given":"Rafn","non-dropping-particle":"","parse-names":false,"suffix":""},{"dropping-particle":"","family":"Masson","given":"Gisli","non-dropping-particle":"","parse-names":false,"suffix":""},{"dropping-particle":"","family":"Helgason","given":"Agnar","non-dropping-particle":"","parse-names":false,"suffix":""},{"dropping-particle":"","family":"Kong","given":"Augustine","non-dropping-particle":"","parse-names":false,"suffix":""},{"dropping-particle":"","family":"Gudbjartsson","given":"Daniel F","non-dropping-particle":"","parse-names":false,"suffix":""},{"dropping-particle":"","family":"Pedersen","given":"Oluf","non-dropping-particle":"","parse-names":false,"suffix":""},{"dropping-particle":"","family":"Thorsteinsdottir","given":"Unnur","non-dropping-particle":"","parse-names":false,"suffix":""},{"dropping-particle":"","family":"Stefansson","given":"Kari","non-dropping-particle":"","parse-names":false,"suffix":""}],"container-title":"Nature Genetics","id":"ITEM-1","issue":"3","issued":{"date-parts":[["2014"]]},"page":"294-298","title":"Identification of low-frequency and rare sequence variants associated with elevated or reduced risk of type 2 diabetes","type":"article-journal","volume":"46"},"uris":["http://www.mendeley.com/documents/?uuid=3715da49-eb80-4fab-a17a-7f8d2073d09d"]}],"mendeley":{"formattedCitation":"&lt;sup&gt;40&lt;/sup&gt;","plainTextFormattedCitation":"40","previouslyFormattedCitation":"&lt;sup&gt;40&lt;/sup&gt;"},"properties":{"noteIndex":0},"schema":"https://github.com/citation-style-language/schema/raw/master/csl-citation.json"}</w:instrText>
      </w:r>
      <w:r w:rsidRPr="000D090E">
        <w:rPr>
          <w:rFonts w:ascii="Arial" w:hAnsi="Arial" w:cs="Arial"/>
          <w:color w:val="000000" w:themeColor="text1"/>
          <w:sz w:val="22"/>
          <w:szCs w:val="22"/>
        </w:rPr>
        <w:fldChar w:fldCharType="separate"/>
      </w:r>
      <w:r w:rsidR="00C81BEE" w:rsidRPr="00C81BEE">
        <w:rPr>
          <w:rFonts w:ascii="Arial" w:hAnsi="Arial" w:cs="Arial"/>
          <w:noProof/>
          <w:color w:val="000000" w:themeColor="text1"/>
          <w:sz w:val="22"/>
          <w:szCs w:val="22"/>
          <w:vertAlign w:val="superscript"/>
        </w:rPr>
        <w:t>40</w:t>
      </w:r>
      <w:r w:rsidRPr="000D090E">
        <w:rPr>
          <w:rFonts w:ascii="Arial" w:hAnsi="Arial" w:cs="Arial"/>
          <w:color w:val="000000" w:themeColor="text1"/>
          <w:sz w:val="22"/>
          <w:szCs w:val="22"/>
        </w:rPr>
        <w:fldChar w:fldCharType="end"/>
      </w:r>
      <w:r w:rsidRPr="000D090E">
        <w:rPr>
          <w:rFonts w:ascii="Arial" w:hAnsi="Arial" w:cs="Arial"/>
          <w:color w:val="000000" w:themeColor="text1"/>
          <w:sz w:val="22"/>
          <w:szCs w:val="22"/>
        </w:rPr>
        <w:t>. Correction for inflation of test statistics due to relatedness and population stratification in this Icelandic cohort was performed using the intercept estimate (1.30) from LD score regression</w:t>
      </w:r>
      <w:r w:rsidRPr="000D090E">
        <w:rPr>
          <w:rFonts w:ascii="Arial" w:hAnsi="Arial" w:cs="Arial"/>
          <w:color w:val="000000" w:themeColor="text1"/>
          <w:sz w:val="22"/>
          <w:szCs w:val="22"/>
        </w:rPr>
        <w:fldChar w:fldCharType="begin" w:fldLock="1"/>
      </w:r>
      <w:r w:rsidR="00CB2E78">
        <w:rPr>
          <w:rFonts w:ascii="Arial" w:hAnsi="Arial" w:cs="Arial"/>
          <w:color w:val="000000" w:themeColor="text1"/>
          <w:sz w:val="22"/>
          <w:szCs w:val="22"/>
        </w:rPr>
        <w:instrText>ADDIN CSL_CITATION {"citationItems":[{"id":"ITEM-1","itemData":{"DOI":"10.1038/ng.3211","ISSN":"1546-1718","abstract":"Benjamin Neale and colleagues report the LD Score regression method, used to distinguish the relative contributions of confounding bias and polygenicity to inflated test statistics in GWAS. They apply their method to summary statistics from GWAS for over 30 phenotypes, confirm that polygenicity accounts for the majority of inflation in test statistics and demonstrate use of this method as a correction factor.","author":[{"dropping-particle":"","family":"Bulik-Sullivan","given":"Brendan K","non-dropping-particle":"","parse-names":false,"suffix":""},{"dropping-particle":"","family":"Loh","given":"Po-Ru","non-dropping-particle":"","parse-names":false,"suffix":""},{"dropping-particle":"","family":"Finucane","given":"Hilary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M","non-dropping-particle":"","parse-names":false,"suffix":""},{"dropping-particle":"","family":"Consortium","given":"Schizophrenia Working Group of the Psychiatric Genomics","non-dropping-particle":"","parse-names":false,"suffix":""}],"container-title":"Nature Genetics","id":"ITEM-1","issue":"3","issued":{"date-parts":[["2015"]]},"page":"291-295","title":"LD Score regression distinguishes confounding from polygenicity in genome-wide association studies","type":"article-journal","volume":"47"},"uris":["http://www.mendeley.com/documents/?uuid=2479d6fe-2a77-4e1b-bf12-0066901354e1"]}],"mendeley":{"formattedCitation":"&lt;sup&gt;41&lt;/sup&gt;","plainTextFormattedCitation":"41","previouslyFormattedCitation":"&lt;sup&gt;41&lt;/sup&gt;"},"properties":{"noteIndex":0},"schema":"https://github.com/citation-style-language/schema/raw/master/csl-citation.json"}</w:instrText>
      </w:r>
      <w:r w:rsidRPr="000D090E">
        <w:rPr>
          <w:rFonts w:ascii="Arial" w:hAnsi="Arial" w:cs="Arial"/>
          <w:color w:val="000000" w:themeColor="text1"/>
          <w:sz w:val="22"/>
          <w:szCs w:val="22"/>
        </w:rPr>
        <w:fldChar w:fldCharType="separate"/>
      </w:r>
      <w:r w:rsidR="00C81BEE" w:rsidRPr="00C81BEE">
        <w:rPr>
          <w:rFonts w:ascii="Arial" w:hAnsi="Arial" w:cs="Arial"/>
          <w:noProof/>
          <w:color w:val="000000" w:themeColor="text1"/>
          <w:sz w:val="22"/>
          <w:szCs w:val="22"/>
          <w:vertAlign w:val="superscript"/>
        </w:rPr>
        <w:t>41</w:t>
      </w:r>
      <w:r w:rsidRPr="000D090E">
        <w:rPr>
          <w:rFonts w:ascii="Arial" w:hAnsi="Arial" w:cs="Arial"/>
          <w:color w:val="000000" w:themeColor="text1"/>
          <w:sz w:val="22"/>
          <w:szCs w:val="22"/>
        </w:rPr>
        <w:fldChar w:fldCharType="end"/>
      </w:r>
      <w:r w:rsidRPr="000D090E">
        <w:rPr>
          <w:rFonts w:ascii="Arial" w:hAnsi="Arial" w:cs="Arial"/>
          <w:color w:val="000000" w:themeColor="text1"/>
          <w:sz w:val="22"/>
          <w:szCs w:val="22"/>
        </w:rPr>
        <w:t>.</w:t>
      </w:r>
    </w:p>
    <w:p w14:paraId="118BFC7B" w14:textId="77777777" w:rsidR="00CB310F" w:rsidRDefault="00CB310F" w:rsidP="00CB310F">
      <w:pPr>
        <w:pStyle w:val="Heading4"/>
        <w:rPr>
          <w:rFonts w:ascii="Arial" w:hAnsi="Arial" w:cs="Arial"/>
          <w:color w:val="000000" w:themeColor="text1"/>
        </w:rPr>
      </w:pPr>
    </w:p>
    <w:p w14:paraId="75FB693C" w14:textId="1887170D" w:rsidR="000D090E" w:rsidRPr="00DB4EF3" w:rsidRDefault="000D090E" w:rsidP="00CB310F">
      <w:pPr>
        <w:pStyle w:val="Heading4"/>
        <w:rPr>
          <w:rFonts w:ascii="Arial" w:hAnsi="Arial" w:cs="Arial"/>
          <w:i w:val="0"/>
          <w:color w:val="000000" w:themeColor="text1"/>
          <w:sz w:val="22"/>
          <w:szCs w:val="22"/>
          <w:u w:val="single"/>
        </w:rPr>
      </w:pPr>
      <w:bookmarkStart w:id="21" w:name="_Toc138599771"/>
      <w:r w:rsidRPr="00DB4EF3">
        <w:rPr>
          <w:rFonts w:ascii="Arial" w:hAnsi="Arial" w:cs="Arial"/>
          <w:i w:val="0"/>
          <w:color w:val="000000" w:themeColor="text1"/>
          <w:sz w:val="22"/>
          <w:szCs w:val="22"/>
          <w:u w:val="single"/>
        </w:rPr>
        <w:t>UK Biobank</w:t>
      </w:r>
      <w:bookmarkEnd w:id="21"/>
    </w:p>
    <w:p w14:paraId="490126E5" w14:textId="14316CC4" w:rsidR="000D090E" w:rsidRPr="00B62541" w:rsidRDefault="000D090E" w:rsidP="00B62541">
      <w:pPr>
        <w:pStyle w:val="NormalWeb"/>
        <w:ind w:firstLine="720"/>
        <w:rPr>
          <w:rFonts w:ascii="Arial" w:hAnsi="Arial" w:cs="Arial"/>
          <w:sz w:val="22"/>
          <w:szCs w:val="22"/>
        </w:rPr>
      </w:pPr>
      <w:r w:rsidRPr="000A7C46">
        <w:rPr>
          <w:rFonts w:ascii="Arial" w:hAnsi="Arial" w:cs="Arial"/>
          <w:color w:val="000000"/>
          <w:sz w:val="22"/>
          <w:szCs w:val="22"/>
        </w:rPr>
        <w:t xml:space="preserve">The UK Biobank (UKB; </w:t>
      </w:r>
      <w:hyperlink r:id="rId27" w:history="1">
        <w:r w:rsidRPr="000A7C46">
          <w:rPr>
            <w:rStyle w:val="Hyperlink"/>
            <w:rFonts w:ascii="Arial" w:hAnsi="Arial" w:cs="Arial"/>
            <w:color w:val="1155CC"/>
            <w:sz w:val="22"/>
            <w:szCs w:val="22"/>
          </w:rPr>
          <w:t>www.ukbiobank.ac.uk</w:t>
        </w:r>
      </w:hyperlink>
      <w:r w:rsidRPr="000A7C46">
        <w:rPr>
          <w:rFonts w:ascii="Arial" w:hAnsi="Arial" w:cs="Arial"/>
          <w:color w:val="000000"/>
          <w:sz w:val="22"/>
          <w:szCs w:val="22"/>
        </w:rPr>
        <w:t>)</w:t>
      </w:r>
      <w:r w:rsidRPr="000A7C46">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{"citationItems":[{"id":"ITEM-1","itemData":{"abstract":"Cathie Sudlow and colleagues describe the UK Biobank, a large population-based prospective study, established to allow investigation of the genetic and non-genetic determinants of the diseases of middle and old age.","author":[{"dropping-particle":"","family":"Sudlow","given":"Cathie","non-dropping-particle":"","parse-names":false,"suffix":""},{"dropping-particle":"","family":"Gallacher","given":"John","non-dropping-particle":"","parse-names":false,"suffix":""},{"dropping-particle":"","family":"Allen","given":"Naomi","non-dropping-particle":"","parse-names":false,"suffix":""},{"dropping-particle":"","family":"Beral","given":"Valerie","non-dropping-particle":"","parse-names":false,"suffix":""},{"dropping-particle":"","family":"Burton","given":"Paul","non-dropping-particle":"","parse-names":false,"suffix":""},{"dropping-particle":"","family":"Danesh","given":"John","non-dropping-particle":"","parse-names":false,"suffix":""},{"dropping-particle":"","family":"Downey","given":"Paul","non-dropping-particle":"","parse-names":false,"suffix":""},{"dropping-particle":"","family":"Elliott","given":"Paul","non-dropping-particle":"","parse-names":false,"suffix":""},{"dropping-particle":"","family":"Green","given":"Jane","non-dropping-particle":"","parse-names":false,"suffix":""},{"dropping-particle":"","family":"Landray","given":"Martin","non-dropping-particle":"","parse-names":false,"suffix":""},{"dropping-particle":"","family":"Liu","given":"Bette","non-dropping-particle":"","parse-names":false,"suffix":""},{"dropping-particle":"","family":"Matthews","given":"Paul","non-dropping-particle":"","parse-names":false,"suffix":""},{"dropping-particle":"","family":"Ong","given":"Giok","non-dropping-particle":"","parse-names":false,"suffix":""},{"dropping-particle":"","family":"Pell","given":"Jill","non-dropping-particle":"","parse-names":false,"suffix":""},{"dropping-particle":"","family":"Silman","given":"Alan","non-dropping-particle":"","parse-names":false,"suffix":""},{"dropping-particle":"","family":"Young","given":"Alan","non-dropping-particle":"","parse-names":false,"suffix":""},{"dropping-particle":"","family":"Sprosen","given":"Tim","non-dropping-particle":"","parse-names":false,"suffix":""},{"dropping-particle":"","family":"Peakman","given":"Tim","non-dropping-particle":"","parse-names":false,"suffix":""},{"dropping-particle":"","family":"Collins","given":"Rory","non-dropping-particle":"","parse-names":false,"suffix":""}],"container-title":"PLOS Medicine","id":"ITEM-1","issue":"3","issued":{"date-parts":[["2015","3","31"]]},"page":"e1001779","publisher":"Public Library of Science","title":"UK Biobank: An Open Access Resource for Identifying the Causes of a Wide Range of Complex Diseases of Middle and Old Age","type":"article-journal","volume":"12"},"uris":["http://www.mendeley.com/documents/?uuid=d966c3b3-97e2-485f-8731-cf4818410dc7"]}],"mendeley":{"formattedCitation":"&lt;sup&gt;5&lt;/sup&gt;","plainTextFormattedCitation":"5","previouslyFormattedCitation":"&lt;sup&gt;5&lt;/sup&gt;"},"properties":{"noteIndex":0},"schema":"https://github.com/citation-style-language/schema/raw/master/csl-citation.json"}</w:instrText>
      </w:r>
      <w:r w:rsidRPr="000A7C46">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5</w:t>
      </w:r>
      <w:r w:rsidRPr="000A7C46">
        <w:rPr>
          <w:rFonts w:ascii="Arial" w:hAnsi="Arial" w:cs="Arial"/>
          <w:color w:val="000000"/>
          <w:sz w:val="22"/>
          <w:szCs w:val="22"/>
        </w:rPr>
        <w:fldChar w:fldCharType="end"/>
      </w:r>
      <w:r w:rsidRPr="000A7C46">
        <w:rPr>
          <w:rFonts w:ascii="Arial" w:hAnsi="Arial" w:cs="Arial"/>
          <w:color w:val="000000"/>
          <w:sz w:val="22"/>
          <w:szCs w:val="22"/>
        </w:rPr>
        <w:t xml:space="preserve"> summary statistics for 46,613 cases and 318,246 controls were obtained from Jansen</w:t>
      </w:r>
      <w:r w:rsidRPr="000A7C46">
        <w:rPr>
          <w:rFonts w:ascii="Arial" w:hAnsi="Arial" w:cs="Arial"/>
          <w:i/>
          <w:iCs/>
          <w:color w:val="000000"/>
          <w:sz w:val="22"/>
          <w:szCs w:val="22"/>
        </w:rPr>
        <w:t xml:space="preserve"> et al.</w:t>
      </w:r>
      <w:r w:rsidRPr="000A7C46">
        <w:rPr>
          <w:rFonts w:ascii="Arial" w:hAnsi="Arial" w:cs="Arial"/>
          <w:color w:val="000000"/>
          <w:sz w:val="22"/>
          <w:szCs w:val="22"/>
        </w:rPr>
        <w:t xml:space="preserve"> (2019)</w:t>
      </w:r>
      <w:r w:rsidRPr="000A7C46">
        <w:rPr>
          <w:rFonts w:ascii="Arial" w:hAnsi="Arial" w:cs="Arial"/>
          <w:color w:val="000000"/>
          <w:sz w:val="22"/>
          <w:szCs w:val="22"/>
        </w:rPr>
        <w:fldChar w:fldCharType="begin" w:fldLock="1"/>
      </w:r>
      <w:r w:rsidR="00C76211">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Pr="000A7C46">
        <w:rPr>
          <w:rFonts w:ascii="Arial" w:hAnsi="Arial" w:cs="Arial"/>
          <w:color w:val="000000"/>
          <w:sz w:val="22"/>
          <w:szCs w:val="22"/>
        </w:rPr>
        <w:fldChar w:fldCharType="separate"/>
      </w:r>
      <w:r w:rsidR="00C76211" w:rsidRPr="00C76211">
        <w:rPr>
          <w:rFonts w:ascii="Arial" w:hAnsi="Arial" w:cs="Arial"/>
          <w:noProof/>
          <w:color w:val="000000"/>
          <w:sz w:val="22"/>
          <w:szCs w:val="22"/>
          <w:vertAlign w:val="superscript"/>
        </w:rPr>
        <w:t>1</w:t>
      </w:r>
      <w:r w:rsidRPr="000A7C46">
        <w:rPr>
          <w:rFonts w:ascii="Arial" w:hAnsi="Arial" w:cs="Arial"/>
          <w:color w:val="000000"/>
          <w:sz w:val="22"/>
          <w:szCs w:val="22"/>
        </w:rPr>
        <w:fldChar w:fldCharType="end"/>
      </w:r>
      <w:r w:rsidRPr="000A7C46">
        <w:rPr>
          <w:rFonts w:ascii="Arial" w:hAnsi="Arial" w:cs="Arial"/>
          <w:color w:val="000000"/>
          <w:sz w:val="22"/>
          <w:szCs w:val="22"/>
        </w:rPr>
        <w:t>. In short, a proxy phenotype for Alzheimer’s disease case-control status was generated from a self-report questionnaire which asked participants to report whether their biological mother or father ever suffered from Alzheimer’s disease/dementia, and to report each parent’s current age (or age at death, if applicable). The phenotype was constructed as a count of the number of affected parents ranging from 0 to 2. The contribution for each unaffected parent to the phenotype was weighted by the parent’s age/age at death. This was calculated as the ratio of parent’s age to age 100 (weight=(100-age)/100). The weight for an unaffected parent was capped at 0.32, corresponding to a risk equivalent to that of the maximum population prevalence of AD.  Participants with a diagnosis of “Alzheimer’s disease” (code G30) or “Dementia in Alzheimer’s disease” (code F00) were given the maximum possible score of 2. Standard QC procedures were applied to the genotype data which was then imputed to the HRC</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{"citationItems":[{"id":"ITEM-1","itemData":{"DOI":"10.1038/ng.3643","ISSN":"1546-1718","abstract":"We describe a reference panel of 64,976 human haplotypes at 39,235,157 SNPs constructed using whole-genome sequence data from 20 studies of predominantly European ancestry. Using this resource leads to accurate genotype imputation at minor allele frequencies as low as 0.1% and a large increase in the number of SNPs tested in association studies, and it can help to discover and refine causal loci. We describe remote server resources that allow researchers to carry out imputation and phasing consistently and efficiently.","author":[{"dropping-particle":"","family":"McCarthy","given":"Shane","non-dropping-particle":"","parse-names":false,"suffix":""},{"dropping-particle":"","family":"Das","given":"Sayantan","non-dropping-particle":"","parse-names":false,"suffix":""},{"dropping-particle":"","family":"Kretzschmar","given":"Warren","non-dropping-particle":"","parse-names":false,"suffix":""},{"dropping-particle":"","family":"Delaneau","given":"Olivier","non-dropping-particle":"","parse-names":false,"suffix":""},{"dropping-particle":"","family":"Wood","given":"Andrew R","non-dropping-particle":"","parse-names":false,"suffix":""},{"dropping-particle":"","family":"Teumer","given":"Alexander","non-dropping-particle":"","parse-names":false,"suffix":""},{"dropping-particle":"","family":"Kang","given":"Hyun Min","non-dropping-particle":"","parse-names":false,"suffix":""},{"dropping-particle":"","family":"Fuchsberger","given":"Christian","non-dropping-particle":"","parse-names":false,"suffix":""},{"dropping-particle":"","family":"Danecek","given":"Petr","non-dropping-particle":"","parse-names":false,"suffix":""},{"dropping-particle":"","family":"Sharp","given":"Kevin","non-dropping-particle":"","parse-names":false,"suffix":""},{"dropping-particle":"","family":"Luo","given":"Yang","non-dropping-particle":"","parse-names":false,"suffix":""},{"dropping-particle":"","family":"Sidore","given":"Carlo","non-dropping-particle":"","parse-names":false,"suffix":""},{"dropping-particle":"","family":"Kwong","given":"Alan","non-dropping-particle":"","parse-names":false,"suffix":""},{"dropping-particle":"","family":"Timpson","given":"Nicholas","non-dropping-particle":"","parse-names":false,"suffix":""},{"dropping-particle":"","family":"Koskinen","given":"Seppo","non-dropping-particle":"","parse-names":false,"suffix":""},{"dropping-particle":"","family":"Vrieze","given":"Scott","non-dropping-particle":"","parse-names":false,"suffix":""},{"dropping-particle":"","family":"Scott","given":"Laura J","non-dropping-particle":"","parse-names":false,"suffix":""},{"dropping-particle":"","family":"Zhang","given":"He","non-dropping-particle":"","parse-names":false,"suffix":""},{"dropping-particle":"","family":"Mahajan","given":"Anubha","non-dropping-particle":"","parse-names":false,"suffix":""},{"dropping-particle":"","family":"Veldink","given":"Jan","non-dropping-particle":"","parse-names":false,"suffix":""},{"dropping-particle":"","family":"Peters","given":"Ulrike","non-dropping-particle":"","parse-names":false,"suffix":""},{"dropping-particle":"","family":"Pato","given":"Carlos","non-dropping-particle":"","parse-names":false,"suffix":""},{"dropping-particle":"","family":"Duijn","given":"Cornelia M","non-dropping-particle":"van","parse-names":false,"suffix":""},{"dropping-particle":"","family":"Gillies","given":"Christopher E","non-dropping-particle":"","parse-names":false,"suffix":""},{"dropping-particle":"","family":"Gandin","given":"Ilaria","non-dropping-particle":"","parse-names":false,"suffix":""},{"dropping-particle":"","family":"Mezzavilla","given":"Massimo","non-dropping-particle":"","parse-names":false,"suffix":""},{"dropping-particle":"","family":"Gilly","given":"Arthur","non-dropping-particle":"","parse-names":false,"suffix":""},{"dropping-particle":"","family":"Cocca","given":"Massimiliano","non-dropping-particle":"","parse-names":false,"suffix":""},{"dropping-particle":"","family":"Traglia","given":"Michela","non-dropping-particle":"","parse-names":false,"suffix":""},{"dropping-particle":"","family":"Angius","given":"Andrea","non-dropping-particle":"","parse-names":false,"suffix":""},{"dropping-particle":"","family":"Barrett","given":"Jeffrey C","non-dropping-particle":"","parse-names":false,"suffix":""},{"dropping-particle":"","family":"Boomsma","given":"Dorrett","non-dropping-particle":"","parse-names":false,"suffix":""},{"dropping-particle":"","family":"Branham","given":"Kari","non-dropping-particle":"","parse-names":false,"suffix":""},{"dropping-particle":"","family":"Breen","given":"Gerome","non-dropping-particle":"","parse-names":false,"suffix":""},{"dropping-particle":"","family":"Brummett","given":"Chad M","non-dropping-particle":"","parse-names":false,"suffix":""},{"dropping-particle":"","family":"Busonero","given":"Fabio","non-dropping-particle":"","parse-names":false,"suffix":""},{"dropping-particle":"","family":"Campbell","given":"Harry","non-dropping-particle":"","parse-names":false,"suffix":""},{"dropping-particle":"","family":"Chan","given":"Andrew","non-dropping-particle":"","parse-names":false,"suffix":""},{"dropping-particle":"","family":"Chen","given":"Sai","non-dropping-particle":"","parse-names":false,"suffix":""},{"dropping-particle":"","family":"Chew","given":"Emily","non-dropping-particle":"","parse-names":false,"suffix":""},{"dropping-particle":"","family":"Collins","given":"Francis S","non-dropping-particle":"","parse-names":false,"suffix":""},{"dropping-particle":"","family":"Corbin","given":"Laura J","non-dropping-particle":"","parse-names":false,"suffix":""},{"dropping-particle":"","family":"Smith","given":"George Davey","non-dropping-particle":"","parse-names":false,"suffix":""},{"dropping-particle":"","family":"Dedoussis","given":"George","non-dropping-particle":"","parse-names":false,"suffix":""},{"dropping-particle":"","family":"Dorr","given":"Marcus","non-dropping-particle":"","parse-names":false,"suffix":""},{"dropping-particle":"","family":"Farmaki","given":"Aliki-Eleni","non-dropping-particle":"","parse-names":false,"suffix":""},{"dropping-particle":"","family":"Ferrucci","given":"Luigi","non-dropping-particle":"","parse-names":false,"suffix":""},{"dropping-particle":"","family":"Forer","given":"Lukas","non-dropping-particle":"","parse-names":false,"suffix":""},{"dropping-particle":"","family":"Fraser","given":"Ross M","non-dropping-particle":"","parse-names":false,"suffix":""},{"dropping-particle":"","family":"Gabriel","given":"Stacey","non-dropping-particle":"","parse-names":false,"suffix":""},{"dropping-particle":"","family":"Levy","given":"Shawn","non-dropping-particle":"","parse-names":false,"suffix":""},{"dropping-particle":"","family":"Groop","given":"Leif","non-dropping-particle":"","parse-names":false,"suffix":""},{"dropping-particle":"","family":"Harrison","given":"Tabitha","non-dropping-particle":"","parse-names":false,"suffix":""},{"dropping-particle":"","family":"Hattersley","given":"Andrew","non-dropping-particle":"","parse-names":false,"suffix":""},{"dropping-particle":"","family":"Holmen","given":"Oddgeir L","non-dropping-particle":"","parse-names":false,"suffix":""},{"dropping-particle":"","family":"Hveem","given":"Kristian","non-dropping-particle":"","parse-names":false,"suffix":""},{"dropping-particle":"","family":"Kretzler","given":"Matthias","non-dropping-particle":"","parse-names":false,"suffix":""},{"dropping-particle":"","family":"Lee","given":"James C","non-dropping-particle":"","parse-names":false,"suffix":""},{"dropping-particle":"","family":"McGue","given":"Matt","non-dropping-particle":"","parse-names":false,"suffix":""},{"dropping-particle":"","family":"Meitinger","given":"Thomas","non-dropping-particle":"","parse-names":false,"suffix":""},{"dropping-particle":"","family":"Melzer","given":"David","non-dropping-particle":"","parse-names":false,"suffix":""},{"dropping-particle":"","family":"Min","given":"Josine L","non-dropping-particle":"","parse-names":false,"suffix":""},{"dropping-particle":"","family":"Mohlke","given":"Karen L","non-dropping-particle":"","parse-names":false,"suffix":""},{"dropping-particle":"","family":"Vincent","given":"John B","non-dropping-particle":"","parse-names":false,"suffix":""},{"dropping-particle":"","family":"Nauck","given":"Matthias","non-dropping-particle":"","parse-names":false,"suffix":""},{"dropping-particle":"","family":"Nickerson","given":"Deborah","non-dropping-particle":"","parse-names":false,"suffix":""},{"dropping-particle":"","family":"Palotie","given":"Aarno","non-dropping-particle":"","parse-names":false,"suffix":""},{"dropping-particle":"","family":"Pato","given":"Michele","non-dropping-particle":"","parse-names":false,"suffix":""},{"dropping-particle":"","family":"Pirastu","given":"Nicola","non-dropping-particle":"","parse-names":false,"suffix":""},{"dropping-particle":"","family":"McInnis","given":"Melvin","non-dropping-particle":"","parse-names":false,"suffix":""},{"dropping-particle":"","family":"Richards","given":"J Brent","non-dropping-particle":"","parse-names":false,"suffix":""},{"dropping-particle":"","family":"Sala","given":"Cinzia","non-dropping-particle":"","parse-names":false,"suffix":""},{"dropping-particle":"","family":"Salomaa","given":"Veikko","non-dropping-particle":"","parse-names":false,"suffix":""},{"dropping-particle":"","family":"Schlessinger","given":"David","non-dropping-particle":"","parse-names":false,"suffix":""},{"dropping-particle":"","family":"Schoenherr","given":"Sebastian","non-dropping-particle":"","parse-names":false,"suffix":""},{"dropping-particle":"","family":"Slagboom","given":"P Eline","non-dropping-particle":"","parse-names":false,"suffix":""},{"dropping-particle":"","family":"Small","given":"Kerrin","non-dropping-particle":"","parse-names":false,"suffix":""},{"dropping-particle":"","family":"Spector","given":"Timothy","non-dropping-particle":"","parse-names":false,"suffix":""},{"dropping-particle":"","family":"Stambolian","given":"Dwight","non-dropping-particle":"","parse-names":false,"suffix":""},{"dropping-particle":"","family":"Tuke","given":"Marcus","non-dropping-particle":"","parse-names":false,"suffix":""},{"dropping-particle":"","family":"Tuomilehto","given":"Jaakko","non-dropping-particle":"","parse-names":false,"suffix":""},{"dropping-particle":"","family":"Berg","given":"Leonard H","non-dropping-particle":"Van den","parse-names":false,"suffix":""},{"dropping-particle":"","family":"Rheenen","given":"Wouter","non-dropping-particle":"Van","parse-names":false,"suffix":""},{"dropping-particle":"","family":"Volker","given":"Uwe","non-dropping-particle":"","parse-names":false,"suffix":""},{"dropping-particle":"","family":"Wijmenga","given":"Cisca","non-dropping-particle":"","parse-names":false,"suffix":""},{"dropping-particle":"","family":"Toniolo","given":"Daniela","non-dropping-particle":"","parse-names":false,"suffix":""},{"dropping-particle":"","family":"Zeggini","given":"Eleftheria","non-dropping-particle":"","parse-names":false,"suffix":""},{"dropping-particle":"","family":"Gasparini","given":"Paolo","non-dropping-particle":"","parse-names":false,"suffix":""},{"dropping-particle":"","family":"Sampson","given":"Matthew G","non-dropping-particle":"","parse-names":false,"suffix":""},{"dropping-particle":"","family":"Wilson","given":"James F","non-dropping-particle":"","parse-names":false,"suffix":""},{"dropping-particle":"","family":"Frayling","given":"Timothy","non-dropping-particle":"","parse-names":false,"suffix":""},{"dropping-particle":"","family":"Bakker","given":"Paul I W","non-dropping-particle":"de","parse-names":false,"suffix":""},{"dropping-particle":"","family":"Swertz","given":"Morris A","non-dropping-particle":"","parse-names":false,"suffix":""},{"dropping-particle":"","family":"McCarroll","given":"Steven","non-dropping-particle":"","parse-names":false,"suffix":""},{"dropping-particle":"","family":"Kooperberg","given":"Charles","non-dropping-particle":"","parse-names":false,"suffix":""},{"dropping-particle":"","family":"Dekker","given":"Annelot","non-dropping-particle":"","parse-names":false,"suffix":""},{"dropping-particle":"","family":"Altshuler","given":"David","non-dropping-particle":"","parse-names":false,"suffix":""},{"dropping-particle":"","family":"Willer","given":"Cristen","non-dropping-particle":"","parse-names":false,"suffix":""},{"dropping-particle":"","family":"Iacono","given":"William","non-dropping-particle":"","parse-names":false,"suffix":""},{"dropping-particle":"","family":"Ripatti","given":"Samuli","non-dropping-particle":"","parse-names":false,"suffix":""},{"dropping-particle":"","family":"Soranzo","given":"Nicole","non-dropping-particle":"","parse-names":false,"suffix":""},{"dropping-particle":"","family":"Walter","given":"Klaudia","non-dropping-particle":"","parse-names":false,"suffix":""},{"dropping-particle":"","family":"Swaroop","given":"Anand","non-dropping-particle":"","parse-names":false,"suffix":""},{"dropping-particle":"","family":"Cucca","given":"Francesco","non-dropping-particle":"","parse-names":false,"suffix":""},{"dropping-particle":"","family":"Anderson","given":"Carl A","non-dropping-particle":"","parse-names":false,"suffix":""},{"dropping-particle":"","family":"Myers","given":"Richard M","non-dropping-particle":"","parse-names":false,"suffix":""},{"dropping-particle":"","family":"Boehnke","given":"Michael","non-dropping-particle":"","parse-names":false,"suffix":""},{"dropping-particle":"","family":"McCarthy","given":"Mark I","non-dropping-particle":"","parse-names":false,"suffix":""},{"dropping-particle":"","family":"Durbin","given":"Richard","non-dropping-particle":"","parse-names":false,"suffix":""},{"dropping-particle":"","family":"Consortium","given":"Haplotype Reference","non-dropping-particle":"","parse-names":false,"suffix":""}],"container-title":"Nature genetics","edition":"2016/08/22","id":"ITEM-1","issue":"10","issued":{"date-parts":[["2016","10"]]},"language":"eng","page":"1279-1283","title":"A reference panel of 64,976 haplotypes for genotype imputation","type":"article-journal","volume":"48"},"uris":["http://www.mendeley.com/documents/?uuid=beb9c190-76e3-4cbb-bec6-12457a8eac4b"]}],"mendeley":{"formattedCitation":"&lt;sup&gt;42&lt;/sup&gt;","plainTextFormattedCitation":"42","previouslyFormattedCitation":"&lt;sup&gt;42&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42</w:t>
      </w:r>
      <w:r w:rsidRPr="000A7C46">
        <w:rPr>
          <w:rFonts w:ascii="Arial" w:hAnsi="Arial" w:cs="Arial"/>
          <w:color w:val="000000"/>
          <w:sz w:val="22"/>
          <w:szCs w:val="22"/>
        </w:rPr>
        <w:fldChar w:fldCharType="end"/>
      </w:r>
      <w:r w:rsidRPr="000A7C46">
        <w:rPr>
          <w:rFonts w:ascii="Arial" w:hAnsi="Arial" w:cs="Arial"/>
          <w:color w:val="000000"/>
          <w:sz w:val="22"/>
          <w:szCs w:val="22"/>
        </w:rPr>
        <w:t>, 1KG</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{"citationItems":[{"id":"ITEM-1","itemData":{"DOI":"10.1038/nature15393","ISSN":"1476-4687 (Electronic)","PMID":"26432245","abstract":"The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studies.","author":[{"dropping-particle":"","family":"Auton","given":"Adam","non-dropping-particle":"","parse-names":false,"suffix":""},{"dropping-particle":"","family":"Brooks","given":"Lisa D","non-dropping-particle":"","parse-names":false,"suffix":""},{"dropping-particle":"","family":"Durbin","given":"Richard M","non-dropping-particle":"","parse-names":false,"suffix":""},{"dropping-particle":"","family":"Garrison","given":"Erik P","non-dropping-particle":"","parse-names":false,"suffix":""},{"dropping-particle":"","family":"Kang","given":"Hyun Min","non-dropping-particle":"","parse-names":false,"suffix":""},{"dropping-particle":"","family":"Korbel","given":"Jan O","non-dropping-particle":"","parse-names":false,"suffix":""},{"dropping-particle":"","family":"Marchini","given":"Jonathan L","non-dropping-particle":"","parse-names":false,"suffix":""},{"dropping-particle":"","family":"McCarthy","given":"Shane","non-dropping-particle":"","parse-names":false,"suffix":""},{"dropping-particle":"","family":"McVean","given":"Gil A","non-dropping-particle":"","parse-names":false,"suffix":""},{"dropping-particle":"","family":"Abecasis","given":"Gonçalo R","non-dropping-particle":"","parse-names":false,"suffix":""}],"container-title":"Nature","id":"ITEM-1","issue":"7571","issued":{"date-parts":[["2015","10"]]},"language":"eng","page":"68-74","title":"A global reference for human genetic variation.","type":"article-journal","volume":"526"},"uris":["http://www.mendeley.com/documents/?uuid=fead3fa1-e5c8-48f7-b648-a7ce4c8f5560"]}],"mendeley":{"formattedCitation":"&lt;sup&gt;43&lt;/sup&gt;","plainTextFormattedCitation":"43","previouslyFormattedCitation":"&lt;sup&gt;43&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43</w:t>
      </w:r>
      <w:r w:rsidRPr="000A7C46">
        <w:rPr>
          <w:rFonts w:ascii="Arial" w:hAnsi="Arial" w:cs="Arial"/>
          <w:color w:val="000000"/>
          <w:sz w:val="22"/>
          <w:szCs w:val="22"/>
        </w:rPr>
        <w:fldChar w:fldCharType="end"/>
      </w:r>
      <w:r w:rsidRPr="000A7C46">
        <w:rPr>
          <w:rFonts w:ascii="Arial" w:hAnsi="Arial" w:cs="Arial"/>
          <w:color w:val="000000"/>
          <w:sz w:val="22"/>
          <w:szCs w:val="22"/>
        </w:rPr>
        <w:t>, and UK10K reference panels</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{"citationItems":[{"id":"ITEM-1","itemData":{"DOI":"10.1038/ncomms9111","ISSN":"2041-1723","abstract":"Imputing genotypes from reference panels created by whole-genome sequencing (WGS) provides a cost-effective strategy for augmenting the single-nucleotide polymorphism (SNP) content of genome-wide arrays. The UK10K Cohorts project has generated a data set of 3,781 whole genomes sequenced at low depth (average 7x), aiming to exhaustively characterize genetic variation down to 0.1% minor allele frequency in the British population. Here we demonstrate the value of this resource for improving imputation accuracy at rare and low-frequency variants in both a UK and an Italian population. We show that large increases in imputation accuracy can be achieved by re-phasing WGS reference panels after initial genotype calling. We also present a method for combining WGS panels to improve variant coverage and downstream imputation accuracy, which we illustrate by integrating 7,562 WGS haplotypes from the UK10K project with 2,184 haplotypes from the 1000 Genomes Project. Finally, we introduce a novel approximation that maintains speed without sacrificing imputation accuracy for rare variants.","author":[{"dropping-particle":"","family":"Huang","given":"Jie","non-dropping-particle":"","parse-names":false,"suffix":""},{"dropping-particle":"","family":"Howie","given":"Bryan","non-dropping-particle":"","parse-names":false,"suffix":""},{"dropping-particle":"","family":"McCarthy","given":"Shane","non-dropping-particle":"","parse-names":false,"suffix":""},{"dropping-particle":"","family":"Memari","given":"Yasin","non-dropping-particle":"","parse-names":false,"suffix":""},{"dropping-particle":"","family":"Walter","given":"Klaudia","non-dropping-particle":"","parse-names":false,"suffix":""},{"dropping-particle":"","family":"Min","given":"Josine L","non-dropping-particle":"","parse-names":false,"suffix":""},{"dropping-particle":"","family":"Danecek","given":"Petr","non-dropping-particle":"","parse-names":false,"suffix":""},{"dropping-particle":"","family":"Malerba","given":"Giovanni","non-dropping-particle":"","parse-names":false,"suffix":""},{"dropping-particle":"","family":"Trabetti","given":"Elisabetta","non-dropping-particle":"","parse-names":false,"suffix":""},{"dropping-particle":"","family":"Zheng","given":"Hou-Feng","non-dropping-particle":"","parse-names":false,"suffix":""},{"dropping-particle":"","family":"Consortium","given":"UK10K","non-dropping-particle":"","parse-names":false,"suffix":""},{"dropping-particle":"","family":"Gambaro","given":"Giovanni","non-dropping-particle":"","parse-names":false,"suffix":""},{"dropping-particle":"","family":"Richards","given":"J Brent","non-dropping-particle":"","parse-names":false,"suffix":""},{"dropping-particle":"","family":"Durbin","given":"Richard","non-dropping-particle":"","parse-names":false,"suffix":""},{"dropping-particle":"","family":"Timpson","given":"Nicholas J","non-dropping-particle":"","parse-names":false,"suffix":""},{"dropping-particle":"","family":"Marchini","given":"Jonathan","non-dropping-particle":"","parse-names":false,"suffix":""},{"dropping-particle":"","family":"Soranzo","given":"Nicole","non-dropping-particle":"","parse-names":false,"suffix":""}],"container-title":"Nature communications","id":"ITEM-1","issued":{"date-parts":[["2015","9","14"]]},"language":"eng","page":"8111","publisher":"Nature Pub. Group","title":"Improved imputation of low-frequency and rare variants using the UK10K haplotype reference panel","type":"article-journal","volume":"6"},"uris":["http://www.mendeley.com/documents/?uuid=d9f65f13-cf1c-47f9-b42e-a84f97eb431c"]}],"mendeley":{"formattedCitation":"&lt;sup&gt;44&lt;/sup&gt;","plainTextFormattedCitation":"44","previouslyFormattedCitation":"&lt;sup&gt;44&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44</w:t>
      </w:r>
      <w:r w:rsidRPr="000A7C46">
        <w:rPr>
          <w:rFonts w:ascii="Arial" w:hAnsi="Arial" w:cs="Arial"/>
          <w:color w:val="000000"/>
          <w:sz w:val="22"/>
          <w:szCs w:val="22"/>
        </w:rPr>
        <w:fldChar w:fldCharType="end"/>
      </w:r>
      <w:r w:rsidRPr="000A7C46">
        <w:rPr>
          <w:rFonts w:ascii="Arial" w:hAnsi="Arial" w:cs="Arial"/>
          <w:color w:val="000000"/>
          <w:sz w:val="22"/>
          <w:szCs w:val="22"/>
        </w:rPr>
        <w:t xml:space="preserve">. Further information on the quality control is available in Jansen </w:t>
      </w:r>
      <w:r w:rsidRPr="000A7C46">
        <w:rPr>
          <w:rFonts w:ascii="Arial" w:hAnsi="Arial" w:cs="Arial"/>
          <w:i/>
          <w:iCs/>
          <w:color w:val="000000"/>
          <w:sz w:val="22"/>
          <w:szCs w:val="22"/>
        </w:rPr>
        <w:t>et al.</w:t>
      </w:r>
      <w:r w:rsidRPr="000A7C46">
        <w:rPr>
          <w:rFonts w:ascii="Arial" w:hAnsi="Arial" w:cs="Arial"/>
          <w:color w:val="000000"/>
          <w:sz w:val="22"/>
          <w:szCs w:val="22"/>
        </w:rPr>
        <w:t xml:space="preserve"> (2019)</w:t>
      </w:r>
      <w:r w:rsidRPr="000A7C46">
        <w:rPr>
          <w:rFonts w:ascii="Arial" w:hAnsi="Arial" w:cs="Arial"/>
          <w:color w:val="000000"/>
          <w:sz w:val="22"/>
          <w:szCs w:val="22"/>
        </w:rPr>
        <w:fldChar w:fldCharType="begin" w:fldLock="1"/>
      </w:r>
      <w:r w:rsidR="00C76211">
        <w:rPr>
          <w:rFonts w:ascii="Arial" w:hAnsi="Arial" w:cs="Arial"/>
          <w:color w:val="000000"/>
          <w:sz w:val="22"/>
          <w:szCs w:val="22"/>
        </w:rPr>
        <w:instrText>ADDIN CSL_CITATION {"citationItems":[{"id":"ITEM-1","itemData":{"DOI":"10.1038/s41588-018-0311-9","ISSN":"1546-1718","abstract":"Alzheimer’s disease (AD) is highly heritable and recent studies have identified over 20 disease-associated genomic loci. Yet these only explain a small proportion of the genetic variance, indicating that undiscovered loci remain. Here, we performed a large genome-wide association study of clinically diagnosed AD and AD-by-proxy (71,880 cases, 383,378 controls). AD-by-proxy, based on parental diagnoses, showed strong genetic correlation with AD (rg = 0.81). Meta-analysis identified 29 risk loci, implicating 215 potential causative genes. Associated genes are strongly expressed in immune-related tissues and cell types (spleen, liver, and microglia). Gene-set analyses indicate biological mechanisms involved in lipid-related processes and degradation of amyloid precursor proteins. We show strong genetic correlations with multiple health-related outcomes, and Mendelian randomization results suggest a protective effect of cognitive ability on AD risk. These results are a step forward in identifying the genetic factors that contribute to AD risk and add novel insights into the neurobiology of AD.","author":[{"dropping-particle":"","family":"Jansen","given":"Iris E","non-dropping-particle":"","parse-names":false,"suffix":""},{"dropping-particle":"","family":"Savage","given":"Jeanne E","non-dropping-particle":"","parse-names":false,"suffix":""},{"dropping-particle":"","family":"Watanabe","given":"Kyoko","non-dropping-particle":"","parse-names":false,"suffix":""},{"dropping-particle":"","family":"Bryois","given":"Julien","non-dropping-particle":"","parse-names":false,"suffix":""},{"dropping-particle":"","family":"Williams","given":"Dylan M","non-dropping-particle":"","parse-names":false,"suffix":""},{"dropping-particle":"","family":"Steinberg","given":"Stacy","non-dropping-particle":"","parse-names":false,"suffix":""},{"dropping-particle":"","family":"Sealock","given":"Julia","non-dropping-particle":"","parse-names":false,"suffix":""},{"dropping-particle":"","family":"Karlsson","given":"Ida K","non-dropping-particle":"","parse-names":false,"suffix":""},{"dropping-particle":"","family":"Hägg","given":"Sara","non-dropping-particle":"","parse-names":false,"suffix":""},{"dropping-particle":"","family":"Athanasiu","given":"Lavinia","non-dropping-particle":"","parse-names":false,"suffix":""},{"dropping-particle":"","family":"Voyle","given":"Nicola","non-dropping-particle":"","parse-names":false,"suffix":""},{"dropping-particle":"","family":"Proitsi","given":"Petroula","non-dropping-particle":"","parse-names":false,"suffix":""},{"dropping-particle":"","family":"Witoelar","given":"Aree","non-dropping-particle":"","parse-names":false,"suffix":""},{"dropping-particle":"","family":"Stringer","given":"Sven","non-dropping-particle":"","parse-names":false,"suffix":""},{"dropping-particle":"","family":"Aarsland","given":"Dag","non-dropping-particle":"","parse-names":false,"suffix":""},{"dropping-particle":"","family":"Almdahl","given":"Ina S","non-dropping-particle":"","parse-names":false,"suffix":""},{"dropping-particle":"","family":"Andersen","given":"Fred","non-dropping-particle":"","parse-names":false,"suffix":""},{"dropping-particle":"","family":"Bergh","given":"Sverre","non-dropping-particle":"","parse-names":false,"suffix":""},{"dropping-particle":"","family":"Bettella","given":"Francesco","non-dropping-particle":"","parse-names":false,"suffix":""},{"dropping-particle":"","family":"Bjornsson","given":"Sigurbjorn","non-dropping-particle":"","parse-names":false,"suffix":""},{"dropping-particle":"","family":"Brækhus","given":"Anne","non-dropping-particle":"","parse-names":false,"suffix":""},{"dropping-particle":"","family":"Bråthen","given":"Geir","non-dropping-particle":"","parse-names":false,"suffix":""},{"dropping-particle":"","family":"Leeuw","given":"Christiaan","non-dropping-particle":"de","parse-names":false,"suffix":""},{"dropping-particle":"","family":"Desikan","given":"Rahul S","non-dropping-particle":"","parse-names":false,"suffix":""},{"dropping-particle":"","family":"Djurovic","given":"Srdjan","non-dropping-particle":"","parse-names":false,"suffix":""},{"dropping-particle":"","family":"Dumitrescu","given":"Logan","non-dropping-particle":"","parse-names":false,"suffix":""},{"dropping-particle":"","family":"Fladby","given":"Tormod","non-dropping-particle":"","parse-names":false,"suffix":""},{"dropping-particle":"","family":"Hohman","given":"Timothy J","non-dropping-particle":"","parse-names":false,"suffix":""},{"dropping-particle":"V","family":"Jonsson","given":"Palmi","non-dropping-particle":"","parse-names":false,"suffix":""},{"dropping-particle":"","family":"Kiddle","given":"Steven J","non-dropping-particle":"","parse-names":false,"suffix":""},{"dropping-particle":"","family":"Rongve","given":"Arvid","non-dropping-particle":"","parse-names":false,"suffix":""},{"dropping-particle":"","family":"Saltvedt","given":"Ingvild","non-dropping-particle":"","parse-names":false,"suffix":""},{"dropping-particle":"","family":"Sando","given":"Sigrid B","non-dropping-particle":"","parse-names":false,"suffix":""},{"dropping-particle":"","family":"Selbæk","given":"Geir","non-dropping-particle":"","parse-names":false,"suffix":""},{"dropping-particle":"","family":"Shoai","given":"Maryam","non-dropping-particle":"","parse-names":false,"suffix":""},{"dropping-particle":"","family":"Skene","given":"Nathan G","non-dropping-particle":"","parse-names":false,"suffix":""},{"dropping-particle":"","family":"Snaedal","given":"Jon","non-dropping-particle":"","parse-names":false,"suffix":""},{"dropping-particle":"","family":"Stordal","given":"Eystein","non-dropping-particle":"","parse-names":false,"suffix":""},{"dropping-particle":"","family":"Ulstein","given":"Ingun D","non-dropping-particle":"","parse-names":false,"suffix":""},{"dropping-particle":"","family":"Wang","given":"Yunpeng","non-dropping-particle":"","parse-names":false,"suffix":""},{"dropping-particle":"","family":"White","given":"Linda R","non-dropping-particle":"","parse-names":false,"suffix":""},{"dropping-particle":"","family":"Hardy","given":"John","non-dropping-particle":"","parse-names":false,"suffix":""},{"dropping-particle":"","family":"Hjerling-Leffler","given":"Jens","non-dropping-particle":"","parse-names":false,"suffix":""},{"dropping-particle":"","family":"Sullivan","given":"Patrick F","non-dropping-particle":"","parse-names":false,"suffix":""},{"dropping-particle":"","family":"Flier","given":"Wiesje M","non-dropping-particle":"van der","parse-names":false,"suffix":""},{"dropping-particle":"","family":"Dobson","given":"Richard","non-dropping-particle":"","parse-names":false,"suffix":""},{"dropping-particle":"","family":"Davis","given":"Lea K","non-dropping-particle":"","parse-names":false,"suffix":""},{"dropping-particle":"","family":"Stefansson","given":"Hreinn","non-dropping-particle":"","parse-names":false,"suffix":""},{"dropping-particle":"","family":"Stefansson","given":"Kari","non-dropping-particle":"","parse-names":false,"suffix":""},{"dropping-particle":"","family":"Pedersen","given":"Nancy L","non-dropping-particle":"","parse-names":false,"suffix":""},{"dropping-particle":"","family":"Ripke","given":"Stephan","non-dropping-particle":"","parse-names":false,"suffix":""},{"dropping-particle":"","family":"Andreassen","given":"Ole A","non-dropping-particle":"","parse-names":false,"suffix":""},{"dropping-particle":"","family":"Posthuma","given":"Danielle","non-dropping-particle":"","parse-names":false,"suffix":""}],"container-title":"Nature Genetics","id":"ITEM-1","issue":"3","issued":{"date-parts":[["2019"]]},"page":"404-413","title":"Genome-wide meta-analysis identifies new loci and functional pathways influencing Alzheimer’s disease risk","type":"article-journal","volume":"51"},"uris":["http://www.mendeley.com/documents/?uuid=04da3214-d787-4e91-a004-d1568eb42684"]}],"mendeley":{"formattedCitation":"&lt;sup&gt;1&lt;/sup&gt;","plainTextFormattedCitation":"1","previouslyFormattedCitation":"&lt;sup&gt;1&lt;/sup&gt;"},"properties":{"noteIndex":0},"schema":"https://github.com/citation-style-language/schema/raw/master/csl-citation.json"}</w:instrText>
      </w:r>
      <w:r w:rsidRPr="000A7C46">
        <w:rPr>
          <w:rFonts w:ascii="Arial" w:hAnsi="Arial" w:cs="Arial"/>
          <w:color w:val="000000"/>
          <w:sz w:val="22"/>
          <w:szCs w:val="22"/>
        </w:rPr>
        <w:fldChar w:fldCharType="separate"/>
      </w:r>
      <w:r w:rsidR="00C76211" w:rsidRPr="00C76211">
        <w:rPr>
          <w:rFonts w:ascii="Arial" w:hAnsi="Arial" w:cs="Arial"/>
          <w:noProof/>
          <w:color w:val="000000"/>
          <w:sz w:val="22"/>
          <w:szCs w:val="22"/>
          <w:vertAlign w:val="superscript"/>
        </w:rPr>
        <w:t>1</w:t>
      </w:r>
      <w:r w:rsidRPr="000A7C46">
        <w:rPr>
          <w:rFonts w:ascii="Arial" w:hAnsi="Arial" w:cs="Arial"/>
          <w:color w:val="000000"/>
          <w:sz w:val="22"/>
          <w:szCs w:val="22"/>
        </w:rPr>
        <w:fldChar w:fldCharType="end"/>
      </w:r>
      <w:r w:rsidRPr="000A7C46">
        <w:rPr>
          <w:rFonts w:ascii="Arial" w:hAnsi="Arial" w:cs="Arial"/>
          <w:color w:val="000000"/>
          <w:sz w:val="22"/>
          <w:szCs w:val="22"/>
        </w:rPr>
        <w:t>. The imputed data was analyzed using linear regression with 12 ancestry principal components, age, sex, genotyping array, and assessment centre included as covariates.</w:t>
      </w:r>
      <w:r w:rsidR="003E23AD">
        <w:rPr>
          <w:rFonts w:ascii="Arial" w:hAnsi="Arial" w:cs="Arial"/>
          <w:color w:val="000000"/>
          <w:sz w:val="22"/>
          <w:szCs w:val="22"/>
        </w:rPr>
        <w:t xml:space="preserve"> </w:t>
      </w:r>
      <w:r w:rsidR="003E23AD" w:rsidRPr="003E23AD">
        <w:rPr>
          <w:rFonts w:ascii="Arial" w:hAnsi="Arial" w:cs="Arial"/>
          <w:sz w:val="22"/>
          <w:szCs w:val="22"/>
        </w:rPr>
        <w:t xml:space="preserve">All participants provided written informed consent; the UKB received ethical approval from the National Research Ethics Service Committee North West-Haydock (reference 11/NW/0382), and all study procedures were in accordance with the World Medical Association for medical research. Access to the UK Biobank data was obtained under application number 16406. </w:t>
      </w:r>
    </w:p>
    <w:p w14:paraId="4C3E0205" w14:textId="4EEEB19D" w:rsidR="000D090E" w:rsidRPr="00DB4EF3" w:rsidRDefault="007B69C6" w:rsidP="00CB310F">
      <w:pPr>
        <w:pStyle w:val="Heading4"/>
        <w:rPr>
          <w:rFonts w:ascii="Arial" w:hAnsi="Arial" w:cs="Arial"/>
          <w:i w:val="0"/>
          <w:color w:val="000000" w:themeColor="text1"/>
          <w:sz w:val="22"/>
          <w:szCs w:val="22"/>
          <w:u w:val="single"/>
        </w:rPr>
      </w:pPr>
      <w:bookmarkStart w:id="22" w:name="_Toc138599772"/>
      <w:r w:rsidRPr="00DB4EF3">
        <w:rPr>
          <w:rFonts w:ascii="Arial" w:hAnsi="Arial" w:cs="Arial"/>
          <w:i w:val="0"/>
          <w:color w:val="000000" w:themeColor="text1"/>
          <w:sz w:val="22"/>
          <w:szCs w:val="22"/>
          <w:u w:val="single"/>
        </w:rPr>
        <w:lastRenderedPageBreak/>
        <w:t xml:space="preserve">The </w:t>
      </w:r>
      <w:r w:rsidR="000D090E" w:rsidRPr="00DB4EF3">
        <w:rPr>
          <w:rFonts w:ascii="Arial" w:hAnsi="Arial" w:cs="Arial"/>
          <w:i w:val="0"/>
          <w:color w:val="000000" w:themeColor="text1"/>
          <w:sz w:val="22"/>
          <w:szCs w:val="22"/>
          <w:u w:val="single"/>
        </w:rPr>
        <w:t>Trøndelag Health Study (HUNT)</w:t>
      </w:r>
      <w:bookmarkEnd w:id="22"/>
    </w:p>
    <w:p w14:paraId="01E06A10" w14:textId="77777777" w:rsidR="000D090E" w:rsidRDefault="000D090E" w:rsidP="000D090E">
      <w:pPr>
        <w:rPr>
          <w:rFonts w:ascii="Arial" w:eastAsiaTheme="majorEastAsia" w:hAnsi="Arial" w:cs="Arial"/>
          <w:b/>
          <w:bCs/>
          <w:color w:val="434343"/>
          <w:sz w:val="28"/>
          <w:szCs w:val="28"/>
        </w:rPr>
      </w:pPr>
    </w:p>
    <w:p w14:paraId="19519F0A" w14:textId="77777777" w:rsidR="000D090E" w:rsidRPr="000A7C46" w:rsidRDefault="000D090E" w:rsidP="000D090E">
      <w:pPr>
        <w:ind w:firstLine="720"/>
        <w:rPr>
          <w:rFonts w:ascii="Arial" w:hAnsi="Arial" w:cs="Arial"/>
          <w:color w:val="000000"/>
          <w:sz w:val="22"/>
          <w:szCs w:val="22"/>
        </w:rPr>
      </w:pPr>
      <w:r w:rsidRPr="000A7C46">
        <w:rPr>
          <w:rFonts w:ascii="Arial" w:hAnsi="Arial" w:cs="Arial"/>
          <w:color w:val="000000"/>
          <w:sz w:val="22"/>
          <w:szCs w:val="22"/>
        </w:rPr>
        <w:t xml:space="preserve">The HUNT data consists of 1156 cases and 7157 controls, where cases were defined as individuals diagnosed with ICD-10 G30.0 or F00*, or ICD-9 331.0 and controls were individuals last seen as healthy with no previous diagnosis of Alzheimer’s disease. All controls were more than 80 years old. Participants overlapping with the DemGene study were removed. Further information about the biobank is available at </w:t>
      </w:r>
      <w:hyperlink r:id="rId28" w:anchor="/" w:history="1">
        <w:r w:rsidRPr="000A7C46">
          <w:rPr>
            <w:rStyle w:val="Hyperlink"/>
            <w:rFonts w:ascii="Arial" w:hAnsi="Arial" w:cs="Arial"/>
            <w:sz w:val="22"/>
            <w:szCs w:val="22"/>
          </w:rPr>
          <w:t>https://hunt-db.medisin.ntnu.no/hunt-db/#/</w:t>
        </w:r>
      </w:hyperlink>
      <w:r w:rsidRPr="000A7C46">
        <w:rPr>
          <w:rFonts w:ascii="Arial" w:hAnsi="Arial" w:cs="Arial"/>
          <w:color w:val="000000"/>
          <w:sz w:val="22"/>
          <w:szCs w:val="22"/>
        </w:rPr>
        <w:t xml:space="preserve">. </w:t>
      </w:r>
    </w:p>
    <w:p w14:paraId="6B4EF117" w14:textId="77777777" w:rsidR="000D090E" w:rsidRPr="000A7C46" w:rsidRDefault="000D090E" w:rsidP="000D090E">
      <w:pPr>
        <w:rPr>
          <w:rFonts w:ascii="Arial" w:hAnsi="Arial" w:cs="Arial"/>
          <w:color w:val="000000"/>
          <w:sz w:val="22"/>
          <w:szCs w:val="22"/>
        </w:rPr>
      </w:pPr>
    </w:p>
    <w:p w14:paraId="4E83E183" w14:textId="68017C86" w:rsidR="000D090E" w:rsidRPr="000A7C46" w:rsidRDefault="000D090E" w:rsidP="000D090E">
      <w:pPr>
        <w:ind w:firstLine="720"/>
        <w:rPr>
          <w:rFonts w:ascii="Arial" w:hAnsi="Arial" w:cs="Arial"/>
          <w:color w:val="000000"/>
          <w:sz w:val="22"/>
          <w:szCs w:val="22"/>
        </w:rPr>
      </w:pPr>
      <w:r w:rsidRPr="000A7C46">
        <w:rPr>
          <w:rFonts w:ascii="Arial" w:hAnsi="Arial" w:cs="Arial"/>
          <w:color w:val="000000"/>
          <w:sz w:val="22"/>
          <w:szCs w:val="22"/>
        </w:rPr>
        <w:t>The samples were genotyped with Illumina HumanCoreExome arrays (HumanCoreExome12 v1.0, HumanCoreExome12 v1.1, or UM HUNT Biobank v1.0). Participants with call rates &lt;99%, contamination &gt;2.5%, large chromosomal copy number variants, lower call rate of technical duplicate pair or twins, uncommon sex chromosomal conformations, or discrepancies in reported gender were removed. The samples passing QC were analysed in a second round of genotype calling, using the Genome Studio quality control described elsewhere</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{"citationItems":[{"id":"ITEM-1","itemData":{"DOI":"10.1038/nprot.2014.174","ISSN":"1750-2799","abstract":"With the rise of high-throughput sequencing technology, traditional genotyping arrays are gradually being replaced by sequencing technology. Against this trend, Illumina has introduced an exome genotyping array that provides an alternative approach to sequencing, especially suited to large-scale genome-wide association studies (GWASs). The exome genotyping array targets the exome plus rare single-nucleotide polymorphisms (SNPs), a feature that makes it substantially more challenging to process than previous genotyping arrays that targeted common SNPs. Researchers have struggled to generate a reliable protocol for processing exome genotyping array data. The Vanderbilt Epidemiology Center, in cooperation with Vanderbilt Technologies for Advanced Genomics Analysis and Research Design (VANGARD), has developed a thorough exome chip-processing protocol. The protocol was developed during the processing of several large exome genotyping array-based studies, which included over 60,000 participants combined. The protocol described herein contains detailed clustering techniques and robust quality control procedures, and it can benefit future exome genotyping array-based GWASs.","author":[{"dropping-particle":"","family":"Guo","given":"Yan","non-dropping-particle":"","parse-names":false,"suffix":""},{"dropping-particle":"","family":"He","given":"Jing","non-dropping-particle":"","parse-names":false,"suffix":""},{"dropping-particle":"","family":"Zhao","given":"Shilin","non-dropping-particle":"","parse-names":false,"suffix":""},{"dropping-particle":"","family":"Wu","given":"Hui","non-dropping-particle":"","parse-names":false,"suffix":""},{"dropping-particle":"","family":"Zhong","given":"Xue","non-dropping-particle":"","parse-names":false,"suffix":""},{"dropping-particle":"","family":"Sheng","given":"Quanhu","non-dropping-particle":"","parse-names":false,"suffix":""},{"dropping-particle":"","family":"Samuels","given":"David C","non-dropping-particle":"","parse-names":false,"suffix":""},{"dropping-particle":"","family":"Shyr","given":"Yu","non-dropping-particle":"","parse-names":false,"suffix":""},{"dropping-particle":"","family":"Long","given":"Jirong","non-dropping-particle":"","parse-names":false,"suffix":""}],"container-title":"Nature protocols","edition":"2014/10/16","id":"ITEM-1","issue":"11","issued":{"date-parts":[["2014","11"]]},"language":"eng","page":"2643-2662","title":"Illumina human exome genotyping array clustering and quality control","type":"article-journal","volume":"9"},"uris":["http://www.mendeley.com/documents/?uuid=5e9325a5-b398-46f9-b335-93360271483a"]}],"mendeley":{"formattedCitation":"&lt;sup&gt;45&lt;/sup&gt;","plainTextFormattedCitation":"45","previouslyFormattedCitation":"&lt;sup&gt;45&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45</w:t>
      </w:r>
      <w:r w:rsidRPr="000A7C46">
        <w:rPr>
          <w:rFonts w:ascii="Arial" w:hAnsi="Arial" w:cs="Arial"/>
          <w:color w:val="000000"/>
          <w:sz w:val="22"/>
          <w:szCs w:val="22"/>
        </w:rPr>
        <w:fldChar w:fldCharType="end"/>
      </w:r>
      <w:r w:rsidRPr="000A7C46">
        <w:rPr>
          <w:rFonts w:ascii="Arial" w:hAnsi="Arial" w:cs="Arial"/>
          <w:color w:val="000000"/>
          <w:sz w:val="22"/>
          <w:szCs w:val="22"/>
        </w:rPr>
        <w:t>. Variants were mapped to the Genome Reference Consortium Human genome build 37 (</w:t>
      </w:r>
      <w:hyperlink r:id="rId29" w:history="1">
        <w:r w:rsidRPr="000A7C46">
          <w:rPr>
            <w:rStyle w:val="Hyperlink"/>
            <w:rFonts w:ascii="Arial" w:hAnsi="Arial" w:cs="Arial"/>
            <w:sz w:val="22"/>
            <w:szCs w:val="22"/>
          </w:rPr>
          <w:t>http://genome.ucsc.edu</w:t>
        </w:r>
      </w:hyperlink>
      <w:r w:rsidRPr="000A7C46">
        <w:rPr>
          <w:rFonts w:ascii="Arial" w:hAnsi="Arial" w:cs="Arial"/>
          <w:color w:val="000000"/>
          <w:sz w:val="22"/>
          <w:szCs w:val="22"/>
        </w:rPr>
        <w:t>) using BLAT</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{"citationItems":[{"id":"ITEM-1","itemData":{"DOI":"10.1101/gr.229202. Article published online before March 2002","ISSN":"10889051","abstract":"Analyzing vertebrate genomes requires rapid mRNA/DNA and cross-species protein alignments. A new tool, BLAT, is more accurate and 500 times faster than popular existing tools for mRNA/DNA alignments and 50 times faster for protein alignments at sensitivity settings typically used when comparing vertebrate sequences. BLAT's speed stems from an index of all nonoverlapping K-mers in the genome. This index fits inside the RAM of inexpensive computers, and need only be computed once for each genome assembly. BLAT has several major stages. It uses the index to find regions in the genome likely to be homologous to the query sequence. It performs an alignment between homologous regions. It stitches together these aligned regions (often exons) into larger alignments (typically genes). Finally, BLAT revisits small internal exons possibly missed at the first stage and adjusts large gap boundaries that have canonical splice sites where feasible. This paper describes how BLAT was optimized. Effects on speed and sensitivity are explored for various K-mer sizes, mismatch schemes, and number of required index matches. BLAT is compared with other alignment programs on various test sets and then used in several genome-wide applications. http://genome.ucsc.edu hosts a web-based BLAT server for the human genome.","author":[{"dropping-particle":"","family":"Kent","given":"W. James","non-dropping-particle":"","parse-names":false,"suffix":""}],"container-title":"Genome Research","id":"ITEM-1","issue":"4","issued":{"date-parts":[["2002"]]},"page":"656-664","title":"BLAT - The BLAST-like alignment tool","type":"article-journal","volume":"12"},"uris":["http://www.mendeley.com/documents/?uuid=a0e67089-2ca6-427a-b823-f9fda309fb5f","http://www.mendeley.com/documents/?uuid=38ddc7ab-bde7-4f18-bad7-2b5d99fd51b3"]}],"mendeley":{"formattedCitation":"&lt;sup&gt;46&lt;/sup&gt;","plainTextFormattedCitation":"46","previouslyFormattedCitation":"&lt;sup&gt;46&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46</w:t>
      </w:r>
      <w:r w:rsidRPr="000A7C46">
        <w:rPr>
          <w:rFonts w:ascii="Arial" w:hAnsi="Arial" w:cs="Arial"/>
          <w:color w:val="000000"/>
          <w:sz w:val="22"/>
          <w:szCs w:val="22"/>
        </w:rPr>
        <w:fldChar w:fldCharType="end"/>
      </w:r>
      <w:r w:rsidRPr="000A7C46">
        <w:rPr>
          <w:rFonts w:ascii="Arial" w:hAnsi="Arial" w:cs="Arial"/>
          <w:color w:val="000000"/>
          <w:sz w:val="22"/>
          <w:szCs w:val="22"/>
        </w:rPr>
        <w:t xml:space="preserve">. </w:t>
      </w:r>
    </w:p>
    <w:p w14:paraId="346F36A2" w14:textId="77777777" w:rsidR="000D090E" w:rsidRPr="000A7C46" w:rsidRDefault="000D090E" w:rsidP="000D090E">
      <w:pPr>
        <w:rPr>
          <w:rFonts w:ascii="Arial" w:hAnsi="Arial" w:cs="Arial"/>
          <w:color w:val="000000"/>
          <w:sz w:val="22"/>
          <w:szCs w:val="22"/>
        </w:rPr>
      </w:pPr>
    </w:p>
    <w:p w14:paraId="298FA8BD" w14:textId="64500013" w:rsidR="000D090E" w:rsidRPr="000A7C46" w:rsidRDefault="000D090E" w:rsidP="000D090E">
      <w:pPr>
        <w:ind w:firstLine="720"/>
        <w:rPr>
          <w:rFonts w:ascii="Arial" w:hAnsi="Arial" w:cs="Arial"/>
          <w:color w:val="000000"/>
          <w:sz w:val="22"/>
          <w:szCs w:val="22"/>
        </w:rPr>
      </w:pPr>
      <w:r w:rsidRPr="000A7C46">
        <w:rPr>
          <w:rFonts w:ascii="Arial" w:hAnsi="Arial" w:cs="Arial"/>
          <w:color w:val="000000"/>
          <w:sz w:val="22"/>
          <w:szCs w:val="22"/>
        </w:rPr>
        <w:t>Variants were excluded if they had call rates &lt;99%, higher call rates in another assay, probe sequences not mapping to the reference genome, cluster separation &lt;0.3, gentrain score &lt;0.15, or Hardy Weinberg equilibrium deviation (</w:t>
      </w:r>
      <w:r w:rsidRPr="000A7C46">
        <w:rPr>
          <w:rFonts w:ascii="Arial" w:hAnsi="Arial" w:cs="Arial"/>
          <w:i/>
          <w:color w:val="000000"/>
          <w:sz w:val="22"/>
          <w:szCs w:val="22"/>
        </w:rPr>
        <w:t>P-value</w:t>
      </w:r>
      <w:r w:rsidRPr="000A7C46">
        <w:rPr>
          <w:rFonts w:ascii="Arial" w:hAnsi="Arial" w:cs="Arial"/>
          <w:color w:val="000000"/>
          <w:sz w:val="22"/>
          <w:szCs w:val="22"/>
        </w:rPr>
        <w:t>&lt;0.0001) from unrelated European samples. We also removed variants with frequency differences &gt; 15% between the datasets or that were monomorphic in one dataset and had MAF &gt; 1% in one of the others. Only European ancestry individuals were included. Ancestry was inferred using PLINKv1.90</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{"citationItems":[{"id":"ITEM-1","itemData":{"DOI":"10.1186/s13742-015-0047-8","ISSN":"2047-217X","abstract":"PLINK 1 is a widely used open-source C/C++ toolset for genome-wide association studies (GWAS) and research in population genetics. However, the steady accumulation of data from imputation and whole-genome sequencing studies has exposed a strong need for faster and scalable implementations of key functions, such as logistic regression, linkage disequilibrium estimation, and genomic distance evaluation. In addition, GWAS and population-genetic data now frequently contain genotype likelihoods, phase information, and/or multiallelic variants, none of which can be represented by PLINK 1’s primary data format.To address these issues, we are developing a second-generation codebase for PLINK. The first major release from this codebase, PLINK 1.9, introduces extensive use of bit-level parallelism, (n)-time/constant-space Hardy-Weinberg equilibrium and Fisher’s exact tests, and many other algorithmic improvements. In combination, these changes accelerate most operations by 1-4 orders of magnitude, and allow the program to handle datasets too large to fit in RAM. We have also developed an extension to the data format which adds low-overhead support for genotype likelihoods, phase, multiallelic variants, and reference vs. alternate alleles, which is the basis of our planned second release (PLINK 2.0).The second-generation versions of PLINK will offer dramatic improvements in performance and compatibility. For the first time, users without access to high-end computing resources can perform several essential analyses of the feature-rich and very large genetic datasets coming into use.","author":[{"dropping-particle":"","family":"Chang","given":"Christopher C","non-dropping-particle":"","parse-names":false,"suffix":""},{"dropping-particle":"","family":"Chow","given":"Carson C","non-dropping-particle":"","parse-names":false,"suffix":""},{"dropping-particle":"","family":"Tellier","given":"Laurent C A M","non-dropping-particle":"","parse-names":false,"suffix":""},{"dropping-particle":"","family":"Vattikuti","given":"Shashaank","non-dropping-particle":"","parse-names":false,"suffix":""},{"dropping-particle":"","family":"Purcell","given":"Shaun M","non-dropping-particle":"","parse-names":false,"suffix":""},{"dropping-particle":"","family":"Lee","given":"James J","non-dropping-particle":"","parse-names":false,"suffix":""}],"container-title":"GigaScience","id":"ITEM-1","issue":"1","issued":{"date-parts":[["2015","2","25"]]},"title":"Second-generation PLINK: rising to the challenge of larger and richer datasets","type":"article-journal","volume":"4"},"uris":["http://www.mendeley.com/documents/?uuid=d7019ca9-a14e-49b5-a66f-fcdd4099399f"]}],"mendeley":{"formattedCitation":"&lt;sup&gt;47&lt;/sup&gt;","plainTextFormattedCitation":"47","previouslyFormattedCitation":"&lt;sup&gt;47&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47</w:t>
      </w:r>
      <w:r w:rsidRPr="000A7C46">
        <w:rPr>
          <w:rFonts w:ascii="Arial" w:hAnsi="Arial" w:cs="Arial"/>
          <w:color w:val="000000"/>
          <w:sz w:val="22"/>
          <w:szCs w:val="22"/>
        </w:rPr>
        <w:fldChar w:fldCharType="end"/>
      </w:r>
      <w:r w:rsidRPr="000A7C46">
        <w:rPr>
          <w:rFonts w:ascii="Arial" w:hAnsi="Arial" w:cs="Arial"/>
          <w:color w:val="000000"/>
          <w:sz w:val="22"/>
          <w:szCs w:val="22"/>
        </w:rPr>
        <w:t>, projecting the HUNT samples into the space of the principal components of the Human Genome Diversity Project panel</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{"citationItems":[{"id":"ITEM-1","itemData":{"ISBN":"9077017720","author":[{"dropping-particle":"","family":"Jun","given":"Li Z","non-dropping-particle":"","parse-names":false,"suffix":""},{"dropping-particle":"","family":"Absher","given":"Devin M","non-dropping-particle":"","parse-names":false,"suffix":""},{"dropping-particle":"","family":"Tang","given":"Hua","non-dropping-particle":"","parse-names":false,"suffix":""},{"dropping-particle":"","family":"Southwick","given":"Audrey M","non-dropping-particle":"","parse-names":false,"suffix":""},{"dropping-particle":"","family":"Casto","given":"Amanda M","non-dropping-particle":"","parse-names":false,"suffix":""},{"dropping-particle":"","family":"Ramachandran","given":"Sohini","non-dropping-particle":"","parse-names":false,"suffix":""},{"dropping-particle":"","family":"Cann","given":"Howard M","non-dropping-particle":"","parse-names":false,"suffix":""},{"dropping-particle":"","family":"Barsh","given":"Gregory S","non-dropping-particle":"","parse-names":false,"suffix":""},{"dropping-particle":"","family":"Feldman","given":"Marcus","non-dropping-particle":"","parse-names":false,"suffix":""},{"dropping-particle":"","family":"Cavalli-Sforza","given":"Luigi L","non-dropping-particle":"","parse-names":false,"suffix":""},{"dropping-particle":"","family":"Myers","given":"Richard M","non-dropping-particle":"","parse-names":false,"suffix":""}],"container-title":"Science","id":"ITEM-1","issue":"February","issued":{"date-parts":[["2008"]]},"page":"1100-1104","title":"Worldwide Human Relationships Inferred from Genome-Wide Patterns of Variation","type":"article-journal","volume":"319"},"uris":["http://www.mendeley.com/documents/?uuid=9d860fca-f50d-4fc4-b0bc-f516d85c3a65","http://www.mendeley.com/documents/?uuid=6510ba9c-152a-4000-856f-9be4b72dda9f"]},{"id":"ITEM-2","itemData":{"DOI":"10.1038/ng.2924","ISSN":"1061-4036","author":[{"dropping-particle":"","family":"Wang","given":"Chaolong","non-dropping-particle":"","parse-names":false,"suffix":""},{"dropping-particle":"","family":"Zhan","given":"Xiaowei","non-dropping-particle":"","parse-names":false,"suffix":""},{"dropping-particle":"","family":"Bragg-Gresham","given":"Jennifer","non-dropping-particle":"","parse-names":false,"suffix":""},{"dropping-particle":"","family":"Kang","given":"Hyun Min","non-dropping-particle":"","parse-names":false,"suffix":""},{"dropping-particle":"","family":"Stambolian","given":"Dwight","non-dropping-particle":"","parse-names":false,"suffix":""},{"dropping-particle":"","family":"Chew","given":"Emily Y","non-dropping-particle":"","parse-names":false,"suffix":""},{"dropping-particle":"","family":"Branham","given":"Kari E","non-dropping-particle":"","parse-names":false,"suffix":""},{"dropping-particle":"","family":"Heckenlively","given":"John","non-dropping-particle":"","parse-names":false,"suffix":""},{"dropping-particle":"","family":"The FUSION Study","given":"","non-dropping-particle":"","parse-names":false,"suffix":""},{"dropping-particle":"","family":"Fulton","given":"Robert","non-dropping-particle":"","parse-names":false,"suffix":""},{"dropping-particle":"","family":"Wilson","given":"Richard K","non-dropping-particle":"","parse-names":false,"suffix":""},{"dropping-particle":"","family":"Mardis","given":"Elaine R","non-dropping-particle":"","parse-names":false,"suffix":""},{"dropping-particle":"","family":"Lin","given":"Xihong","non-dropping-particle":"","parse-names":false,"suffix":""},{"dropping-particle":"","family":"Swaroop","given":"Anand","non-dropping-particle":"","parse-names":false,"suffix":""},{"dropping-particle":"","family":"Kang","given":"Hyun Min","non-dropping-particle":"","parse-names":false,"suffix":""},{"dropping-particle":"","family":"Zöllner","given":"Sebastian","non-dropping-particle":"","parse-names":false,"suffix":""},{"dropping-particle":"","family":"Abecasis","given":"Gonçalo R","non-dropping-particle":"","parse-names":false,"suffix":""}],"container-title":"Nature Genetics","id":"ITEM-2","issue":"4","issued":{"date-parts":[["2014"]]},"page":"409-415","publisher":"Nature Publishing Group","title":"Ancestry estimation and control of population stratification for sequence-based association studies","type":"article-journal","volume":"46"},"uris":["http://www.mendeley.com/documents/?uuid=f0b9442b-5e14-41a6-ae9f-4ee305d15e4c","http://www.mendeley.com/documents/?uuid=4dff332f-45f5-4ab4-9716-51d1536497a7"]}],"mendeley":{"formattedCitation":"&lt;sup&gt;48,49&lt;/sup&gt;","plainTextFormattedCitation":"48,49","previouslyFormattedCitation":"&lt;sup&gt;48,49&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48,49</w:t>
      </w:r>
      <w:r w:rsidRPr="000A7C46">
        <w:rPr>
          <w:rFonts w:ascii="Arial" w:hAnsi="Arial" w:cs="Arial"/>
          <w:color w:val="000000"/>
          <w:sz w:val="22"/>
          <w:szCs w:val="22"/>
        </w:rPr>
        <w:fldChar w:fldCharType="end"/>
      </w:r>
      <w:r w:rsidRPr="000A7C46">
        <w:rPr>
          <w:rFonts w:ascii="Arial" w:hAnsi="Arial" w:cs="Arial"/>
          <w:color w:val="000000"/>
          <w:sz w:val="22"/>
          <w:szCs w:val="22"/>
        </w:rPr>
        <w:t>. The data was phased using Eagle2 v2.3</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 xml:space="preserve">ADDIN CSL_CITATION {"citationItems":[{"id":"ITEM-1","itemData":{"DOI":"10.1038/ng.3679","ISBN":"1546-1718 (Electronic)\\r1061-4036 (Linking)","ISSN":"15461718","PMID":"27694958","abstract":"Haplotype phasing is a fundamental problem in medical and population genetics. Phasing is generally performed via statistical phasing in a genotyped cohort, an approach that can yield high accuracy in very large cohorts but attains lower accuracy in smaller cohorts. Here we instead explore the paradigm of reference-based phasing. We introduce a new phasing algorithm, Eagle2, that attains high accuracy across a broad range of cohort sizes by efficiently leveraging information from large external reference panels (such as the Haplotype Reference Consortium; HRC) using a new data structure based on the positional Burrows-Wheeler transform. We demonstrate that Eagle2 attains a </w:instrText>
      </w:r>
      <w:r w:rsidR="00CB2E78">
        <w:rPr>
          <w:rFonts w:ascii="Cambria Math" w:hAnsi="Cambria Math" w:cs="Cambria Math"/>
          <w:color w:val="000000"/>
          <w:sz w:val="22"/>
          <w:szCs w:val="22"/>
        </w:rPr>
        <w:instrText>∼</w:instrText>
      </w:r>
      <w:r w:rsidR="00CB2E78">
        <w:rPr>
          <w:rFonts w:ascii="Arial" w:hAnsi="Arial" w:cs="Arial"/>
          <w:color w:val="000000"/>
          <w:sz w:val="22"/>
          <w:szCs w:val="22"/>
        </w:rPr>
        <w:instrText xml:space="preserve">20× speedup and </w:instrText>
      </w:r>
      <w:r w:rsidR="00CB2E78">
        <w:rPr>
          <w:rFonts w:ascii="Cambria Math" w:hAnsi="Cambria Math" w:cs="Cambria Math"/>
          <w:color w:val="000000"/>
          <w:sz w:val="22"/>
          <w:szCs w:val="22"/>
        </w:rPr>
        <w:instrText>∼</w:instrText>
      </w:r>
      <w:r w:rsidR="00CB2E78">
        <w:rPr>
          <w:rFonts w:ascii="Arial" w:hAnsi="Arial" w:cs="Arial"/>
          <w:color w:val="000000"/>
          <w:sz w:val="22"/>
          <w:szCs w:val="22"/>
        </w:rPr>
        <w:instrText>10% increase in accuracy compared to reference-based phasing using SHAPEIT2. On European-ancestry samples, Eagle2 with the HRC panel achieves &gt;2× the accuracy of 1000 Genomes-based phasing. Eagle2 is open source and freely available for HRC-based phasing via the Sanger Imputation Service and the Michigan Imputation Server.","author":[{"dropping-particle":"","family":"Loh","given":"Po Ru","non-dropping-particle":"","parse-names":false,"suffix":""},{"dropping-particle":"","family":"Danecek","given":"Petr","non-dropping-particle":"","parse-names":false,"suffix":""},{"dropping-particle":"","family":"Palamara","given":"Pier Francesco","non-dropping-particle":"","parse-names":false,"suffix":""},{"dropping-particle":"","family":"Fuchsberger","given":"Christian","non-dropping-particle":"","parse-names":false,"suffix":""},{"dropping-particle":"","family":"Reshef","given":"Yakir A.","non-dropping-particle":"","parse-names":false,"suffix":""},{"dropping-particle":"","family":"Finucane","given":"Hilary K.","non-dropping-particle":"","parse-names":false,"suffix":""},{"dropping-particle":"","family":"Schoenherr","given":"Sebastian","non-dropping-particle":"","parse-names":false,"suffix":""},{"dropping-particle":"","family":"Forer","given":"Lukas","non-dropping-particle":"","parse-names":false,"suffix":""},{"dropping-particle":"","family":"McCarthy","given":"Shane","non-dropping-particle":"","parse-names":false,"suffix":""},{"dropping-particle":"","family":"Abecasis","given":"Goncalo R.","non-dropping-particle":"","parse-names":false,"suffix":""},{"dropping-particle":"","family":"Durbin","given":"Richard","non-dropping-particle":"","parse-names":false,"suffix":""},{"dropping-particle":"","family":"Price","given":"Alkes L.","non-dropping-particle":"","parse-names":false,"suffix":""}],"container-title":"Nature Genetics","id":"ITEM-1","issue":"11","issued":{"date-parts":[["2016"]]},"page":"1443-1448","title":"Reference-based phasing using the Haplotype Reference Consortium panel","type":"article-journal","volume":"48"},"uris":["http://www.mendeley.com/documents/?uuid=182ab6aa-5514-4b9a-a115-5465fe36b854","http://www.mendeley.com/documents/?uuid=afb02327-3a50-45a1-832d-07eb9cbc6ab0"]}],"mendeley":{"formattedCitation":"&lt;sup&gt;50&lt;/sup&gt;","plainTextFormattedCitation":"50","previouslyFormattedCitation":"&lt;sup&gt;50&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50</w:t>
      </w:r>
      <w:r w:rsidRPr="000A7C46">
        <w:rPr>
          <w:rFonts w:ascii="Arial" w:hAnsi="Arial" w:cs="Arial"/>
          <w:color w:val="000000"/>
          <w:sz w:val="22"/>
          <w:szCs w:val="22"/>
        </w:rPr>
        <w:fldChar w:fldCharType="end"/>
      </w:r>
      <w:r w:rsidRPr="000A7C46">
        <w:rPr>
          <w:rFonts w:ascii="Arial" w:hAnsi="Arial" w:cs="Arial"/>
          <w:color w:val="000000"/>
          <w:sz w:val="22"/>
          <w:szCs w:val="22"/>
        </w:rPr>
        <w:t>, before imputing with Minimac3 v2.0</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{"citationItems":[{"id":"ITEM-1","itemData":{"DOI":"10.1038/ng.3656","ISSN":"1546-1718 (Electronic)","PMID":"27571263","abstract":"Genotype imputation is a key component of genetic association studies, where it  increases power, facilitates meta-analysis, and aids interpretation of signals. Genotype imputation is computationally demanding and, with current tools, typically requires access to a high-performance computing cluster and to a reference panel of sequenced genomes. Here we describe improvements to imputation machinery that reduce computational requirements by more than an order of magnitude with no loss of accuracy in comparison to standard imputation tools. We also describe a new web-based service for imputation that facilitates access to new reference panels and greatly improves user experience and productivity.","author":[{"dropping-particle":"","family":"Das","given":"Sayantan","non-dropping-particle":"","parse-names":false,"suffix":""},{"dropping-particle":"","family":"Forer","given":"Lukas","non-dropping-particle":"","parse-names":false,"suffix":""},{"dropping-particle":"","family":"Schönherr","given":"Sebastian","non-dropping-particle":"","parse-names":false,"suffix":""},{"dropping-particle":"","family":"Sidore","given":"Carlo","non-dropping-particle":"","parse-names":false,"suffix":""},{"dropping-particle":"","family":"Locke","given":"Adam E","non-dropping-particle":"","parse-names":false,"suffix":""},{"dropping-particle":"","family":"Kwong","given":"Alan","non-dropping-particle":"","parse-names":false,"suffix":""},{"dropping-particle":"","family":"Vrieze","given":"Scott I","non-dropping-particle":"","parse-names":false,"suffix":""},{"dropping-particle":"","family":"Chew","given":"Emily Y","non-dropping-particle":"","parse-names":false,"suffix":""},{"dropping-particle":"","family":"Levy","given":"Shawn","non-dropping-particle":"","parse-names":false,"suffix":""},{"dropping-particle":"","family":"McGue","given":"Matt","non-dropping-particle":"","parse-names":false,"suffix":""},{"dropping-particle":"","family":"Schlessinger","given":"David","non-dropping-particle":"","parse-names":false,"suffix":""},{"dropping-particle":"","family":"Stambolian","given":"Dwight","non-dropping-particle":"","parse-names":false,"suffix":""},{"dropping-particle":"","family":"Loh","given":"Po-Ru","non-dropping-particle":"","parse-names":false,"suffix":""},{"dropping-particle":"","family":"Iacono","given":"William G","non-dropping-particle":"","parse-names":false,"suffix":""},{"dropping-particle":"","family":"Swaroop","given":"Anand","non-dropping-particle":"","parse-names":false,"suffix":""},{"dropping-particle":"","family":"Scott","given":"Laura J","non-dropping-particle":"","parse-names":false,"suffix":""},{"dropping-particle":"","family":"Cucca","given":"Francesco","non-dropping-particle":"","parse-names":false,"suffix":""},{"dropping-particle":"","family":"Kronenberg","given":"Florian","non-dropping-particle":"","parse-names":false,"suffix":""},{"dropping-particle":"","family":"Boehnke","given":"Michael","non-dropping-particle":"","parse-names":false,"suffix":""},{"dropping-particle":"","family":"Abecasis","given":"Gonçalo R","non-dropping-particle":"","parse-names":false,"suffix":""},{"dropping-particle":"","family":"Fuchsberger","given":"Christian","non-dropping-particle":"","parse-names":false,"suffix":""}],"container-title":"Nature genetics","id":"ITEM-1","issue":"10","issued":{"date-parts":[["2016","10"]]},"language":"eng","page":"1284-1287","title":"Next-generation genotype imputation service and methods.","type":"article-journal","volume":"48"},"uris":["http://www.mendeley.com/documents/?uuid=7ec6baa7-2f45-45c6-a0ae-61d85a5825ca"]}],"mendeley":{"formattedCitation":"&lt;sup&gt;51&lt;/sup&gt;","plainTextFormattedCitation":"51","previouslyFormattedCitation":"&lt;sup&gt;51&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51</w:t>
      </w:r>
      <w:r w:rsidRPr="000A7C46">
        <w:rPr>
          <w:rFonts w:ascii="Arial" w:hAnsi="Arial" w:cs="Arial"/>
          <w:color w:val="000000"/>
          <w:sz w:val="22"/>
          <w:szCs w:val="22"/>
        </w:rPr>
        <w:fldChar w:fldCharType="end"/>
      </w:r>
      <w:r w:rsidRPr="000A7C46">
        <w:rPr>
          <w:rFonts w:ascii="Arial" w:hAnsi="Arial" w:cs="Arial"/>
          <w:color w:val="000000"/>
          <w:sz w:val="22"/>
          <w:szCs w:val="22"/>
        </w:rPr>
        <w:t>, using a customized reference panel of HRC combined with 2,201 low-coverage whole-genome sequences HUNT samples. Variants with low estimated squared correlations between imputed and true genotypes (R</w:t>
      </w:r>
      <w:r w:rsidRPr="000A7C46">
        <w:rPr>
          <w:rFonts w:ascii="Arial" w:hAnsi="Arial" w:cs="Arial"/>
          <w:color w:val="000000"/>
          <w:sz w:val="22"/>
          <w:szCs w:val="22"/>
          <w:vertAlign w:val="superscript"/>
        </w:rPr>
        <w:t>2</w:t>
      </w:r>
      <w:r w:rsidRPr="000A7C46">
        <w:rPr>
          <w:rFonts w:ascii="Arial" w:hAnsi="Arial" w:cs="Arial"/>
          <w:color w:val="000000"/>
          <w:sz w:val="22"/>
          <w:szCs w:val="22"/>
        </w:rPr>
        <w:t xml:space="preserve"> &lt;0.3) were excluded. A logistic regression analysis was run with SAIGE</w:t>
      </w:r>
      <w:r w:rsidRPr="000A7C46">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{"citationItems":[{"id":"ITEM-1","itemData":{"DOI":"10.1038/s41588-020-0621-6","ISSN":"1546-1718","abstract":"With very large sample sizes, biobanks provide an exciting opportunity to identify genetic components of complex traits. To analyze rare variants, region-based multiple-variant aggregate tests are commonly used to increase power for association tests. However, because of the substantial computational cost, existing region-based tests cannot analyze hundreds of thousands of samples while accounting for confounders such as population stratification and sample relatedness. Here we propose a scalable generalized mixed-model region-based association test, SAIGE-GENE, that is applicable to exome-wide and genome-wide region-based analysis for hundreds of thousands of samples and can account for unbalanced case–control ratios for binary traits. Through extensive simulation studies and analysis of the HUNT study with 69,716 Norwegian samples and the UK Biobank data with 408,910 White British samples, we show that SAIGE-GENE can efficiently analyze large-sample data (N &gt; 400,000) with type I error rates well controlled.","author":[{"dropping-particle":"","family":"Zhou","given":"Wei","non-dropping-particle":"","parse-names":false,"suffix":""},{"dropping-particle":"","family":"Zhao","given":"Zhangchen","non-dropping-particle":"","parse-names":false,"suffix":""},{"dropping-particle":"","family":"Nielsen","given":"Jonas B","non-dropping-particle":"","parse-names":false,"suffix":""},{"dropping-particle":"","family":"Fritsche","given":"Lars G","non-dropping-particle":"","parse-names":false,"suffix":""},{"dropping-particle":"","family":"LeFaive","given":"Jonathon","non-dropping-particle":"","parse-names":false,"suffix":""},{"dropping-particle":"","family":"Gagliano Taliun","given":"Sarah A","non-dropping-particle":"","parse-names":false,"suffix":""},{"dropping-particle":"","family":"Bi","given":"Wenjian","non-dropping-particle":"","parse-names":false,"suffix":""},{"dropping-particle":"","family":"Gabrielsen","given":"Maiken E","non-dropping-particle":"","parse-names":false,"suffix":""},{"dropping-particle":"","family":"Daly","given":"Mark J","non-dropping-particle":"","parse-names":false,"suffix":""},{"dropping-particle":"","family":"Neale","given":"Benjamin M","non-dropping-particle":"","parse-names":false,"suffix":""},{"dropping-particle":"","family":"Hveem","given":"Kristian","non-dropping-particle":"","parse-names":false,"suffix":""},{"dropping-particle":"","family":"Abecasis","given":"Goncalo R","non-dropping-particle":"","parse-names":false,"suffix":""},{"dropping-particle":"","family":"Willer","given":"Cristen J","non-dropping-particle":"","parse-names":false,"suffix":""},{"dropping-particle":"","family":"Lee","given":"Seunggeun","non-dropping-particle":"","parse-names":false,"suffix":""}],"container-title":"Nature Genetics","id":"ITEM-1","issue":"6","issued":{"date-parts":[["2020"]]},"page":"634-639","title":"Scalable generalized linear mixed model for region-based association tests in large biobanks and cohorts","type":"article-journal","volume":"52"},"uris":["http://www.mendeley.com/documents/?uuid=79face86-3cec-455d-97b8-c3d8a0cf2eb8"]}],"mendeley":{"formattedCitation":"&lt;sup&gt;52&lt;/sup&gt;","plainTextFormattedCitation":"52","previouslyFormattedCitation":"&lt;sup&gt;52&lt;/sup&gt;"},"properties":{"noteIndex":0},"schema":"https://github.com/citation-style-language/schema/raw/master/csl-citation.json"}</w:instrText>
      </w:r>
      <w:r w:rsidRPr="000A7C46">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52</w:t>
      </w:r>
      <w:r w:rsidRPr="000A7C46">
        <w:rPr>
          <w:rFonts w:ascii="Arial" w:hAnsi="Arial" w:cs="Arial"/>
          <w:color w:val="000000"/>
          <w:sz w:val="22"/>
          <w:szCs w:val="22"/>
        </w:rPr>
        <w:fldChar w:fldCharType="end"/>
      </w:r>
      <w:r w:rsidRPr="000A7C46">
        <w:rPr>
          <w:rFonts w:ascii="Arial" w:hAnsi="Arial" w:cs="Arial"/>
          <w:color w:val="000000"/>
          <w:sz w:val="22"/>
          <w:szCs w:val="22"/>
        </w:rPr>
        <w:t xml:space="preserve">, including sex, batch, and 4 PCs as covariates. </w:t>
      </w:r>
    </w:p>
    <w:p w14:paraId="074923DE" w14:textId="77777777" w:rsidR="000D090E" w:rsidRDefault="000D090E" w:rsidP="000D090E">
      <w:pPr>
        <w:ind w:firstLine="720"/>
      </w:pPr>
    </w:p>
    <w:p w14:paraId="1BF1C0E2" w14:textId="77777777" w:rsidR="000D090E" w:rsidRPr="00DB4EF3" w:rsidRDefault="000D090E" w:rsidP="00CB310F">
      <w:pPr>
        <w:pStyle w:val="Heading4"/>
        <w:rPr>
          <w:rFonts w:ascii="Arial" w:hAnsi="Arial" w:cs="Arial"/>
          <w:i w:val="0"/>
          <w:color w:val="000000" w:themeColor="text1"/>
          <w:sz w:val="22"/>
          <w:szCs w:val="22"/>
          <w:u w:val="single"/>
        </w:rPr>
      </w:pPr>
      <w:bookmarkStart w:id="23" w:name="_Toc138599773"/>
      <w:r w:rsidRPr="00DB4EF3">
        <w:rPr>
          <w:rFonts w:ascii="Arial" w:hAnsi="Arial" w:cs="Arial"/>
          <w:i w:val="0"/>
          <w:color w:val="000000" w:themeColor="text1"/>
          <w:sz w:val="22"/>
          <w:szCs w:val="22"/>
          <w:u w:val="single"/>
        </w:rPr>
        <w:t>23andMe</w:t>
      </w:r>
      <w:bookmarkEnd w:id="23"/>
    </w:p>
    <w:p w14:paraId="248171A6" w14:textId="77777777" w:rsidR="000D090E" w:rsidRPr="00726D2E" w:rsidRDefault="000D090E" w:rsidP="000D090E">
      <w:pPr>
        <w:pStyle w:val="NormalWeb"/>
        <w:ind w:firstLine="720"/>
        <w:rPr>
          <w:rFonts w:ascii="Arial" w:hAnsi="Arial" w:cs="Arial"/>
          <w:color w:val="000000"/>
          <w:sz w:val="22"/>
          <w:szCs w:val="22"/>
        </w:rPr>
      </w:pPr>
      <w:r w:rsidRPr="00D46485">
        <w:rPr>
          <w:rFonts w:ascii="Arial" w:hAnsi="Arial" w:cs="Arial"/>
          <w:color w:val="000000"/>
          <w:sz w:val="22"/>
          <w:szCs w:val="22"/>
        </w:rPr>
        <w:t>The 23andMe data consists of 3807 cases and 359,839 controls.</w:t>
      </w:r>
      <w:r>
        <w:rPr>
          <w:rFonts w:ascii="Arial" w:hAnsi="Arial" w:cs="Arial"/>
          <w:color w:val="000000"/>
          <w:sz w:val="22"/>
          <w:szCs w:val="22"/>
        </w:rPr>
        <w:t xml:space="preserve"> Among the controls, there were </w:t>
      </w:r>
      <w:r w:rsidRPr="00726D2E">
        <w:rPr>
          <w:rFonts w:ascii="Arial" w:hAnsi="Arial" w:cs="Arial"/>
          <w:color w:val="000000"/>
          <w:sz w:val="22"/>
          <w:szCs w:val="22"/>
        </w:rPr>
        <w:t>19</w:t>
      </w:r>
      <w:r>
        <w:rPr>
          <w:rFonts w:ascii="Arial" w:hAnsi="Arial" w:cs="Arial"/>
          <w:color w:val="000000"/>
          <w:sz w:val="22"/>
          <w:szCs w:val="22"/>
        </w:rPr>
        <w:t>,</w:t>
      </w:r>
      <w:r w:rsidRPr="00726D2E">
        <w:rPr>
          <w:rFonts w:ascii="Arial" w:hAnsi="Arial" w:cs="Arial"/>
          <w:color w:val="000000"/>
          <w:sz w:val="22"/>
          <w:szCs w:val="22"/>
        </w:rPr>
        <w:t>638</w:t>
      </w:r>
      <w:r>
        <w:rPr>
          <w:rFonts w:ascii="Arial" w:hAnsi="Arial" w:cs="Arial"/>
          <w:color w:val="000000"/>
          <w:sz w:val="22"/>
          <w:szCs w:val="22"/>
        </w:rPr>
        <w:t xml:space="preserve"> individuals between the age of 45-60 and </w:t>
      </w:r>
      <w:r w:rsidRPr="00726D2E">
        <w:rPr>
          <w:rFonts w:ascii="Arial" w:hAnsi="Arial" w:cs="Arial"/>
          <w:color w:val="000000"/>
          <w:sz w:val="22"/>
          <w:szCs w:val="22"/>
        </w:rPr>
        <w:t>340</w:t>
      </w:r>
      <w:r>
        <w:rPr>
          <w:rFonts w:ascii="Arial" w:hAnsi="Arial" w:cs="Arial"/>
          <w:color w:val="000000"/>
          <w:sz w:val="22"/>
          <w:szCs w:val="22"/>
        </w:rPr>
        <w:t>,</w:t>
      </w:r>
      <w:r w:rsidRPr="00726D2E">
        <w:rPr>
          <w:rFonts w:ascii="Arial" w:hAnsi="Arial" w:cs="Arial"/>
          <w:color w:val="000000"/>
          <w:sz w:val="22"/>
          <w:szCs w:val="22"/>
        </w:rPr>
        <w:t>201</w:t>
      </w:r>
      <w:r>
        <w:rPr>
          <w:rFonts w:ascii="Arial" w:hAnsi="Arial" w:cs="Arial"/>
          <w:color w:val="000000"/>
          <w:sz w:val="22"/>
          <w:szCs w:val="22"/>
        </w:rPr>
        <w:t xml:space="preserve"> individuals over 60. There were 130 cases between 45-60 and </w:t>
      </w:r>
      <w:r w:rsidRPr="00726D2E">
        <w:rPr>
          <w:rFonts w:ascii="Arial" w:hAnsi="Arial" w:cs="Arial"/>
          <w:color w:val="000000"/>
          <w:sz w:val="22"/>
          <w:szCs w:val="22"/>
        </w:rPr>
        <w:t>367</w:t>
      </w:r>
      <w:r>
        <w:rPr>
          <w:rFonts w:ascii="Arial" w:hAnsi="Arial" w:cs="Arial"/>
          <w:color w:val="000000"/>
          <w:sz w:val="22"/>
          <w:szCs w:val="22"/>
        </w:rPr>
        <w:t>7 cases over the age of 60.</w:t>
      </w:r>
      <w:r w:rsidRPr="00D46485">
        <w:rPr>
          <w:rFonts w:ascii="Arial" w:hAnsi="Arial" w:cs="Arial"/>
          <w:color w:val="000000"/>
          <w:sz w:val="22"/>
          <w:szCs w:val="22"/>
        </w:rPr>
        <w:t xml:space="preserve"> DNA extraction and genotyping were performed on saliva samples by National Genetics Institute (NGI), a CLIA licensed clinical laboratory and a subsidiary of Laboratory Corporation of America. Samples were genotyped on one of five genotyping platforms. The v1 and v2 platforms were variants of the Illumina HumanHap550+ BeadChip, including about 25,000 custom SNPs selected by 23andMe, with a total of about 560,000 SNPs. The v3 platform was based on the Illumina OmniExpress+ BeadChip, with custom content to improve the overlap with our v2 array, with a total of about 950,000 SNPs. The v4 platform was a fully customized array, including a lower redundancy subset of v2 and v3 SNPs with additional coverage of lower-frequency coding variation, and about 570,000 SNPs. The v5 platform, in current use, is an Illumina Infinium Global Screening Array (~640,000 SNPs) supplemented with ~50,000 SNPs of custom content. Samples that failed to reach 98.5% call rate were re-analyzed.</w:t>
      </w:r>
    </w:p>
    <w:p w14:paraId="14F1B517" w14:textId="77777777" w:rsidR="000D090E" w:rsidRPr="009E731F" w:rsidRDefault="000D090E" w:rsidP="000D090E">
      <w:pPr>
        <w:pBdr>
          <w:top w:val="nil"/>
          <w:left w:val="nil"/>
          <w:bottom w:val="nil"/>
          <w:right w:val="nil"/>
          <w:between w:val="nil"/>
        </w:pBdr>
        <w:ind w:firstLine="720"/>
        <w:rPr>
          <w:rFonts w:ascii="Arial" w:eastAsia="Arial" w:hAnsi="Arial" w:cs="Arial"/>
          <w:color w:val="000000"/>
          <w:sz w:val="22"/>
          <w:szCs w:val="22"/>
        </w:rPr>
      </w:pPr>
      <w:r>
        <w:rPr>
          <w:rFonts w:ascii="Arial" w:eastAsia="Arial" w:hAnsi="Arial" w:cs="Arial"/>
          <w:color w:val="000000"/>
          <w:sz w:val="22"/>
          <w:szCs w:val="22"/>
        </w:rPr>
        <w:t>Only individuals of European ancestry were included in the data. Individuals were assigned ancestry by first partitioning the phased genomic data into short windows of about 300 SNPs. Within each window, a support vector machine (SVM) classified individual haplotypes into one of 31 reference populations (</w:t>
      </w:r>
      <w:hyperlink r:id="rId30">
        <w:r>
          <w:rPr>
            <w:rFonts w:ascii="Arial" w:eastAsia="Arial" w:hAnsi="Arial" w:cs="Arial"/>
            <w:color w:val="0000FF"/>
            <w:sz w:val="22"/>
            <w:szCs w:val="22"/>
            <w:u w:val="single"/>
          </w:rPr>
          <w:t>https://www.23andme.com/ancestry-</w:t>
        </w:r>
        <w:r>
          <w:rPr>
            <w:rFonts w:ascii="Arial" w:eastAsia="Arial" w:hAnsi="Arial" w:cs="Arial"/>
            <w:color w:val="0000FF"/>
            <w:sz w:val="22"/>
            <w:szCs w:val="22"/>
            <w:u w:val="single"/>
          </w:rPr>
          <w:lastRenderedPageBreak/>
          <w:t>composition-guide/</w:t>
        </w:r>
      </w:hyperlink>
      <w:r>
        <w:rPr>
          <w:rFonts w:ascii="Arial" w:eastAsia="Arial" w:hAnsi="Arial" w:cs="Arial"/>
          <w:color w:val="000000"/>
          <w:sz w:val="22"/>
          <w:szCs w:val="22"/>
        </w:rPr>
        <w:t>). The SVM classifications are then fed into a hidden Markov model (HMM) that accounts for switch errors and incorrect assignments, and gives probabilities for each reference population in each window. Finally, we used simulated admixed individuals to recalibrate the HMM probabilities so that the reported assignments are consistent with the simulated admixture proportions. Europeans were defined as those with ancestry probabilities of European + Middle Eastern &gt; 0.97 and European &gt; 0.90. Only unrelated individuals were used for the GWAS analysis. Individuals were defined as related if they shared more than 700 cM IBD, including regions where the two individuals share either one or both genomic segments IBD. Cases were preferentially chosen over controls. </w:t>
      </w:r>
    </w:p>
    <w:p w14:paraId="17BCE749" w14:textId="77777777" w:rsidR="000D090E" w:rsidRPr="00D46485" w:rsidRDefault="000D090E" w:rsidP="000D090E">
      <w:pPr>
        <w:rPr>
          <w:rFonts w:ascii="Arial" w:hAnsi="Arial" w:cs="Arial"/>
          <w:sz w:val="22"/>
          <w:szCs w:val="22"/>
        </w:rPr>
      </w:pPr>
    </w:p>
    <w:p w14:paraId="45018A46" w14:textId="75B890D2" w:rsidR="000D090E" w:rsidRPr="00D46485" w:rsidRDefault="000D090E" w:rsidP="000D090E">
      <w:pPr>
        <w:pStyle w:val="NormalWeb"/>
        <w:spacing w:before="0" w:beforeAutospacing="0" w:after="0" w:afterAutospacing="0"/>
        <w:ind w:firstLine="720"/>
        <w:rPr>
          <w:rFonts w:ascii="Arial" w:hAnsi="Arial" w:cs="Arial"/>
          <w:sz w:val="22"/>
          <w:szCs w:val="22"/>
        </w:rPr>
      </w:pPr>
      <w:r w:rsidRPr="00D46485">
        <w:rPr>
          <w:rFonts w:ascii="Arial" w:hAnsi="Arial" w:cs="Arial"/>
          <w:color w:val="000000"/>
          <w:sz w:val="22"/>
          <w:szCs w:val="22"/>
        </w:rPr>
        <w:t>Variants were imputed in two separated imputation reference panels. For the first one, we combined the May 2015 release of the 1000 Genomes Phase 3 haplotypes</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{"citationItems":[{"id":"ITEM-1","itemData":{"DOI":"10.1038/nature15393","ISSN":"1476-4687 (Electronic)","PMID":"26432245","abstract":"The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studies.","author":[{"dropping-particle":"","family":"Auton","given":"Adam","non-dropping-particle":"","parse-names":false,"suffix":""},{"dropping-particle":"","family":"Brooks","given":"Lisa D","non-dropping-particle":"","parse-names":false,"suffix":""},{"dropping-particle":"","family":"Durbin","given":"Richard M","non-dropping-particle":"","parse-names":false,"suffix":""},{"dropping-particle":"","family":"Garrison","given":"Erik P","non-dropping-particle":"","parse-names":false,"suffix":""},{"dropping-particle":"","family":"Kang","given":"Hyun Min","non-dropping-particle":"","parse-names":false,"suffix":""},{"dropping-particle":"","family":"Korbel","given":"Jan O","non-dropping-particle":"","parse-names":false,"suffix":""},{"dropping-particle":"","family":"Marchini","given":"Jonathan L","non-dropping-particle":"","parse-names":false,"suffix":""},{"dropping-particle":"","family":"McCarthy","given":"Shane","non-dropping-particle":"","parse-names":false,"suffix":""},{"dropping-particle":"","family":"McVean","given":"Gil A","non-dropping-particle":"","parse-names":false,"suffix":""},{"dropping-particle":"","family":"Abecasis","given":"Gonçalo R","non-dropping-particle":"","parse-names":false,"suffix":""}],"container-title":"Nature","id":"ITEM-1","issue":"7571","issued":{"date-parts":[["2015","10"]]},"language":"eng","page":"68-74","title":"A global reference for human genetic variation.","type":"article-journal","volume":"526"},"uris":["http://www.mendeley.com/documents/?uuid=fead3fa1-e5c8-48f7-b648-a7ce4c8f5560"]}],"mendeley":{"formattedCitation":"&lt;sup&gt;43&lt;/sup&gt;","plainTextFormattedCitation":"43","previouslyFormattedCitation":"&lt;sup&gt;43&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43</w:t>
      </w:r>
      <w:r w:rsidRPr="00D46485">
        <w:rPr>
          <w:rFonts w:ascii="Arial" w:hAnsi="Arial" w:cs="Arial"/>
          <w:color w:val="000000"/>
          <w:sz w:val="22"/>
          <w:szCs w:val="22"/>
        </w:rPr>
        <w:fldChar w:fldCharType="end"/>
      </w:r>
      <w:r w:rsidRPr="00D46485">
        <w:rPr>
          <w:rFonts w:ascii="Arial" w:hAnsi="Arial" w:cs="Arial"/>
          <w:color w:val="000000"/>
          <w:sz w:val="22"/>
          <w:szCs w:val="22"/>
        </w:rPr>
        <w:t xml:space="preserve"> with the UK10K</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{"citationItems":[{"id":"ITEM-1","itemData":{"DOI":"10.1038/ncomms9111","ISSN":"2041-1723","abstract":"Imputing genotypes from reference panels created by whole-genome sequencing (WGS) provides a cost-effective strategy for augmenting the single-nucleotide polymorphism (SNP) content of genome-wide arrays. The UK10K Cohorts project has generated a data set of 3,781 whole genomes sequenced at low depth (average 7x), aiming to exhaustively characterize genetic variation down to 0.1% minor allele frequency in the British population. Here we demonstrate the value of this resource for improving imputation accuracy at rare and low-frequency variants in both a UK and an Italian population. We show that large increases in imputation accuracy can be achieved by re-phasing WGS reference panels after initial genotype calling. We also present a method for combining WGS panels to improve variant coverage and downstream imputation accuracy, which we illustrate by integrating 7,562 WGS haplotypes from the UK10K project with 2,184 haplotypes from the 1000 Genomes Project. Finally, we introduce a novel approximation that maintains speed without sacrificing imputation accuracy for rare variants.","author":[{"dropping-particle":"","family":"Huang","given":"Jie","non-dropping-particle":"","parse-names":false,"suffix":""},{"dropping-particle":"","family":"Howie","given":"Bryan","non-dropping-particle":"","parse-names":false,"suffix":""},{"dropping-particle":"","family":"McCarthy","given":"Shane","non-dropping-particle":"","parse-names":false,"suffix":""},{"dropping-particle":"","family":"Memari","given":"Yasin","non-dropping-particle":"","parse-names":false,"suffix":""},{"dropping-particle":"","family":"Walter","given":"Klaudia","non-dropping-particle":"","parse-names":false,"suffix":""},{"dropping-particle":"","family":"Min","given":"Josine L","non-dropping-particle":"","parse-names":false,"suffix":""},{"dropping-particle":"","family":"Danecek","given":"Petr","non-dropping-particle":"","parse-names":false,"suffix":""},{"dropping-particle":"","family":"Malerba","given":"Giovanni","non-dropping-particle":"","parse-names":false,"suffix":""},{"dropping-particle":"","family":"Trabetti","given":"Elisabetta","non-dropping-particle":"","parse-names":false,"suffix":""},{"dropping-particle":"","family":"Zheng","given":"Hou-Feng","non-dropping-particle":"","parse-names":false,"suffix":""},{"dropping-particle":"","family":"Consortium","given":"UK10K","non-dropping-particle":"","parse-names":false,"suffix":""},{"dropping-particle":"","family":"Gambaro","given":"Giovanni","non-dropping-particle":"","parse-names":false,"suffix":""},{"dropping-particle":"","family":"Richards","given":"J Brent","non-dropping-particle":"","parse-names":false,"suffix":""},{"dropping-particle":"","family":"Durbin","given":"Richard","non-dropping-particle":"","parse-names":false,"suffix":""},{"dropping-particle":"","family":"Timpson","given":"Nicholas J","non-dropping-particle":"","parse-names":false,"suffix":""},{"dropping-particle":"","family":"Marchini","given":"Jonathan","non-dropping-particle":"","parse-names":false,"suffix":""},{"dropping-particle":"","family":"Soranzo","given":"Nicole","non-dropping-particle":"","parse-names":false,"suffix":""}],"container-title":"Nature communications","id":"ITEM-1","issued":{"date-parts":[["2015","9","14"]]},"language":"eng","page":"8111","publisher":"Nature Pub. Group","title":"Improved imputation of low-frequency and rare variants using the UK10K haplotype reference panel","type":"article-journal","volume":"6"},"uris":["http://www.mendeley.com/documents/?uuid=d9f65f13-cf1c-47f9-b42e-a84f97eb431c"]}],"mendeley":{"formattedCitation":"&lt;sup&gt;44&lt;/sup&gt;","plainTextFormattedCitation":"44","previouslyFormattedCitation":"&lt;sup&gt;44&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44</w:t>
      </w:r>
      <w:r w:rsidRPr="00D46485">
        <w:rPr>
          <w:rFonts w:ascii="Arial" w:hAnsi="Arial" w:cs="Arial"/>
          <w:color w:val="000000"/>
          <w:sz w:val="22"/>
          <w:szCs w:val="22"/>
        </w:rPr>
        <w:fldChar w:fldCharType="end"/>
      </w:r>
      <w:r w:rsidRPr="00D46485">
        <w:rPr>
          <w:rFonts w:ascii="Arial" w:hAnsi="Arial" w:cs="Arial"/>
          <w:color w:val="000000"/>
          <w:sz w:val="22"/>
          <w:szCs w:val="22"/>
        </w:rPr>
        <w:t xml:space="preserve"> imputation reference panel to create a single unified panel. We used the Human Reference Consortium (HRC) as the second imputation reference panel</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{"citationItems":[{"id":"ITEM-1","itemData":{"DOI":"10.1038/ng.3643","ISSN":"1546-1718","abstract":"We describe a reference panel of 64,976 human haplotypes at 39,235,157 SNPs constructed using whole-genome sequence data from 20 studies of predominantly European ancestry. Using this resource leads to accurate genotype imputation at minor allele frequencies as low as 0.1% and a large increase in the number of SNPs tested in association studies, and it can help to discover and refine causal loci. We describe remote server resources that allow researchers to carry out imputation and phasing consistently and efficiently.","author":[{"dropping-particle":"","family":"McCarthy","given":"Shane","non-dropping-particle":"","parse-names":false,"suffix":""},{"dropping-particle":"","family":"Das","given":"Sayantan","non-dropping-particle":"","parse-names":false,"suffix":""},{"dropping-particle":"","family":"Kretzschmar","given":"Warren","non-dropping-particle":"","parse-names":false,"suffix":""},{"dropping-particle":"","family":"Delaneau","given":"Olivier","non-dropping-particle":"","parse-names":false,"suffix":""},{"dropping-particle":"","family":"Wood","given":"Andrew R","non-dropping-particle":"","parse-names":false,"suffix":""},{"dropping-particle":"","family":"Teumer","given":"Alexander","non-dropping-particle":"","parse-names":false,"suffix":""},{"dropping-particle":"","family":"Kang","given":"Hyun Min","non-dropping-particle":"","parse-names":false,"suffix":""},{"dropping-particle":"","family":"Fuchsberger","given":"Christian","non-dropping-particle":"","parse-names":false,"suffix":""},{"dropping-particle":"","family":"Danecek","given":"Petr","non-dropping-particle":"","parse-names":false,"suffix":""},{"dropping-particle":"","family":"Sharp","given":"Kevin","non-dropping-particle":"","parse-names":false,"suffix":""},{"dropping-particle":"","family":"Luo","given":"Yang","non-dropping-particle":"","parse-names":false,"suffix":""},{"dropping-particle":"","family":"Sidore","given":"Carlo","non-dropping-particle":"","parse-names":false,"suffix":""},{"dropping-particle":"","family":"Kwong","given":"Alan","non-dropping-particle":"","parse-names":false,"suffix":""},{"dropping-particle":"","family":"Timpson","given":"Nicholas","non-dropping-particle":"","parse-names":false,"suffix":""},{"dropping-particle":"","family":"Koskinen","given":"Seppo","non-dropping-particle":"","parse-names":false,"suffix":""},{"dropping-particle":"","family":"Vrieze","given":"Scott","non-dropping-particle":"","parse-names":false,"suffix":""},{"dropping-particle":"","family":"Scott","given":"Laura J","non-dropping-particle":"","parse-names":false,"suffix":""},{"dropping-particle":"","family":"Zhang","given":"He","non-dropping-particle":"","parse-names":false,"suffix":""},{"dropping-particle":"","family":"Mahajan","given":"Anubha","non-dropping-particle":"","parse-names":false,"suffix":""},{"dropping-particle":"","family":"Veldink","given":"Jan","non-dropping-particle":"","parse-names":false,"suffix":""},{"dropping-particle":"","family":"Peters","given":"Ulrike","non-dropping-particle":"","parse-names":false,"suffix":""},{"dropping-particle":"","family":"Pato","given":"Carlos","non-dropping-particle":"","parse-names":false,"suffix":""},{"dropping-particle":"","family":"Duijn","given":"Cornelia M","non-dropping-particle":"van","parse-names":false,"suffix":""},{"dropping-particle":"","family":"Gillies","given":"Christopher E","non-dropping-particle":"","parse-names":false,"suffix":""},{"dropping-particle":"","family":"Gandin","given":"Ilaria","non-dropping-particle":"","parse-names":false,"suffix":""},{"dropping-particle":"","family":"Mezzavilla","given":"Massimo","non-dropping-particle":"","parse-names":false,"suffix":""},{"dropping-particle":"","family":"Gilly","given":"Arthur","non-dropping-particle":"","parse-names":false,"suffix":""},{"dropping-particle":"","family":"Cocca","given":"Massimiliano","non-dropping-particle":"","parse-names":false,"suffix":""},{"dropping-particle":"","family":"Traglia","given":"Michela","non-dropping-particle":"","parse-names":false,"suffix":""},{"dropping-particle":"","family":"Angius","given":"Andrea","non-dropping-particle":"","parse-names":false,"suffix":""},{"dropping-particle":"","family":"Barrett","given":"Jeffrey C","non-dropping-particle":"","parse-names":false,"suffix":""},{"dropping-particle":"","family":"Boomsma","given":"Dorrett","non-dropping-particle":"","parse-names":false,"suffix":""},{"dropping-particle":"","family":"Branham","given":"Kari","non-dropping-particle":"","parse-names":false,"suffix":""},{"dropping-particle":"","family":"Breen","given":"Gerome","non-dropping-particle":"","parse-names":false,"suffix":""},{"dropping-particle":"","family":"Brummett","given":"Chad M","non-dropping-particle":"","parse-names":false,"suffix":""},{"dropping-particle":"","family":"Busonero","given":"Fabio","non-dropping-particle":"","parse-names":false,"suffix":""},{"dropping-particle":"","family":"Campbell","given":"Harry","non-dropping-particle":"","parse-names":false,"suffix":""},{"dropping-particle":"","family":"Chan","given":"Andrew","non-dropping-particle":"","parse-names":false,"suffix":""},{"dropping-particle":"","family":"Chen","given":"Sai","non-dropping-particle":"","parse-names":false,"suffix":""},{"dropping-particle":"","family":"Chew","given":"Emily","non-dropping-particle":"","parse-names":false,"suffix":""},{"dropping-particle":"","family":"Collins","given":"Francis S","non-dropping-particle":"","parse-names":false,"suffix":""},{"dropping-particle":"","family":"Corbin","given":"Laura J","non-dropping-particle":"","parse-names":false,"suffix":""},{"dropping-particle":"","family":"Smith","given":"George Davey","non-dropping-particle":"","parse-names":false,"suffix":""},{"dropping-particle":"","family":"Dedoussis","given":"George","non-dropping-particle":"","parse-names":false,"suffix":""},{"dropping-particle":"","family":"Dorr","given":"Marcus","non-dropping-particle":"","parse-names":false,"suffix":""},{"dropping-particle":"","family":"Farmaki","given":"Aliki-Eleni","non-dropping-particle":"","parse-names":false,"suffix":""},{"dropping-particle":"","family":"Ferrucci","given":"Luigi","non-dropping-particle":"","parse-names":false,"suffix":""},{"dropping-particle":"","family":"Forer","given":"Lukas","non-dropping-particle":"","parse-names":false,"suffix":""},{"dropping-particle":"","family":"Fraser","given":"Ross M","non-dropping-particle":"","parse-names":false,"suffix":""},{"dropping-particle":"","family":"Gabriel","given":"Stacey","non-dropping-particle":"","parse-names":false,"suffix":""},{"dropping-particle":"","family":"Levy","given":"Shawn","non-dropping-particle":"","parse-names":false,"suffix":""},{"dropping-particle":"","family":"Groop","given":"Leif","non-dropping-particle":"","parse-names":false,"suffix":""},{"dropping-particle":"","family":"Harrison","given":"Tabitha","non-dropping-particle":"","parse-names":false,"suffix":""},{"dropping-particle":"","family":"Hattersley","given":"Andrew","non-dropping-particle":"","parse-names":false,"suffix":""},{"dropping-particle":"","family":"Holmen","given":"Oddgeir L","non-dropping-particle":"","parse-names":false,"suffix":""},{"dropping-particle":"","family":"Hveem","given":"Kristian","non-dropping-particle":"","parse-names":false,"suffix":""},{"dropping-particle":"","family":"Kretzler","given":"Matthias","non-dropping-particle":"","parse-names":false,"suffix":""},{"dropping-particle":"","family":"Lee","given":"James C","non-dropping-particle":"","parse-names":false,"suffix":""},{"dropping-particle":"","family":"McGue","given":"Matt","non-dropping-particle":"","parse-names":false,"suffix":""},{"dropping-particle":"","family":"Meitinger","given":"Thomas","non-dropping-particle":"","parse-names":false,"suffix":""},{"dropping-particle":"","family":"Melzer","given":"David","non-dropping-particle":"","parse-names":false,"suffix":""},{"dropping-particle":"","family":"Min","given":"Josine L","non-dropping-particle":"","parse-names":false,"suffix":""},{"dropping-particle":"","family":"Mohlke","given":"Karen L","non-dropping-particle":"","parse-names":false,"suffix":""},{"dropping-particle":"","family":"Vincent","given":"John B","non-dropping-particle":"","parse-names":false,"suffix":""},{"dropping-particle":"","family":"Nauck","given":"Matthias","non-dropping-particle":"","parse-names":false,"suffix":""},{"dropping-particle":"","family":"Nickerson","given":"Deborah","non-dropping-particle":"","parse-names":false,"suffix":""},{"dropping-particle":"","family":"Palotie","given":"Aarno","non-dropping-particle":"","parse-names":false,"suffix":""},{"dropping-particle":"","family":"Pato","given":"Michele","non-dropping-particle":"","parse-names":false,"suffix":""},{"dropping-particle":"","family":"Pirastu","given":"Nicola","non-dropping-particle":"","parse-names":false,"suffix":""},{"dropping-particle":"","family":"McInnis","given":"Melvin","non-dropping-particle":"","parse-names":false,"suffix":""},{"dropping-particle":"","family":"Richards","given":"J Brent","non-dropping-particle":"","parse-names":false,"suffix":""},{"dropping-particle":"","family":"Sala","given":"Cinzia","non-dropping-particle":"","parse-names":false,"suffix":""},{"dropping-particle":"","family":"Salomaa","given":"Veikko","non-dropping-particle":"","parse-names":false,"suffix":""},{"dropping-particle":"","family":"Schlessinger","given":"David","non-dropping-particle":"","parse-names":false,"suffix":""},{"dropping-particle":"","family":"Schoenherr","given":"Sebastian","non-dropping-particle":"","parse-names":false,"suffix":""},{"dropping-particle":"","family":"Slagboom","given":"P Eline","non-dropping-particle":"","parse-names":false,"suffix":""},{"dropping-particle":"","family":"Small","given":"Kerrin","non-dropping-particle":"","parse-names":false,"suffix":""},{"dropping-particle":"","family":"Spector","given":"Timothy","non-dropping-particle":"","parse-names":false,"suffix":""},{"dropping-particle":"","family":"Stambolian","given":"Dwight","non-dropping-particle":"","parse-names":false,"suffix":""},{"dropping-particle":"","family":"Tuke","given":"Marcus","non-dropping-particle":"","parse-names":false,"suffix":""},{"dropping-particle":"","family":"Tuomilehto","given":"Jaakko","non-dropping-particle":"","parse-names":false,"suffix":""},{"dropping-particle":"","family":"Berg","given":"Leonard H","non-dropping-particle":"Van den","parse-names":false,"suffix":""},{"dropping-particle":"","family":"Rheenen","given":"Wouter","non-dropping-particle":"Van","parse-names":false,"suffix":""},{"dropping-particle":"","family":"Volker","given":"Uwe","non-dropping-particle":"","parse-names":false,"suffix":""},{"dropping-particle":"","family":"Wijmenga","given":"Cisca","non-dropping-particle":"","parse-names":false,"suffix":""},{"dropping-particle":"","family":"Toniolo","given":"Daniela","non-dropping-particle":"","parse-names":false,"suffix":""},{"dropping-particle":"","family":"Zeggini","given":"Eleftheria","non-dropping-particle":"","parse-names":false,"suffix":""},{"dropping-particle":"","family":"Gasparini","given":"Paolo","non-dropping-particle":"","parse-names":false,"suffix":""},{"dropping-particle":"","family":"Sampson","given":"Matthew G","non-dropping-particle":"","parse-names":false,"suffix":""},{"dropping-particle":"","family":"Wilson","given":"James F","non-dropping-particle":"","parse-names":false,"suffix":""},{"dropping-particle":"","family":"Frayling","given":"Timothy","non-dropping-particle":"","parse-names":false,"suffix":""},{"dropping-particle":"","family":"Bakker","given":"Paul I W","non-dropping-particle":"de","parse-names":false,"suffix":""},{"dropping-particle":"","family":"Swertz","given":"Morris A","non-dropping-particle":"","parse-names":false,"suffix":""},{"dropping-particle":"","family":"McCarroll","given":"Steven","non-dropping-particle":"","parse-names":false,"suffix":""},{"dropping-particle":"","family":"Kooperberg","given":"Charles","non-dropping-particle":"","parse-names":false,"suffix":""},{"dropping-particle":"","family":"Dekker","given":"Annelot","non-dropping-particle":"","parse-names":false,"suffix":""},{"dropping-particle":"","family":"Altshuler","given":"David","non-dropping-particle":"","parse-names":false,"suffix":""},{"dropping-particle":"","family":"Willer","given":"Cristen","non-dropping-particle":"","parse-names":false,"suffix":""},{"dropping-particle":"","family":"Iacono","given":"William","non-dropping-particle":"","parse-names":false,"suffix":""},{"dropping-particle":"","family":"Ripatti","given":"Samuli","non-dropping-particle":"","parse-names":false,"suffix":""},{"dropping-particle":"","family":"Soranzo","given":"Nicole","non-dropping-particle":"","parse-names":false,"suffix":""},{"dropping-particle":"","family":"Walter","given":"Klaudia","non-dropping-particle":"","parse-names":false,"suffix":""},{"dropping-particle":"","family":"Swaroop","given":"Anand","non-dropping-particle":"","parse-names":false,"suffix":""},{"dropping-particle":"","family":"Cucca","given":"Francesco","non-dropping-particle":"","parse-names":false,"suffix":""},{"dropping-particle":"","family":"Anderson","given":"Carl A","non-dropping-particle":"","parse-names":false,"suffix":""},{"dropping-particle":"","family":"Myers","given":"Richard M","non-dropping-particle":"","parse-names":false,"suffix":""},{"dropping-particle":"","family":"Boehnke","given":"Michael","non-dropping-particle":"","parse-names":false,"suffix":""},{"dropping-particle":"","family":"McCarthy","given":"Mark I","non-dropping-particle":"","parse-names":false,"suffix":""},{"dropping-particle":"","family":"Durbin","given":"Richard","non-dropping-particle":"","parse-names":false,"suffix":""},{"dropping-particle":"","family":"Consortium","given":"Haplotype Reference","non-dropping-particle":"","parse-names":false,"suffix":""}],"container-title":"Nature genetics","edition":"2016/08/22","id":"ITEM-1","issue":"10","issued":{"date-parts":[["2016","10"]]},"language":"eng","page":"1279-1283","title":"A reference panel of 64,976 haplotypes for genotype imputation","type":"article-journal","volume":"48"},"uris":["http://www.mendeley.com/documents/?uuid=beb9c190-76e3-4cbb-bec6-12457a8eac4b"]}],"mendeley":{"formattedCitation":"&lt;sup&gt;42&lt;/sup&gt;","plainTextFormattedCitation":"42","previouslyFormattedCitation":"&lt;sup&gt;42&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42</w:t>
      </w:r>
      <w:r w:rsidRPr="00D46485">
        <w:rPr>
          <w:rFonts w:ascii="Arial" w:hAnsi="Arial" w:cs="Arial"/>
          <w:color w:val="000000"/>
          <w:sz w:val="22"/>
          <w:szCs w:val="22"/>
        </w:rPr>
        <w:fldChar w:fldCharType="end"/>
      </w:r>
      <w:r w:rsidRPr="00D46485">
        <w:rPr>
          <w:rFonts w:ascii="Arial" w:hAnsi="Arial" w:cs="Arial"/>
          <w:color w:val="000000"/>
          <w:sz w:val="22"/>
          <w:szCs w:val="22"/>
        </w:rPr>
        <w:t>. Participant data was phased using an internally-developed tool based on Beagle</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{"citationItems":[{"id":"ITEM-1","itemData":{"DOI":"10.1086/521987","ISSN":"0002-9297","abstract":"Whole-genome association studies present many new statistical and computational challenges due to the large quantity of data obtained. One of these challenges is haplotype inference; methods for haplotype inference designed for small data sets from candidate-gene studies do not scale well to the large number of individuals genotyped in whole-genome association studies. We present a new method and software for inference of haplotype phase and missing data that can accurately phase data from whole-genome association studies, and we present the first comparison of haplotype-inference methods for real and simulated data sets with thousands of genotyped individuals. We find that our method outperforms existing methods in terms of both speed and accuracy for large data sets with thousands of individuals and densely spaced genetic markers, and we use our method to phase a real data set of 3,002 individuals genotyped for 490,032 markers in 3.1 days of computing time, with 99% of masked alleles imputed correctly. Our method is implemented in the Beagle software package, which is freely available.","author":[{"dropping-particle":"","family":"Browning","given":"Sharon R","non-dropping-particle":"","parse-names":false,"suffix":""},{"dropping-particle":"","family":"Browning","given":"Brian L","non-dropping-particle":"","parse-names":false,"suffix":""}],"container-title":"American journal of human genetics","edition":"2007/09/21","id":"ITEM-1","issue":"5","issued":{"date-parts":[["2007","11"]]},"language":"eng","page":"1084-1097","publisher":"American Society of Human Genetics","title":"Rapid and accurate haplotype phasing and missing-data inference for whole-genome association studies by use of localized haplotype clustering","type":"article-journal","volume":"81"},"uris":["http://www.mendeley.com/documents/?uuid=dbb907da-29f9-49a9-9dee-bf06c0b7fe47"]}],"mendeley":{"formattedCitation":"&lt;sup&gt;53&lt;/sup&gt;","plainTextFormattedCitation":"53","previouslyFormattedCitation":"&lt;sup&gt;53&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53</w:t>
      </w:r>
      <w:r w:rsidRPr="00D46485">
        <w:rPr>
          <w:rFonts w:ascii="Arial" w:hAnsi="Arial" w:cs="Arial"/>
          <w:color w:val="000000"/>
          <w:sz w:val="22"/>
          <w:szCs w:val="22"/>
        </w:rPr>
        <w:fldChar w:fldCharType="end"/>
      </w:r>
      <w:r w:rsidRPr="00D46485">
        <w:rPr>
          <w:rFonts w:ascii="Arial" w:hAnsi="Arial" w:cs="Arial"/>
          <w:color w:val="000000"/>
          <w:sz w:val="22"/>
          <w:szCs w:val="22"/>
        </w:rPr>
        <w:t xml:space="preserve"> and a new phasing algorithm Eagle</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{"citationItems":[{"id":"ITEM-1","itemData":{"DOI":"10.1038/ng.3571","ISSN":"1546-1718","abstract":"Po-Ru Loh, Pier Francesco Palamara and Alkes Price develop a new long-range phasing method, Eagle, that harnesses long, shared identical-by-descent tracts and can be applied to large outbred populations. They use Eagle to phase samples from the UK Biobank and find that it is faster and has better accuracy than existing methods.","author":[{"dropping-particle":"","family":"Loh","given":"Po-Ru","non-dropping-particle":"","parse-names":false,"suffix":""},{"dropping-particle":"","family":"Palamara","given":"Pier Francesco","non-dropping-particle":"","parse-names":false,"suffix":""},{"dropping-particle":"","family":"Price","given":"Alkes L","non-dropping-particle":"","parse-names":false,"suffix":""}],"container-title":"Nature Genetics","id":"ITEM-1","issue":"7","issued":{"date-parts":[["2016"]]},"page":"811-816","title":"Fast and accurate long-range phasing in a UK Biobank cohort","type":"article-journal","volume":"48"},"uris":["http://www.mendeley.com/documents/?uuid=d89a0023-6917-4fea-afd2-dcbe99168d74"]}],"mendeley":{"formattedCitation":"&lt;sup&gt;54&lt;/sup&gt;","plainTextFormattedCitation":"54","previouslyFormattedCitation":"&lt;sup&gt;54&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54</w:t>
      </w:r>
      <w:r w:rsidRPr="00D46485">
        <w:rPr>
          <w:rFonts w:ascii="Arial" w:hAnsi="Arial" w:cs="Arial"/>
          <w:color w:val="000000"/>
          <w:sz w:val="22"/>
          <w:szCs w:val="22"/>
        </w:rPr>
        <w:fldChar w:fldCharType="end"/>
      </w:r>
      <w:r w:rsidRPr="00D46485">
        <w:rPr>
          <w:rFonts w:ascii="Arial" w:hAnsi="Arial" w:cs="Arial"/>
          <w:color w:val="000000"/>
          <w:sz w:val="22"/>
          <w:szCs w:val="22"/>
        </w:rPr>
        <w:t>. The phased participant data was imputed against both reference panels using Minimac</w:t>
      </w:r>
      <w:r w:rsidRPr="00D46485">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{"citationItems":[{"id":"ITEM-1","itemData":{"DOI":"10.1038/ncomms9111","ISSN":"2041-1723","abstract":"Imputing genotypes from reference panels created by whole-genome sequencing (WGS) provides a cost-effective strategy for augmenting the single-nucleotide polymorphism (SNP) content of genome-wide arrays. The UK10K Cohorts project has generated a data set of 3,781 whole genomes sequenced at low depth (average 7x), aiming to exhaustively characterize genetic variation down to 0.1% minor allele frequency in the British population. Here we demonstrate the value of this resource for improving imputation accuracy at rare and low-frequency variants in both a UK and an Italian population. We show that large increases in imputation accuracy can be achieved by re-phasing WGS reference panels after initial genotype calling. We also present a method for combining WGS panels to improve variant coverage and downstream imputation accuracy, which we illustrate by integrating 7,562 WGS haplotypes from the UK10K project with 2,184 haplotypes from the 1000 Genomes Project. Finally, we introduce a novel approximation that maintains speed without sacrificing imputation accuracy for rare variants.","author":[{"dropping-particle":"","family":"Huang","given":"Jie","non-dropping-particle":"","parse-names":false,"suffix":""},{"dropping-particle":"","family":"Howie","given":"Bryan","non-dropping-particle":"","parse-names":false,"suffix":""},{"dropping-particle":"","family":"McCarthy","given":"Shane","non-dropping-particle":"","parse-names":false,"suffix":""},{"dropping-particle":"","family":"Memari","given":"Yasin","non-dropping-particle":"","parse-names":false,"suffix":""},{"dropping-particle":"","family":"Walter","given":"Klaudia","non-dropping-particle":"","parse-names":false,"suffix":""},{"dropping-particle":"","family":"Min","given":"Josine L","non-dropping-particle":"","parse-names":false,"suffix":""},{"dropping-particle":"","family":"Danecek","given":"Petr","non-dropping-particle":"","parse-names":false,"suffix":""},{"dropping-particle":"","family":"Malerba","given":"Giovanni","non-dropping-particle":"","parse-names":false,"suffix":""},{"dropping-particle":"","family":"Trabetti","given":"Elisabetta","non-dropping-particle":"","parse-names":false,"suffix":""},{"dropping-particle":"","family":"Zheng","given":"Hou-Feng","non-dropping-particle":"","parse-names":false,"suffix":""},{"dropping-particle":"","family":"Consortium","given":"UK10K","non-dropping-particle":"","parse-names":false,"suffix":""},{"dropping-particle":"","family":"Gambaro","given":"Giovanni","non-dropping-particle":"","parse-names":false,"suffix":""},{"dropping-particle":"","family":"Richards","given":"J Brent","non-dropping-particle":"","parse-names":false,"suffix":""},{"dropping-particle":"","family":"Durbin","given":"Richard","non-dropping-particle":"","parse-names":false,"suffix":""},{"dropping-particle":"","family":"Timpson","given":"Nicholas J","non-dropping-particle":"","parse-names":false,"suffix":""},{"dropping-particle":"","family":"Marchini","given":"Jonathan","non-dropping-particle":"","parse-names":false,"suffix":""},{"dropping-particle":"","family":"Soranzo","given":"Nicole","non-dropping-particle":"","parse-names":false,"suffix":""}],"container-title":"Nature communications","id":"ITEM-1","issued":{"date-parts":[["2015","9","14"]]},"language":"eng","page":"8111","publisher":"Nature Pub. Group","title":"Improved imputation of low-frequency and rare variants using the UK10K haplotype reference panel","type":"article-journal","volume":"6"},"uris":["http://www.mendeley.com/documents/?uuid=d9f65f13-cf1c-47f9-b42e-a84f97eb431c"]}],"mendeley":{"formattedCitation":"&lt;sup&gt;44&lt;/sup&gt;","plainTextFormattedCitation":"44","previouslyFormattedCitation":"&lt;sup&gt;44&lt;/sup&gt;"},"properties":{"noteIndex":0},"schema":"https://github.com/citation-style-language/schema/raw/master/csl-citation.json"}</w:instrText>
      </w:r>
      <w:r w:rsidRPr="00D46485">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44</w:t>
      </w:r>
      <w:r w:rsidRPr="00D46485">
        <w:rPr>
          <w:rFonts w:ascii="Arial" w:hAnsi="Arial" w:cs="Arial"/>
          <w:color w:val="000000"/>
          <w:sz w:val="22"/>
          <w:szCs w:val="22"/>
        </w:rPr>
        <w:fldChar w:fldCharType="end"/>
      </w:r>
      <w:r w:rsidRPr="00D46485">
        <w:rPr>
          <w:rFonts w:ascii="Arial" w:hAnsi="Arial" w:cs="Arial"/>
          <w:color w:val="000000"/>
          <w:sz w:val="22"/>
          <w:szCs w:val="22"/>
        </w:rPr>
        <w:t xml:space="preserve">. The resulting imputed data was merged with HRC given preference over the merged panel. The imputed dosage data was analyzed using age, sex, platform, and PCs 1-4 as covariates. The association test </w:t>
      </w:r>
      <w:r w:rsidRPr="00D46485">
        <w:rPr>
          <w:rFonts w:ascii="Arial" w:hAnsi="Arial" w:cs="Arial"/>
          <w:i/>
          <w:color w:val="000000"/>
          <w:sz w:val="22"/>
          <w:szCs w:val="22"/>
        </w:rPr>
        <w:t>P-value</w:t>
      </w:r>
      <w:r w:rsidRPr="00D46485">
        <w:rPr>
          <w:rFonts w:ascii="Arial" w:hAnsi="Arial" w:cs="Arial"/>
          <w:color w:val="000000"/>
          <w:sz w:val="22"/>
          <w:szCs w:val="22"/>
        </w:rPr>
        <w:t xml:space="preserve"> was computed using a likelihood ratio test. </w:t>
      </w:r>
    </w:p>
    <w:p w14:paraId="67228674" w14:textId="77777777" w:rsidR="000D090E" w:rsidRPr="00D46485" w:rsidRDefault="000D090E" w:rsidP="000D090E">
      <w:pPr>
        <w:rPr>
          <w:rFonts w:ascii="Arial" w:hAnsi="Arial" w:cs="Arial"/>
          <w:sz w:val="22"/>
          <w:szCs w:val="22"/>
        </w:rPr>
      </w:pPr>
    </w:p>
    <w:p w14:paraId="328D06FA" w14:textId="77777777" w:rsidR="000D090E" w:rsidRPr="00D46485" w:rsidRDefault="000D090E" w:rsidP="000D090E">
      <w:pPr>
        <w:pStyle w:val="NormalWeb"/>
        <w:spacing w:before="0" w:beforeAutospacing="0" w:after="0" w:afterAutospacing="0"/>
        <w:ind w:firstLine="720"/>
        <w:rPr>
          <w:rFonts w:ascii="Arial" w:hAnsi="Arial" w:cs="Arial"/>
          <w:sz w:val="22"/>
          <w:szCs w:val="22"/>
        </w:rPr>
      </w:pPr>
      <w:r w:rsidRPr="00D46485">
        <w:rPr>
          <w:rFonts w:ascii="Arial" w:hAnsi="Arial" w:cs="Arial"/>
          <w:color w:val="000000"/>
          <w:sz w:val="22"/>
          <w:szCs w:val="22"/>
        </w:rPr>
        <w:t xml:space="preserve">For QC of genotyped GWAS results, SNPs genotypes only on v1 and v2 platforms were flagged due to low sample size. SNPs on mitochondrial DNA and chromosome Y were flagged. Using trio data, SNPs that failed a test for parent-offspring transmission were flagged (specifically, child’s allele count was regressed against the mean parental allele count and flagged SNPs with fitted β&lt;0.6 and </w:t>
      </w:r>
      <w:r w:rsidRPr="00D46485">
        <w:rPr>
          <w:rFonts w:ascii="Arial" w:hAnsi="Arial" w:cs="Arial"/>
          <w:i/>
          <w:iCs/>
          <w:color w:val="000000"/>
          <w:sz w:val="22"/>
          <w:szCs w:val="22"/>
        </w:rPr>
        <w:t>P</w:t>
      </w:r>
      <w:r w:rsidRPr="00D46485">
        <w:rPr>
          <w:rFonts w:ascii="Arial" w:hAnsi="Arial" w:cs="Arial"/>
          <w:color w:val="000000"/>
          <w:sz w:val="22"/>
          <w:szCs w:val="22"/>
        </w:rPr>
        <w:t>&lt;10</w:t>
      </w:r>
      <w:r w:rsidRPr="00D46485">
        <w:rPr>
          <w:rFonts w:ascii="Arial" w:hAnsi="Arial" w:cs="Arial"/>
          <w:color w:val="000000"/>
          <w:sz w:val="22"/>
          <w:szCs w:val="22"/>
          <w:vertAlign w:val="superscript"/>
        </w:rPr>
        <w:t>−20</w:t>
      </w:r>
      <w:r w:rsidRPr="00D46485">
        <w:rPr>
          <w:rFonts w:ascii="Arial" w:hAnsi="Arial" w:cs="Arial"/>
          <w:color w:val="000000"/>
          <w:sz w:val="22"/>
          <w:szCs w:val="22"/>
        </w:rPr>
        <w:t xml:space="preserve"> for a test of β&lt;1). SNPs with a Hardy-Weinberg </w:t>
      </w:r>
      <w:r w:rsidRPr="00D46485">
        <w:rPr>
          <w:rFonts w:ascii="Arial" w:hAnsi="Arial" w:cs="Arial"/>
          <w:i/>
          <w:iCs/>
          <w:color w:val="000000"/>
          <w:sz w:val="22"/>
          <w:szCs w:val="22"/>
        </w:rPr>
        <w:t>P</w:t>
      </w:r>
      <w:r w:rsidRPr="00D46485">
        <w:rPr>
          <w:rFonts w:ascii="Arial" w:hAnsi="Arial" w:cs="Arial"/>
          <w:color w:val="000000"/>
          <w:sz w:val="22"/>
          <w:szCs w:val="22"/>
        </w:rPr>
        <w:t>&lt;10</w:t>
      </w:r>
      <w:r w:rsidRPr="00D46485">
        <w:rPr>
          <w:rFonts w:ascii="Arial" w:hAnsi="Arial" w:cs="Arial"/>
          <w:color w:val="000000"/>
          <w:sz w:val="22"/>
          <w:szCs w:val="22"/>
          <w:vertAlign w:val="superscript"/>
        </w:rPr>
        <w:t>−20</w:t>
      </w:r>
      <w:r w:rsidRPr="00D46485">
        <w:rPr>
          <w:rFonts w:ascii="Arial" w:hAnsi="Arial" w:cs="Arial"/>
          <w:color w:val="000000"/>
          <w:sz w:val="22"/>
          <w:szCs w:val="22"/>
        </w:rPr>
        <w:t>, or a call rate of &lt;90% were flagged. Genotyped SNPs with batch effects or date effects (</w:t>
      </w:r>
      <w:r w:rsidRPr="00D46485">
        <w:rPr>
          <w:rFonts w:ascii="Arial" w:hAnsi="Arial" w:cs="Arial"/>
          <w:i/>
          <w:iCs/>
          <w:color w:val="000000"/>
          <w:sz w:val="22"/>
          <w:szCs w:val="22"/>
        </w:rPr>
        <w:t>P</w:t>
      </w:r>
      <w:r w:rsidRPr="00D46485">
        <w:rPr>
          <w:rFonts w:ascii="Arial" w:hAnsi="Arial" w:cs="Arial"/>
          <w:color w:val="000000"/>
          <w:sz w:val="22"/>
          <w:szCs w:val="22"/>
        </w:rPr>
        <w:t>&lt;10</w:t>
      </w:r>
      <w:r w:rsidRPr="00D46485">
        <w:rPr>
          <w:rFonts w:ascii="Arial" w:hAnsi="Arial" w:cs="Arial"/>
          <w:color w:val="000000"/>
          <w:sz w:val="22"/>
          <w:szCs w:val="22"/>
          <w:vertAlign w:val="superscript"/>
        </w:rPr>
        <w:t>−50</w:t>
      </w:r>
      <w:r w:rsidRPr="00D46485">
        <w:rPr>
          <w:rFonts w:ascii="Arial" w:hAnsi="Arial" w:cs="Arial"/>
          <w:color w:val="000000"/>
          <w:sz w:val="22"/>
          <w:szCs w:val="22"/>
        </w:rPr>
        <w:t>) were flagged. SNPs with large sex effect (ANOVA of SNP genotypes, r2&gt;0.1) were flagged. SNPs with probes matching multiple genomic positions in the reference genome (‘self chain’) were flagged. For imputed GWAS results, SNPs with Rsq &lt; 0.3, as well as SNPs that had strong evidence of a platform batch effect were flagged. The batch effect test is an F test from an ANOVA of the SNP dosages against a factor representing v4 or v5 platform (</w:t>
      </w:r>
      <w:r w:rsidRPr="00D46485">
        <w:rPr>
          <w:rFonts w:ascii="Arial" w:hAnsi="Arial" w:cs="Arial"/>
          <w:i/>
          <w:iCs/>
          <w:color w:val="000000"/>
          <w:sz w:val="22"/>
          <w:szCs w:val="22"/>
        </w:rPr>
        <w:t>P</w:t>
      </w:r>
      <w:r w:rsidRPr="00D46485">
        <w:rPr>
          <w:rFonts w:ascii="Arial" w:hAnsi="Arial" w:cs="Arial"/>
          <w:color w:val="000000"/>
          <w:sz w:val="22"/>
          <w:szCs w:val="22"/>
        </w:rPr>
        <w:t>&lt;10</w:t>
      </w:r>
      <w:r w:rsidRPr="00D46485">
        <w:rPr>
          <w:rFonts w:ascii="Arial" w:hAnsi="Arial" w:cs="Arial"/>
          <w:color w:val="000000"/>
          <w:sz w:val="22"/>
          <w:szCs w:val="22"/>
          <w:vertAlign w:val="superscript"/>
        </w:rPr>
        <w:t>−50</w:t>
      </w:r>
      <w:r w:rsidRPr="00D46485">
        <w:rPr>
          <w:rFonts w:ascii="Arial" w:hAnsi="Arial" w:cs="Arial"/>
          <w:color w:val="000000"/>
          <w:sz w:val="22"/>
          <w:szCs w:val="22"/>
        </w:rPr>
        <w:t>). SNPs with a sample size &lt;20% the total sample were flagged. These flagged SNPs were removed before analysis. Logistic regression results that did not converge due to complete separation, identified by abs(effect)&gt;10 or stderr&gt;10 on the log odds scale were removed. SNPs with MAF &lt; 0.1% were removed.</w:t>
      </w:r>
    </w:p>
    <w:p w14:paraId="1CDC4C7F" w14:textId="77777777" w:rsidR="00CB310F" w:rsidRDefault="00CB310F" w:rsidP="00CB310F">
      <w:pPr>
        <w:pStyle w:val="Heading4"/>
        <w:rPr>
          <w:rFonts w:ascii="Arial" w:hAnsi="Arial" w:cs="Arial"/>
          <w:i w:val="0"/>
          <w:color w:val="000000" w:themeColor="text1"/>
          <w:sz w:val="28"/>
          <w:szCs w:val="28"/>
        </w:rPr>
      </w:pPr>
    </w:p>
    <w:p w14:paraId="675181CE" w14:textId="4A6F756F" w:rsidR="000D090E" w:rsidRPr="00DB4EF3" w:rsidRDefault="000D090E" w:rsidP="00CB310F">
      <w:pPr>
        <w:pStyle w:val="Heading4"/>
        <w:rPr>
          <w:rFonts w:ascii="Arial" w:hAnsi="Arial" w:cs="Arial"/>
          <w:i w:val="0"/>
          <w:color w:val="000000" w:themeColor="text1"/>
          <w:sz w:val="22"/>
          <w:szCs w:val="22"/>
          <w:u w:val="single"/>
        </w:rPr>
      </w:pPr>
      <w:bookmarkStart w:id="24" w:name="_Toc138599774"/>
      <w:r w:rsidRPr="00DB4EF3">
        <w:rPr>
          <w:rFonts w:ascii="Arial" w:hAnsi="Arial" w:cs="Arial"/>
          <w:i w:val="0"/>
          <w:color w:val="000000" w:themeColor="text1"/>
          <w:sz w:val="22"/>
          <w:szCs w:val="22"/>
          <w:u w:val="single"/>
        </w:rPr>
        <w:t>BioVU</w:t>
      </w:r>
      <w:bookmarkEnd w:id="24"/>
    </w:p>
    <w:p w14:paraId="30F9003D" w14:textId="77777777" w:rsidR="00CB310F" w:rsidRPr="00CB310F" w:rsidRDefault="00CB310F" w:rsidP="00CB310F"/>
    <w:p w14:paraId="03F823FA" w14:textId="404AA887" w:rsidR="000D090E" w:rsidRPr="003C78C3" w:rsidRDefault="000D090E" w:rsidP="0032552D">
      <w:pPr>
        <w:pStyle w:val="NormalWeb"/>
        <w:spacing w:before="0" w:beforeAutospacing="0" w:after="0" w:afterAutospacing="0"/>
        <w:ind w:firstLine="720"/>
        <w:rPr>
          <w:sz w:val="22"/>
          <w:szCs w:val="22"/>
        </w:rPr>
      </w:pPr>
      <w:r w:rsidRPr="003C78C3">
        <w:rPr>
          <w:rFonts w:ascii="Arial" w:hAnsi="Arial" w:cs="Arial"/>
          <w:color w:val="000000"/>
          <w:sz w:val="22"/>
          <w:szCs w:val="22"/>
        </w:rPr>
        <w:t>The BioVU data consists of 600 cases and 36,059 controls. Cases were defined as individuals diagnosed with ICD-10 G30 and ICD-9 331.0. Controls were individuals without any of the following ICD-10 diagnoses; G30, F01, F02, F03, F10.27, F10.97, F13.27, F13.97, F18.17, F18.27, F18.97, F19.17, F19.27, F19.97, G31.0, G31.83 and the following ICD-9 diagnoses; 331.0 ,290, 291.2, 292.82, 294.1, 294.10, 294.11, 294.2, 294.20, 294.21, 331.19, 331.82. Individuals with a family history of dementia in their electronic health records were also excluded from the control sample. The participants were genotyped on the Illumina MEGAEX array. The genotypes were filtered for SNP and individual call rates, sex discrepancies, and excessive heterozygosity using PLINK (--geno 0.05, --mind 0.02, |Fhet| &gt; 0.2, HWE &lt;10x10</w:t>
      </w:r>
      <w:r w:rsidRPr="003C78C3">
        <w:rPr>
          <w:rFonts w:ascii="Arial" w:hAnsi="Arial" w:cs="Arial"/>
          <w:color w:val="000000"/>
          <w:sz w:val="22"/>
          <w:szCs w:val="22"/>
          <w:vertAlign w:val="superscript"/>
        </w:rPr>
        <w:t>-10</w:t>
      </w:r>
      <w:r w:rsidRPr="003C78C3">
        <w:rPr>
          <w:rFonts w:ascii="Arial" w:hAnsi="Arial" w:cs="Arial"/>
          <w:color w:val="000000"/>
          <w:sz w:val="22"/>
          <w:szCs w:val="22"/>
        </w:rPr>
        <w:t>). Autosomes were imputed to the HRC panel using Michigan Imputation Server1 in five batches and converted to hardcalls using default PLINK threshold settings. Non-biallelic SNPs were filtered out and SNPs with imputation quality (R2) less than 0.3. SNPs with minor allele frequency less than 0.005 were removed. SNPs with genotyping rates less than 0.98 were excluded. Individuals with call rates less than 0.98 were excluded. </w:t>
      </w:r>
    </w:p>
    <w:p w14:paraId="5BD60B2B" w14:textId="0D72B22D" w:rsidR="000D090E" w:rsidRPr="00CB310F" w:rsidRDefault="000D090E" w:rsidP="00CB310F">
      <w:pPr>
        <w:pStyle w:val="NormalWeb"/>
        <w:ind w:firstLine="720"/>
        <w:rPr>
          <w:rFonts w:ascii="Arial" w:hAnsi="Arial" w:cs="Arial"/>
          <w:color w:val="000000"/>
          <w:sz w:val="22"/>
          <w:szCs w:val="22"/>
        </w:rPr>
      </w:pPr>
      <w:r w:rsidRPr="003C78C3">
        <w:rPr>
          <w:rFonts w:ascii="Arial" w:hAnsi="Arial" w:cs="Arial"/>
          <w:color w:val="000000"/>
          <w:sz w:val="22"/>
          <w:szCs w:val="22"/>
        </w:rPr>
        <w:lastRenderedPageBreak/>
        <w:t>Principal component analysis (PCA) was used to determine BioVU individuals of European genetic ancestry. First, we performed PCA using FlashPCA</w:t>
      </w:r>
      <w:r w:rsidRPr="003C78C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{"citationItems":[{"id":"ITEM-1","itemData":{"DOI":"10.1093/bioinformatics/btx299","ISSN":"1367-4803","abstract":"Principal component analysis (PCA) is a crucial step in quality control of genomic data and a common approach for understanding population genetic structure. With the advent of large genotyping studies involving hundreds of thousands of individuals, standard approaches are no longer feasible. However, when the full decomposition is not required, substantial computational savings can be made.We present FlashPCA2, a tool that can perform partial PCA on 1 million individuals faster than competing approaches, while requiring substantially less memory.https://github.com/gabraham/flashpca.Supplementary data are available at Bioinformatics online.","author":[{"dropping-particle":"","family":"Abraham","given":"Gad","non-dropping-particle":"","parse-names":false,"suffix":""},{"dropping-particle":"","family":"Qiu","given":"Yixuan","non-dropping-particle":"","parse-names":false,"suffix":""},{"dropping-particle":"","family":"Inouye","given":"Michael","non-dropping-particle":"","parse-names":false,"suffix":""}],"container-title":"Bioinformatics","id":"ITEM-1","issue":"17","issued":{"date-parts":[["2017","9","1"]]},"page":"2776-2778","title":"FlashPCA2: principal component analysis of Biobank-scale genotype datasets","type":"article-journal","volume":"33"},"uris":["http://www.mendeley.com/documents/?uuid=679afa60-63ec-4295-a489-16293d0628f9"]}],"mendeley":{"formattedCitation":"&lt;sup&gt;55&lt;/sup&gt;","plainTextFormattedCitation":"55","previouslyFormattedCitation":"&lt;sup&gt;55&lt;/sup&gt;"},"properties":{"noteIndex":0},"schema":"https://github.com/citation-style-language/schema/raw/master/csl-citation.json"}</w:instrText>
      </w:r>
      <w:r w:rsidRPr="003C78C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55</w:t>
      </w:r>
      <w:r w:rsidRPr="003C78C3">
        <w:rPr>
          <w:rFonts w:ascii="Arial" w:hAnsi="Arial" w:cs="Arial"/>
          <w:color w:val="000000"/>
          <w:sz w:val="22"/>
          <w:szCs w:val="22"/>
        </w:rPr>
        <w:fldChar w:fldCharType="end"/>
      </w:r>
      <w:r w:rsidRPr="003C78C3">
        <w:rPr>
          <w:rFonts w:ascii="Arial" w:hAnsi="Arial" w:cs="Arial"/>
          <w:color w:val="000000"/>
          <w:sz w:val="22"/>
          <w:szCs w:val="22"/>
        </w:rPr>
        <w:t xml:space="preserve"> on BioVU combined with CEU, YRI, and CHB reference sets from 1000 Genomes Project Phase 3</w:t>
      </w:r>
      <w:r w:rsidRPr="003C78C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{"citationItems":[{"id":"ITEM-1","itemData":{"DOI":"10.1038/nature15393","ISSN":"1476-4687 (Electronic)","PMID":"26432245","abstract":"The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studies.","author":[{"dropping-particle":"","family":"Auton","given":"Adam","non-dropping-particle":"","parse-names":false,"suffix":""},{"dropping-particle":"","family":"Brooks","given":"Lisa D","non-dropping-particle":"","parse-names":false,"suffix":""},{"dropping-particle":"","family":"Durbin","given":"Richard M","non-dropping-particle":"","parse-names":false,"suffix":""},{"dropping-particle":"","family":"Garrison","given":"Erik P","non-dropping-particle":"","parse-names":false,"suffix":""},{"dropping-particle":"","family":"Kang","given":"Hyun Min","non-dropping-particle":"","parse-names":false,"suffix":""},{"dropping-particle":"","family":"Korbel","given":"Jan O","non-dropping-particle":"","parse-names":false,"suffix":""},{"dropping-particle":"","family":"Marchini","given":"Jonathan L","non-dropping-particle":"","parse-names":false,"suffix":""},{"dropping-particle":"","family":"McCarthy","given":"Shane","non-dropping-particle":"","parse-names":false,"suffix":""},{"dropping-particle":"","family":"McVean","given":"Gil A","non-dropping-particle":"","parse-names":false,"suffix":""},{"dropping-particle":"","family":"Abecasis","given":"Gonçalo R","non-dropping-particle":"","parse-names":false,"suffix":""}],"container-title":"Nature","id":"ITEM-1","issue":"7571","issued":{"date-parts":[["2015","10"]]},"language":"eng","page":"68-74","title":"A global reference for human genetic variation.","type":"article-journal","volume":"526"},"uris":["http://www.mendeley.com/documents/?uuid=fead3fa1-e5c8-48f7-b648-a7ce4c8f5560"]}],"mendeley":{"formattedCitation":"&lt;sup&gt;43&lt;/sup&gt;","plainTextFormattedCitation":"43","previouslyFormattedCitation":"&lt;sup&gt;43&lt;/sup&gt;"},"properties":{"noteIndex":0},"schema":"https://github.com/citation-style-language/schema/raw/master/csl-citation.json"}</w:instrText>
      </w:r>
      <w:r w:rsidRPr="003C78C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43</w:t>
      </w:r>
      <w:r w:rsidRPr="003C78C3">
        <w:rPr>
          <w:rFonts w:ascii="Arial" w:hAnsi="Arial" w:cs="Arial"/>
          <w:color w:val="000000"/>
          <w:sz w:val="22"/>
          <w:szCs w:val="22"/>
        </w:rPr>
        <w:fldChar w:fldCharType="end"/>
      </w:r>
      <w:r w:rsidRPr="003C78C3">
        <w:rPr>
          <w:rFonts w:ascii="Arial" w:hAnsi="Arial" w:cs="Arial"/>
          <w:color w:val="000000"/>
          <w:sz w:val="22"/>
          <w:szCs w:val="22"/>
        </w:rPr>
        <w:t>. Principal components were scaled so that the axes could be interpreted as proportions of genetic ancestry. We selected BioVU individuals who were within 40% of the CEU cluster along the CEU-CHB axis and within 30% of the CEU cluster on the CEU-YRI axis, generating a once-PCA filtered European set. To ensure subsequent steps would remove SNPs associated with reduced quality rather than cryptic population substructure, we filtered the previously identified BioVU European cluster to identify individuals falling within the CEU, TSI, and GIH 1000 genomes populations, producing a twice-filtered European set. Using the twice-filtered European set we conducted a series of SNP checks. We filtered individuals with IBS greater than 0.2. We checked for imputation batch effects by conducting pairwise logistic regression of the five imputation batches using sex and top 10 principal components as covariates. SNPs with p-values less than 0.001 in the additive model were flagged. Any SNPs with a MAF difference greater than 0.1 between BioVU and CEU were flagged. SNPs with a Hardy-Weinberg Equilibrium P-value less than 10x10</w:t>
      </w:r>
      <w:r w:rsidRPr="003C78C3">
        <w:rPr>
          <w:rFonts w:ascii="Arial" w:hAnsi="Arial" w:cs="Arial"/>
          <w:color w:val="000000"/>
          <w:sz w:val="22"/>
          <w:szCs w:val="22"/>
          <w:vertAlign w:val="superscript"/>
        </w:rPr>
        <w:t>-10</w:t>
      </w:r>
      <w:r w:rsidRPr="003C78C3">
        <w:rPr>
          <w:rFonts w:ascii="Arial" w:hAnsi="Arial" w:cs="Arial"/>
          <w:color w:val="000000"/>
          <w:sz w:val="22"/>
          <w:szCs w:val="22"/>
        </w:rPr>
        <w:t xml:space="preserve"> were flagged. Flagged SNPs were removed from the once-filtered European set. Individuals in the once-filtered European set and SNPs passing QC in the hardcall data were extracted from the dosage data. Finally, a GWAS was performed using SAIGE</w:t>
      </w:r>
      <w:r w:rsidRPr="003C78C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{"citationItems":[{"id":"ITEM-1","itemData":{"DOI":"10.1038/s41588-020-0621-6","ISSN":"1546-1718","abstract":"With very large sample sizes, biobanks provide an exciting opportunity to identify genetic components of complex traits. To analyze rare variants, region-based multiple-variant aggregate tests are commonly used to increase power for association tests. However, because of the substantial computational cost, existing region-based tests cannot analyze hundreds of thousands of samples while accounting for confounders such as population stratification and sample relatedness. Here we propose a scalable generalized mixed-model region-based association test, SAIGE-GENE, that is applicable to exome-wide and genome-wide region-based analysis for hundreds of thousands of samples and can account for unbalanced case–control ratios for binary traits. Through extensive simulation studies and analysis of the HUNT study with 69,716 Norwegian samples and the UK Biobank data with 408,910 White British samples, we show that SAIGE-GENE can efficiently analyze large-sample data (N &gt; 400,000) with type I error rates well controlled.","author":[{"dropping-particle":"","family":"Zhou","given":"Wei","non-dropping-particle":"","parse-names":false,"suffix":""},{"dropping-particle":"","family":"Zhao","given":"Zhangchen","non-dropping-particle":"","parse-names":false,"suffix":""},{"dropping-particle":"","family":"Nielsen","given":"Jonas B","non-dropping-particle":"","parse-names":false,"suffix":""},{"dropping-particle":"","family":"Fritsche","given":"Lars G","non-dropping-particle":"","parse-names":false,"suffix":""},{"dropping-particle":"","family":"LeFaive","given":"Jonathon","non-dropping-particle":"","parse-names":false,"suffix":""},{"dropping-particle":"","family":"Gagliano Taliun","given":"Sarah A","non-dropping-particle":"","parse-names":false,"suffix":""},{"dropping-particle":"","family":"Bi","given":"Wenjian","non-dropping-particle":"","parse-names":false,"suffix":""},{"dropping-particle":"","family":"Gabrielsen","given":"Maiken E","non-dropping-particle":"","parse-names":false,"suffix":""},{"dropping-particle":"","family":"Daly","given":"Mark J","non-dropping-particle":"","parse-names":false,"suffix":""},{"dropping-particle":"","family":"Neale","given":"Benjamin M","non-dropping-particle":"","parse-names":false,"suffix":""},{"dropping-particle":"","family":"Hveem","given":"Kristian","non-dropping-particle":"","parse-names":false,"suffix":""},{"dropping-particle":"","family":"Abecasis","given":"Goncalo R","non-dropping-particle":"","parse-names":false,"suffix":""},{"dropping-particle":"","family":"Willer","given":"Cristen J","non-dropping-particle":"","parse-names":false,"suffix":""},{"dropping-particle":"","family":"Lee","given":"Seunggeun","non-dropping-particle":"","parse-names":false,"suffix":""}],"container-title":"Nature Genetics","id":"ITEM-1","issue":"6","issued":{"date-parts":[["2020"]]},"page":"634-639","title":"Scalable generalized linear mixed model for region-based association tests in large biobanks and cohorts","type":"article-journal","volume":"52"},"uris":["http://www.mendeley.com/documents/?uuid=79face86-3cec-455d-97b8-c3d8a0cf2eb8"]}],"mendeley":{"formattedCitation":"&lt;sup&gt;52&lt;/sup&gt;","plainTextFormattedCitation":"52","previouslyFormattedCitation":"&lt;sup&gt;52&lt;/sup&gt;"},"properties":{"noteIndex":0},"schema":"https://github.com/citation-style-language/schema/raw/master/csl-citation.json"}</w:instrText>
      </w:r>
      <w:r w:rsidRPr="003C78C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52</w:t>
      </w:r>
      <w:r w:rsidRPr="003C78C3">
        <w:rPr>
          <w:rFonts w:ascii="Arial" w:hAnsi="Arial" w:cs="Arial"/>
          <w:color w:val="000000"/>
          <w:sz w:val="22"/>
          <w:szCs w:val="22"/>
        </w:rPr>
        <w:fldChar w:fldCharType="end"/>
      </w:r>
      <w:r w:rsidRPr="003C78C3">
        <w:rPr>
          <w:rFonts w:ascii="Arial" w:hAnsi="Arial" w:cs="Arial"/>
          <w:color w:val="000000"/>
          <w:sz w:val="22"/>
          <w:szCs w:val="22"/>
        </w:rPr>
        <w:t xml:space="preserve"> with default setting</w:t>
      </w:r>
      <w:r>
        <w:rPr>
          <w:rFonts w:ascii="Arial" w:hAnsi="Arial" w:cs="Arial"/>
          <w:color w:val="000000"/>
          <w:sz w:val="22"/>
          <w:szCs w:val="22"/>
        </w:rPr>
        <w:t xml:space="preserve">s including sex and the top 10 </w:t>
      </w:r>
      <w:r w:rsidRPr="00CD198E">
        <w:rPr>
          <w:rFonts w:ascii="Arial" w:hAnsi="Arial" w:cs="Arial"/>
          <w:color w:val="000000"/>
          <w:sz w:val="22"/>
          <w:szCs w:val="22"/>
        </w:rPr>
        <w:t>PCs as covariates</w:t>
      </w:r>
      <w:r w:rsidRPr="003C78C3">
        <w:rPr>
          <w:rFonts w:ascii="Arial" w:hAnsi="Arial" w:cs="Arial"/>
          <w:color w:val="000000"/>
          <w:sz w:val="22"/>
          <w:szCs w:val="22"/>
        </w:rPr>
        <w:t>.  </w:t>
      </w:r>
    </w:p>
    <w:p w14:paraId="13236009" w14:textId="4A5661AB" w:rsidR="007468DA" w:rsidRPr="00DB4EF3" w:rsidRDefault="000D090E" w:rsidP="007468DA">
      <w:pPr>
        <w:pStyle w:val="Heading4"/>
        <w:rPr>
          <w:rFonts w:ascii="Arial" w:hAnsi="Arial" w:cs="Arial"/>
          <w:color w:val="000000" w:themeColor="text1"/>
          <w:sz w:val="22"/>
          <w:szCs w:val="22"/>
          <w:u w:val="single"/>
        </w:rPr>
      </w:pPr>
      <w:bookmarkStart w:id="25" w:name="_Toc138599775"/>
      <w:r w:rsidRPr="00DB4EF3">
        <w:rPr>
          <w:rFonts w:ascii="Arial" w:hAnsi="Arial" w:cs="Arial"/>
          <w:i w:val="0"/>
          <w:color w:val="000000" w:themeColor="text1"/>
          <w:sz w:val="22"/>
          <w:szCs w:val="22"/>
          <w:u w:val="single"/>
        </w:rPr>
        <w:t xml:space="preserve">DemGene, TwinGene, STSA, Gothenburg, and </w:t>
      </w:r>
      <w:r w:rsidR="00F22997" w:rsidRPr="00DB4EF3">
        <w:rPr>
          <w:rFonts w:ascii="Arial" w:hAnsi="Arial" w:cs="Arial"/>
          <w:i w:val="0"/>
          <w:color w:val="000000" w:themeColor="text1"/>
          <w:sz w:val="22"/>
          <w:szCs w:val="22"/>
          <w:u w:val="single"/>
        </w:rPr>
        <w:t>ANMerge</w:t>
      </w:r>
      <w:bookmarkEnd w:id="25"/>
    </w:p>
    <w:p w14:paraId="24E63D3D" w14:textId="77777777" w:rsidR="000D090E" w:rsidRDefault="000D090E" w:rsidP="000D090E"/>
    <w:p w14:paraId="2FC8170A" w14:textId="222578F3" w:rsidR="000D090E" w:rsidRPr="00454213" w:rsidRDefault="000D090E" w:rsidP="007468DA">
      <w:pPr>
        <w:pStyle w:val="NormalWeb"/>
        <w:spacing w:before="0" w:beforeAutospacing="0" w:after="0" w:afterAutospacing="0"/>
        <w:ind w:firstLine="720"/>
        <w:rPr>
          <w:rFonts w:ascii="Arial" w:hAnsi="Arial" w:cs="Arial"/>
          <w:color w:val="000000"/>
          <w:sz w:val="22"/>
          <w:szCs w:val="22"/>
        </w:rPr>
      </w:pPr>
      <w:r w:rsidRPr="00454213">
        <w:rPr>
          <w:rFonts w:ascii="Arial" w:hAnsi="Arial" w:cs="Arial"/>
          <w:color w:val="000000"/>
          <w:sz w:val="22"/>
          <w:szCs w:val="22"/>
        </w:rPr>
        <w:t xml:space="preserve">The origin of the DemGene (1638 cases and 6059 controls), STSA (320 cases and 750 controls), and TwinGene (224 cases and 6321 controls) samples has been previously described in Jansen </w:t>
      </w:r>
      <w:r w:rsidRPr="00454213">
        <w:rPr>
          <w:rFonts w:ascii="Arial" w:hAnsi="Arial" w:cs="Arial"/>
          <w:i/>
          <w:iCs/>
          <w:color w:val="000000"/>
          <w:sz w:val="22"/>
          <w:szCs w:val="22"/>
        </w:rPr>
        <w:t>et al.</w:t>
      </w:r>
      <w:r w:rsidRPr="00454213">
        <w:rPr>
          <w:rFonts w:ascii="Arial" w:hAnsi="Arial" w:cs="Arial"/>
          <w:color w:val="000000"/>
          <w:sz w:val="22"/>
          <w:szCs w:val="22"/>
        </w:rPr>
        <w:t xml:space="preserve"> (2019). </w:t>
      </w:r>
      <w:r w:rsidR="00357BDA">
        <w:rPr>
          <w:rFonts w:ascii="Arial" w:hAnsi="Arial" w:cs="Arial"/>
          <w:color w:val="000000"/>
          <w:sz w:val="22"/>
          <w:szCs w:val="22"/>
        </w:rPr>
        <w:t>For the STSA data, i</w:t>
      </w:r>
      <w:r w:rsidR="00357BDA" w:rsidRPr="00357BDA">
        <w:rPr>
          <w:rFonts w:ascii="Arial" w:hAnsi="Arial" w:cs="Arial"/>
          <w:color w:val="000000"/>
          <w:sz w:val="22"/>
          <w:szCs w:val="22"/>
        </w:rPr>
        <w:t>nformed consent was obtained from all participants and the studies were approved by the Regional Ethics Board in Stockholm and the Institutional Review Board at the University of Southern California</w:t>
      </w:r>
      <w:r w:rsidR="00357BDA">
        <w:rPr>
          <w:rFonts w:ascii="Arial" w:hAnsi="Arial" w:cs="Arial"/>
          <w:color w:val="000000"/>
          <w:sz w:val="22"/>
          <w:szCs w:val="22"/>
        </w:rPr>
        <w:t>. For the TwinGene data, w</w:t>
      </w:r>
      <w:r w:rsidR="00357BDA" w:rsidRPr="00357BDA">
        <w:rPr>
          <w:rFonts w:ascii="Arial" w:hAnsi="Arial" w:cs="Arial"/>
          <w:color w:val="000000"/>
          <w:sz w:val="22"/>
          <w:szCs w:val="22"/>
        </w:rPr>
        <w:t>ritten informed consent was obtained from all participants and the study was approved by the Regional Ethics Board in Stockholm</w:t>
      </w:r>
      <w:r w:rsidR="00357BDA">
        <w:rPr>
          <w:rFonts w:ascii="Arial" w:hAnsi="Arial" w:cs="Arial"/>
          <w:color w:val="000000"/>
          <w:sz w:val="22"/>
          <w:szCs w:val="22"/>
        </w:rPr>
        <w:t>.</w:t>
      </w:r>
      <w:r w:rsidR="00F8060A">
        <w:rPr>
          <w:rFonts w:ascii="Arial" w:hAnsi="Arial" w:cs="Arial"/>
          <w:color w:val="000000"/>
          <w:sz w:val="22"/>
          <w:szCs w:val="22"/>
        </w:rPr>
        <w:t xml:space="preserve"> </w:t>
      </w:r>
      <w:r w:rsidRPr="00454213">
        <w:rPr>
          <w:rFonts w:ascii="Arial" w:hAnsi="Arial" w:cs="Arial"/>
          <w:color w:val="000000"/>
          <w:sz w:val="22"/>
          <w:szCs w:val="22"/>
        </w:rPr>
        <w:t xml:space="preserve">The </w:t>
      </w:r>
      <w:r w:rsidR="00F22997">
        <w:rPr>
          <w:rFonts w:ascii="Arial" w:hAnsi="Arial" w:cs="Arial"/>
          <w:iCs/>
          <w:color w:val="000000"/>
          <w:sz w:val="22"/>
          <w:szCs w:val="22"/>
        </w:rPr>
        <w:t>ANMerge</w:t>
      </w:r>
      <w:r w:rsidR="007468DA" w:rsidRPr="007468DA">
        <w:rPr>
          <w:rFonts w:ascii="Arial" w:hAnsi="Arial" w:cs="Arial"/>
          <w:color w:val="000000"/>
          <w:sz w:val="22"/>
          <w:szCs w:val="22"/>
        </w:rPr>
        <w:t xml:space="preserve"> </w:t>
      </w:r>
      <w:r w:rsidRPr="00454213">
        <w:rPr>
          <w:rFonts w:ascii="Arial" w:hAnsi="Arial" w:cs="Arial"/>
          <w:color w:val="000000"/>
          <w:sz w:val="22"/>
          <w:szCs w:val="22"/>
        </w:rPr>
        <w:t>data (366</w:t>
      </w:r>
      <w:r w:rsidRPr="00454213">
        <w:rPr>
          <w:rStyle w:val="apple-tab-span"/>
          <w:rFonts w:ascii="Arial" w:hAnsi="Arial" w:cs="Arial"/>
          <w:color w:val="000000"/>
          <w:sz w:val="22"/>
          <w:szCs w:val="22"/>
        </w:rPr>
        <w:t xml:space="preserve"> </w:t>
      </w:r>
      <w:r w:rsidRPr="00454213">
        <w:rPr>
          <w:rFonts w:ascii="Arial" w:hAnsi="Arial" w:cs="Arial"/>
          <w:color w:val="000000"/>
          <w:sz w:val="22"/>
          <w:szCs w:val="22"/>
        </w:rPr>
        <w:t xml:space="preserve">cases and 259 controls) consists of 3 batches. Batch 1 </w:t>
      </w:r>
      <w:r w:rsidR="007468DA">
        <w:rPr>
          <w:rFonts w:ascii="Arial" w:hAnsi="Arial" w:cs="Arial"/>
          <w:color w:val="000000"/>
          <w:sz w:val="22"/>
          <w:szCs w:val="22"/>
        </w:rPr>
        <w:t xml:space="preserve">is </w:t>
      </w:r>
      <w:r w:rsidRPr="00454213">
        <w:rPr>
          <w:rFonts w:ascii="Arial" w:hAnsi="Arial" w:cs="Arial"/>
          <w:color w:val="000000"/>
          <w:sz w:val="22"/>
          <w:szCs w:val="22"/>
        </w:rPr>
        <w:t xml:space="preserve">available on synapse.org (synapse ID: </w:t>
      </w:r>
      <w:r w:rsidR="007468DA" w:rsidRPr="007468DA">
        <w:rPr>
          <w:rFonts w:ascii="Arial" w:hAnsi="Arial" w:cs="Arial"/>
          <w:color w:val="000000"/>
          <w:sz w:val="22"/>
          <w:szCs w:val="22"/>
        </w:rPr>
        <w:t>syn2795014</w:t>
      </w:r>
      <w:r w:rsidRPr="00454213">
        <w:rPr>
          <w:rFonts w:ascii="Arial" w:hAnsi="Arial" w:cs="Arial"/>
          <w:color w:val="000000"/>
          <w:sz w:val="22"/>
          <w:szCs w:val="22"/>
        </w:rPr>
        <w:t xml:space="preserve">); the origin and genotyping of this data is described in Birkenbihl </w:t>
      </w:r>
      <w:r w:rsidRPr="00454213">
        <w:rPr>
          <w:rFonts w:ascii="Arial" w:hAnsi="Arial" w:cs="Arial"/>
          <w:i/>
          <w:iCs/>
          <w:color w:val="000000"/>
          <w:sz w:val="22"/>
          <w:szCs w:val="22"/>
        </w:rPr>
        <w:t>et al.</w:t>
      </w:r>
      <w:r w:rsidRPr="00454213">
        <w:rPr>
          <w:rFonts w:ascii="Arial" w:hAnsi="Arial" w:cs="Arial"/>
          <w:color w:val="000000"/>
          <w:sz w:val="22"/>
          <w:szCs w:val="22"/>
        </w:rPr>
        <w:t xml:space="preserve"> (202</w:t>
      </w:r>
      <w:r w:rsidR="00C81BEE">
        <w:rPr>
          <w:rFonts w:ascii="Arial" w:hAnsi="Arial" w:cs="Arial"/>
          <w:color w:val="000000"/>
          <w:sz w:val="22"/>
          <w:szCs w:val="22"/>
        </w:rPr>
        <w:t>1</w:t>
      </w:r>
      <w:r w:rsidRPr="00454213">
        <w:rPr>
          <w:rFonts w:ascii="Arial" w:hAnsi="Arial" w:cs="Arial"/>
          <w:color w:val="000000"/>
          <w:sz w:val="22"/>
          <w:szCs w:val="22"/>
        </w:rPr>
        <w:t>)</w:t>
      </w:r>
      <w:r w:rsidR="00C81BEE">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{"citationItems":[{"id":"ITEM-1","itemData":{"DOI":"10.3233/JAD-200948","ISSN":"1875-8908","abstract":"BACKGROUND: Accessible datasets are of fundamental importance to the advancement of Alzheimer's disease (AD) research. The AddNeuroMed consortium conducted a longitudinal observational cohort study with the aim to discover AD biomarkers. During this study, a broad selection of data modalities was measured including clinical assessments, magnetic resonance imaging, genotyping, transcriptomic profiling, and blood plasma proteomics. Some of the collected data were shared with third-party researchers. However, this data was incomplete, erroneous, and lacking in interoperability. OBJECTIVE: To provide the research community with an accessible, multimodal, patient-level AD cohort dataset. METHODS: We systematically addressed several limitations of the originally shared resources and provided additional unreleased data to enhance the dataset. RESULTS: In this work, we publish and describe ANMerge, a new version of the AddNeuroMed dataset. ANMerge includes multimodal data from 1,702 study participants and is accessible to the research community via a centralized portal. CONCLUSION: ANMerge is an information rich patient-level data resource that can serve as a discovery and validation cohort for data-driven AD research, such as, for example, machine learning and artificial intelligence approaches.","author":[{"dropping-particle":"","family":"Birkenbihl","given":"Colin","non-dropping-particle":"","parse-names":false,"suffix":""},{"dropping-particle":"","family":"Westwood","given":"Sarah","non-dropping-particle":"","parse-names":false,"suffix":""},{"dropping-particle":"","family":"Shi","given":"Liu","non-dropping-particle":"","parse-names":false,"suffix":""},{"dropping-particle":"","family":"Nevado-Holgado","given":"Alejo","non-dropping-particle":"","parse-names":false,"suffix":""},{"dropping-particle":"","family":"Westman","given":"Eric","non-dropping-particle":"","parse-names":false,"suffix":""},{"dropping-particle":"","family":"Lovestone","given":"Simon","non-dropping-particle":"","parse-names":false,"suffix":""},{"dropping-particle":"","family":"Consortium","given":"AddNeuroMed","non-dropping-particle":"","parse-names":false,"suffix":""},{"dropping-particle":"","family":"Hofmann-Apitius","given":"Martin","non-dropping-particle":"","parse-names":false,"suffix":""}],"container-title":"Journal of Alzheimer's disease : JAD","id":"ITEM-1","issue":"1","issued":{"date-parts":[["2021"]]},"language":"eng","page":"423-431","publisher":"IOS Press","title":"ANMerge: A Comprehensive and Accessible Alzheimer's Disease Patient-Level Dataset","type":"article-journal","volume":"79"},"uris":["http://www.mendeley.com/documents/?uuid=aa010f40-4efe-45c1-9539-743611832442"]}],"mendeley":{"formattedCitation":"&lt;sup&gt;56&lt;/sup&gt;","plainTextFormattedCitation":"56","previouslyFormattedCitation":"&lt;sup&gt;56&lt;/sup&gt;"},"properties":{"noteIndex":0},"schema":"https://github.com/citation-style-language/schema/raw/master/csl-citation.json"}</w:instrText>
      </w:r>
      <w:r w:rsidR="00C81BEE">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56</w:t>
      </w:r>
      <w:r w:rsidR="00C81BEE">
        <w:rPr>
          <w:rFonts w:ascii="Arial" w:hAnsi="Arial" w:cs="Arial"/>
          <w:color w:val="000000"/>
          <w:sz w:val="22"/>
          <w:szCs w:val="22"/>
        </w:rPr>
        <w:fldChar w:fldCharType="end"/>
      </w:r>
      <w:r w:rsidRPr="00454213">
        <w:rPr>
          <w:rFonts w:ascii="Arial" w:hAnsi="Arial" w:cs="Arial"/>
          <w:color w:val="000000"/>
          <w:sz w:val="22"/>
          <w:szCs w:val="22"/>
        </w:rPr>
        <w:t>.</w:t>
      </w:r>
      <w:r w:rsidRPr="00454213">
        <w:rPr>
          <w:b/>
          <w:sz w:val="22"/>
          <w:szCs w:val="22"/>
        </w:rPr>
        <w:t xml:space="preserve"> </w:t>
      </w:r>
      <w:r w:rsidRPr="00454213">
        <w:rPr>
          <w:rFonts w:ascii="Arial" w:hAnsi="Arial" w:cs="Arial"/>
          <w:color w:val="000000"/>
          <w:sz w:val="22"/>
          <w:szCs w:val="22"/>
        </w:rPr>
        <w:t>Batch 2 and 3 were both genotyped on Illumina HumanOmniExpress-12 v1.0 and were merged after QC and removal of non-EUR individuals. The merged version of batch 2 and batch 3 were put through the same QC pipeline again and the batch associated variants were removed. Batch associated variants (P&lt;5x10</w:t>
      </w:r>
      <w:r w:rsidRPr="00454213">
        <w:rPr>
          <w:rFonts w:ascii="Arial" w:hAnsi="Arial" w:cs="Arial"/>
          <w:color w:val="000000"/>
          <w:sz w:val="22"/>
          <w:szCs w:val="22"/>
          <w:vertAlign w:val="superscript"/>
        </w:rPr>
        <w:t>-8</w:t>
      </w:r>
      <w:r w:rsidRPr="00454213">
        <w:rPr>
          <w:rFonts w:ascii="Arial" w:hAnsi="Arial" w:cs="Arial"/>
          <w:color w:val="000000"/>
          <w:sz w:val="22"/>
          <w:szCs w:val="22"/>
        </w:rPr>
        <w:t>) were identified through assigning the batch 2 individuals as controls and batch 3 individuals as cases and running Plink logistic regression.</w:t>
      </w:r>
    </w:p>
    <w:p w14:paraId="2A28B838" w14:textId="7F44951D" w:rsidR="000D090E" w:rsidRPr="00454213" w:rsidRDefault="000D090E" w:rsidP="000D090E">
      <w:pPr>
        <w:pStyle w:val="NormalWeb"/>
        <w:ind w:firstLine="720"/>
        <w:rPr>
          <w:rFonts w:ascii="Arial" w:hAnsi="Arial" w:cs="Arial"/>
          <w:color w:val="000000" w:themeColor="text1"/>
          <w:sz w:val="22"/>
          <w:szCs w:val="22"/>
        </w:rPr>
      </w:pPr>
      <w:r w:rsidRPr="00454213">
        <w:rPr>
          <w:rFonts w:ascii="Arial" w:hAnsi="Arial" w:cs="Arial"/>
          <w:color w:val="000000" w:themeColor="text1"/>
          <w:sz w:val="22"/>
          <w:szCs w:val="22"/>
        </w:rPr>
        <w:t xml:space="preserve">The </w:t>
      </w:r>
      <w:r w:rsidR="00AA2B31" w:rsidRPr="00AA2B31">
        <w:rPr>
          <w:rFonts w:ascii="Arial" w:hAnsi="Arial" w:cs="Arial"/>
          <w:color w:val="000000" w:themeColor="text1"/>
          <w:sz w:val="22"/>
          <w:szCs w:val="22"/>
        </w:rPr>
        <w:t>Gothenburg H70 Birth Cohort Studies and Clinical AD from Sweden</w:t>
      </w:r>
      <w:r w:rsidR="00AA2B31">
        <w:rPr>
          <w:rFonts w:ascii="Arial" w:hAnsi="Arial" w:cs="Arial"/>
          <w:color w:val="000000" w:themeColor="text1"/>
          <w:sz w:val="22"/>
          <w:szCs w:val="22"/>
        </w:rPr>
        <w:t xml:space="preserve"> (</w:t>
      </w:r>
      <w:r w:rsidRPr="00454213">
        <w:rPr>
          <w:rFonts w:ascii="Arial" w:hAnsi="Arial" w:cs="Arial"/>
          <w:color w:val="000000" w:themeColor="text1"/>
          <w:sz w:val="22"/>
          <w:szCs w:val="22"/>
        </w:rPr>
        <w:t>Gothenburg</w:t>
      </w:r>
      <w:r w:rsidR="00AA2B31">
        <w:rPr>
          <w:rFonts w:ascii="Arial" w:hAnsi="Arial" w:cs="Arial"/>
          <w:color w:val="000000" w:themeColor="text1"/>
          <w:sz w:val="22"/>
          <w:szCs w:val="22"/>
        </w:rPr>
        <w:t>)</w:t>
      </w:r>
      <w:r w:rsidRPr="00454213">
        <w:rPr>
          <w:rFonts w:ascii="Arial" w:hAnsi="Arial" w:cs="Arial"/>
          <w:color w:val="000000" w:themeColor="text1"/>
          <w:sz w:val="22"/>
          <w:szCs w:val="22"/>
        </w:rPr>
        <w:t xml:space="preserve"> AD cases originate from Sweden and were either collected in memory clinics (in different parts of Sweden) or as a part of two population-based epidemiological studies in Gothenburg; the Prospective Population Study of Women (PPSW) and</w:t>
      </w:r>
      <w:r w:rsidRPr="00454213">
        <w:rPr>
          <w:rFonts w:ascii="Arial" w:hAnsi="Arial" w:cs="Arial"/>
          <w:color w:val="000000" w:themeColor="text1"/>
          <w:sz w:val="22"/>
          <w:szCs w:val="22"/>
          <w:lang w:val="en-GB"/>
        </w:rPr>
        <w:t xml:space="preserve"> </w:t>
      </w:r>
      <w:r w:rsidRPr="00454213">
        <w:rPr>
          <w:rFonts w:ascii="Arial" w:hAnsi="Arial" w:cs="Arial"/>
          <w:color w:val="000000" w:themeColor="text1"/>
          <w:sz w:val="22"/>
          <w:szCs w:val="22"/>
        </w:rPr>
        <w:t xml:space="preserve">the Gothenburg Birth Cohort Studies (H70, H85 and 95+), described in detail previously </w:t>
      </w:r>
      <w:r w:rsidRPr="00454213">
        <w:rPr>
          <w:rFonts w:ascii="Arial" w:hAnsi="Arial" w:cs="Arial"/>
          <w:color w:val="000000" w:themeColor="text1"/>
          <w:sz w:val="22"/>
          <w:szCs w:val="22"/>
        </w:rPr>
        <w:fldChar w:fldCharType="begin" w:fldLock="1"/>
      </w:r>
      <w:r w:rsidR="00CB2E78">
        <w:rPr>
          <w:rFonts w:ascii="Arial" w:hAnsi="Arial" w:cs="Arial"/>
          <w:color w:val="000000" w:themeColor="text1"/>
          <w:sz w:val="22"/>
          <w:szCs w:val="22"/>
        </w:rPr>
        <w:instrText>ADDIN CSL_CITATION {"citationItems":[{"id":"ITEM-1","itemData":{"DOI":"10.1038/s41598-017-05022-8","ISSN":"2045-2322","abstract":"Individuals aged 80 years and older constitute the fastest growing segment of the population worldwide, leading to an expected increase in dementia cases. Education level and treatment of vascular risk factors has increased during the last decades. We examined whether this has influenced the prevalence of dementia according to DSM-III-R using population-based samples of 85-year-olds (N = 1065) examined with identical methods 1986-87 and 2008-10. The prevalence of dementia was 29.8% in 1986-87 and 21.7% in 2008-10 (OR 0.66; 95%-CI: 0.50-0.86). The decline was mainly observed for vascular dementia. The proportion with more than basic education (25.2% and 57.7%), and the prevalence of stroke (20% and 30%) increased, but the odds ratio for dementia with stroke decreased from 4.3 to 1.8 (interaction stroke*birth cohort; p = 0.008). In a logistic regression, education (OR 0.70; 95%-CI 0.51-0.96), stroke (OR 3.78; 95%-CI 2.28-6.29), interaction stroke*birth cohort (OR 0.50; 95%-CI 0.26-0.97), but not birth cohort (OR 0.98; 95%-CI 0.68-1.41), were related to prevalence of dementia. Thus, the decline in dementia prevalence was mainly explained by higher education and lower odds for dementia with stroke in later born birth cohorts. The findings may be related to an increased cognitive reserve and better treatment of stroke in later-born cohorts.","author":[{"dropping-particle":"","family":"Skoog","given":"Ingmar","non-dropping-particle":"","parse-names":false,"suffix":""},{"dropping-particle":"","family":"Börjesson-Hanson","given":"Anne","non-dropping-particle":"","parse-names":false,"suffix":""},{"dropping-particle":"","family":"Kern","given":"Silke","non-dropping-particle":"","parse-names":false,"suffix":""},{"dropping-particle":"","family":"Johansson","given":"Lena","non-dropping-particle":"","parse-names":false,"suffix":""},{"dropping-particle":"","family":"Falk","given":"Hanna","non-dropping-particle":"","parse-names":false,"suffix":""},{"dropping-particle":"","family":"Sigström","given":"Robert","non-dropping-particle":"","parse-names":false,"suffix":""},{"dropping-particle":"","family":"Östling","given":"Svante","non-dropping-particle":"","parse-names":false,"suffix":""}],"container-title":"Scientific reports","id":"ITEM-1","issue":"1","issued":{"date-parts":[["2017","7","21"]]},"language":"eng","page":"6136","publisher":"Nature Publishing Group UK","title":"Decreasing prevalence of dementia in 85-year olds examined 22 years apart: the influence of education and stroke","type":"article-journal","volume":"7"},"uris":["http://www.mendeley.com/documents/?uuid=9ca585a7-0f8d-4cfc-a768-0c8f42c07035"]},{"id":"ITEM-2","itemData":{"DOI":"10.1111/jgs.14871","ISSN":"0002-8614","abstract":"Objectives To examine level of and change in cognitive status using the Mini-Mental State Examination (MMSE) in relation to dementia, mortality, education, and sex in late nonagenarians. Design Three-year longitudinal study with examinations at ages 97, 99, and 100. Setting Trained psychiatric research nurses examined participants at their place of living. Participants A representative population-based sample of 97-year-old Swedes (N = 591; 107 men, 484 women) living in Gothenburg, Sweden. Measurements A Swedish version of the MMSE was used to measure cognitive status. Geriatric psychiatrists diagnosed dementia according to the Diagnostic and Statistical Manual of Mental Disorders, Third Edition, Revised. Mixed models were fitted to the data to model the longitudinal relationship between MMSE score and explanatory variables. Results Individuals with dementia between age 97 and 100 had lower mean MMSE scores than those without dementia. Those who died during the 3-year follow-up had lower MMSE scores than those who survived. MMSE scores at baseline did not differ between those without dementia and those who developed dementia during the 3-year follow-up. Participants with more education had higher MMSE scores, but there was no association between education and linear change. Conclusion MMSE score is associated with dementia and subsequent mortality even in very old individuals, although the preclinical phase of dementia may be short in older age. Level of education is positively associated with MMSE score but not rate of decline in individuals approaching age 100.","author":[{"dropping-particle":"","family":"Skoog","given":"Johan","non-dropping-particle":"","parse-names":false,"suffix":""},{"dropping-particle":"","family":"Backman","given":"Kristoffer","non-dropping-particle":"","parse-names":false,"suffix":""},{"dropping-particle":"","family":"Ribbe","given":"Mats","non-dropping-particle":"","parse-names":false,"suffix":""},{"dropping-particle":"","family":"Falk","given":"Hanna","non-dropping-particle":"","parse-names":false,"suffix":""},{"dropping-particle":"","family":"Gudmundsson","given":"Pia","non-dropping-particle":"","parse-names":false,"suffix":""},{"dropping-particle":"","family":"Thorvaldsson","given":"Valgeir","non-dropping-particle":"","parse-names":false,"suffix":""},{"dropping-particle":"","family":"Borjesson-Hanson","given":"Anne","non-dropping-particle":"","parse-names":false,"suffix":""},{"dropping-particle":"","family":"Ostling","given":"Svante","non-dropping-particle":"","parse-names":false,"suffix":""},{"dropping-particle":"","family":"Johansson","given":"Boo","non-dropping-particle":"","parse-names":false,"suffix":""},{"dropping-particle":"","family":"Skoog","given":"Ingmar","non-dropping-particle":"","parse-names":false,"suffix":""}],"container-title":"Journal of the American Geriatrics Society","id":"ITEM-2","issue":"6","issued":{"date-parts":[["2017","6","1"]]},"note":"doi: 10.1111/jgs.14871","page":"1296-1300","publisher":"John Wiley &amp; Sons, Ltd","title":"A Longitudinal Study of the Mini-Mental State Examination in Late Nonagenarians and Its Relationship with Dementia, Mortality, and Education","type":"article-journal","volume":"65"},"uris":["http://www.mendeley.com/documents/?uuid=55288eeb-d7b8-423e-b387-f72f0270c698"]},{"id":"ITEM-3","itemData":{"DOI":"10.1212/WNL.0000000000005476","ISSN":"1526-632X","abstract":"OBJECTIVE: To determine the prevalence of preclinical Alzheimer disease (AD) according to current classification systems by examining CSF from a representative general population sample of 70-year-olds from Gothenburg, Sweden. METHOD: The sample was derived from the population-based H70 Gothenburg Birth Cohort Studies in Gothenburg, Sweden. The participants (n = 322, age 70 years) underwent comprehensive neuropsychiatric, cognitive, and somatic examinations. CSF levels of β-amyloid (Aβ)(42), Aβ(40), total tau, and phosphorylated tau were measured. Preclinical AD was classified according to criteria of the A/T/N system, Dubois 2016, National Institute on Aging-Alzheimer's Association (NIA-AA) criteria, and International Working Group-2 (IWG-2) criteria. Individuals with Clinical Dementia Rating score &gt;0 were excluded, leaving 259 cognitively unimpaired individuals. RESULTS: The prevalence of amyloid pathology was 22.8%, of total tau pathology was 33.2%, and of phosphorylated tau pathology was 6.9%. With the A/T/N system, the prevalence of A+/T-/N- was 13.1%, A+/T-/N+ was 7.3%, A+/T+/N+ was 2.3%, A-/T-/N+ was 18.9%, and A-/T+/N+ was 4.6%. When the Dubois criteria were applied, the prevalence of asymptomatic at risk for AD was 36.7% and of preclinical AD was 9.7%. With the NIA-AA criteria, the prevalence of stage 1 was 13.1% and stage 2 was 9.7%. With the IWG-2 criteria, the prevalence of asymptomatic at risk for AD was 9.7%. The APOE ε4 allele was associated with several of the categories. Men more often had total tau pathology, A+/T-/N+, preclinical AD according to Dubois 2016, asymptomatic at risk for AD according to the IWG-2 criteria, and NIA-AA stage 2. CONCLUSION: The prevalence of pathologic AD markers was very common (46%) in a representative population sample of 70-year-olds. The clinical implications of these findings need to be scrutinized further in longitudinal studies.","author":[{"dropping-particle":"","family":"Kern","given":"Silke","non-dropping-particle":"","parse-names":false,"suffix":""},{"dropping-particle":"","family":"Zetterberg","given":"Henrik","non-dropping-particle":"","parse-names":false,"suffix":""},{"dropping-particle":"","family":"Kern","given":"Jürgen","non-dropping-particle":"","parse-names":false,"suffix":""},{"dropping-particle":"","family":"Zettergren","given":"Anna","non-dropping-particle":"","parse-names":false,"suffix":""},{"dropping-particle":"","family":"Waern","given":"Margda","non-dropping-particle":"","parse-names":false,"suffix":""},{"dropping-particle":"","family":"Höglund","given":"Kina","non-dropping-particle":"","parse-names":false,"suffix":""},{"dropping-particle":"","family":"Andreasson","given":"Ulf","non-dropping-particle":"","parse-names":false,"suffix":""},{"dropping-particle":"","family":"Wetterberg","given":"Hanna","non-dropping-particle":"","parse-names":false,"suffix":""},{"dropping-particle":"","family":"Börjesson-Hanson","given":"Anne","non-dropping-particle":"","parse-names":false,"suffix":""},{"dropping-particle":"","family":"Blennow","given":"Kaj","non-dropping-particle":"","parse-names":false,"suffix":""},{"dropping-particle":"","family":"Skoog","given":"Ingmar","non-dropping-particle":"","parse-names":false,"suffix":""}],"container-title":"Neurology","edition":"2018/04/13","id":"ITEM-3","issue":"19","issued":{"date-parts":[["2018","5","8"]]},"language":"eng","page":"e1682-e1691","publisher":"Lippincott Williams &amp; Wilkins","title":"Prevalence of preclinical Alzheimer disease: Comparison of current classification systems","type":"article-journal","volume":"90"},"uris":["http://www.mendeley.com/documents/?uuid=9bb64b10-0bff-4dc4-b7a0-3edc5fc39459"]},{"id":"ITEM-4","itemData":{"DOI":"https://doi.org/10.1016/j.jagp.2016.06.009","ISSN":"1064-7481","abstract":"Objective Depression and dementia in the elderly have been suggested to share similar risk factors and pathogenetic background, and recently the authors reported that the APOEɛ4 allele is a risk factor for both disorders in the general population. The aim of the present study was to examine the influence of the well-known polymorphisms rs1799752 in the angiotensin-converting enzyme (ACE) and rs5186 in the angiotensin receptor II type 1 (AGTR1) on late-life depression and dementia in a population-based Swedish cohort of older individuals followed over 12 years. Methods In 2000–2001, 900 individuals underwent neuropsychiatric and neuropsychological examinations. Follow-up evaluations were performed in 2005–2006 and 2009–2010, and register data on dementia to 2012 were included. Cross-sectional associations between genotypes/alleles and depression and dementia at baseline and between genotypes/alleles and depression on at least one occasion during the study period and dementia onset to 2012 were investigated. Results As previously found for rs1799752 in ACE, rs5186 in AGTR1 was associated with dementia at baseline (OR: 3.25 [CI: 1.42–7.06], z = 2.90, p = 0.004). These associations became substantially weaker, or disappeared, when dementia onset to 2012 was included. For rs1799752 this could be explained by a significant association with age at onset (mean: 79.5 [SD: 6.45] years for risk-genotype carriers and 81.7 [SD: 7.12] years for carriers of other genotypes, b = −2.43, t = −2.38, df = 192, p = 0.02). When individuals with major depression on at least one occasion were analyzed, a significant association (OR: 2.14 [95% CI: 1.13–4.20], z = 2.28, p = 0.02), remaining after exclusion of dementia, with rs1799752 in ACE was found. Conclusion In this population-based sample of older individuals, genetic variations in ACE seem to be important both for late-life major depression and dementia.","author":[{"dropping-particle":"","family":"Zettergren","given":"Anna","non-dropping-particle":"","parse-names":false,"suffix":""},{"dropping-particle":"","family":"Kern","given":"Silke","non-dropping-particle":"","parse-names":false,"suffix":""},{"dropping-particle":"","family":"Gustafson","given":"Deborah","non-dropping-particle":"","parse-names":false,"suffix":""},{"dropping-particle":"","family":"Gudmundsson","given":"Pia","non-dropping-particle":"","parse-names":false,"suffix":""},{"dropping-particle":"","family":"Sigström","given":"Robert","non-dropping-particle":"","parse-names":false,"suffix":""},{"dropping-particle":"","family":"Östling","given":"Svante","non-dropping-particle":"","parse-names":false,"suffix":""},{"dropping-particle":"","family":"Eriksson","given":"Elias","non-dropping-particle":"","parse-names":false,"suffix":""},{"dropping-particle":"","family":"Zetterberg","given":"Henrik","non-dropping-particle":"","parse-names":false,"suffix":""},{"dropping-particle":"","family":"Blennow","given":"Kaj","non-dropping-particle":"","parse-names":false,"suffix":""},{"dropping-particle":"","family":"Skoog","given":"Ingmar","non-dropping-particle":"","parse-names":false,"suffix":""}],"container-title":"The American Journal of Geriatric Psychiatry","id":"ITEM-4","issue":"2","issued":{"date-parts":[["2017"]]},"page":"170-177","title":"The ACE Gene Is Associated with Late-Life Major Depression and Age at Dementia Onset in a Population-Based Cohort","type":"article-journal","volume":"25"},"uris":["http://www.mendeley.com/documents/?uuid=7f2782df-de1d-4d05-84c2-f1f2db6d712a"]}],"mendeley":{"formattedCitation":"&lt;sup&gt;57–60&lt;/sup&gt;","plainTextFormattedCitation":"57–60","previouslyFormattedCitation":"&lt;sup&gt;57–60&lt;/sup&gt;"},"properties":{"noteIndex":0},"schema":"https://github.com/citation-style-language/schema/raw/master/csl-citation.json"}</w:instrText>
      </w:r>
      <w:r w:rsidRPr="00454213">
        <w:rPr>
          <w:rFonts w:ascii="Arial" w:hAnsi="Arial" w:cs="Arial"/>
          <w:color w:val="000000" w:themeColor="text1"/>
          <w:sz w:val="22"/>
          <w:szCs w:val="22"/>
        </w:rPr>
        <w:fldChar w:fldCharType="separate"/>
      </w:r>
      <w:r w:rsidR="00C81BEE" w:rsidRPr="00C81BEE">
        <w:rPr>
          <w:rFonts w:ascii="Arial" w:hAnsi="Arial" w:cs="Arial"/>
          <w:noProof/>
          <w:color w:val="000000" w:themeColor="text1"/>
          <w:sz w:val="22"/>
          <w:szCs w:val="22"/>
          <w:vertAlign w:val="superscript"/>
        </w:rPr>
        <w:t>57–60</w:t>
      </w:r>
      <w:r w:rsidRPr="00454213">
        <w:rPr>
          <w:rFonts w:ascii="Arial" w:hAnsi="Arial" w:cs="Arial"/>
          <w:color w:val="000000" w:themeColor="text1"/>
          <w:sz w:val="22"/>
          <w:szCs w:val="22"/>
        </w:rPr>
        <w:fldChar w:fldCharType="end"/>
      </w:r>
      <w:r w:rsidRPr="00454213">
        <w:rPr>
          <w:rFonts w:ascii="Arial" w:hAnsi="Arial" w:cs="Arial"/>
          <w:color w:val="000000" w:themeColor="text1"/>
          <w:sz w:val="22"/>
          <w:szCs w:val="22"/>
        </w:rPr>
        <w:t>. Controls originate</w:t>
      </w:r>
      <w:r w:rsidRPr="00454213">
        <w:rPr>
          <w:rFonts w:ascii="Arial" w:hAnsi="Arial" w:cs="Arial"/>
          <w:color w:val="000000" w:themeColor="text1"/>
          <w:sz w:val="22"/>
          <w:szCs w:val="22"/>
          <w:lang w:val="en-GB"/>
        </w:rPr>
        <w:t xml:space="preserve"> </w:t>
      </w:r>
      <w:r w:rsidRPr="00454213">
        <w:rPr>
          <w:rFonts w:ascii="Arial" w:hAnsi="Arial" w:cs="Arial"/>
          <w:color w:val="000000" w:themeColor="text1"/>
          <w:sz w:val="22"/>
          <w:szCs w:val="22"/>
        </w:rPr>
        <w:t>from the Gothenburg Birth Cohort Studies and PPSW. Individuals of non-European descent were excluded as part of the QC o</w:t>
      </w:r>
      <w:r w:rsidR="009D7C06">
        <w:rPr>
          <w:rFonts w:ascii="Arial" w:hAnsi="Arial" w:cs="Arial"/>
          <w:color w:val="000000" w:themeColor="text1"/>
          <w:sz w:val="22"/>
          <w:szCs w:val="22"/>
        </w:rPr>
        <w:t>f</w:t>
      </w:r>
      <w:r w:rsidRPr="00454213">
        <w:rPr>
          <w:rFonts w:ascii="Arial" w:hAnsi="Arial" w:cs="Arial"/>
          <w:color w:val="000000" w:themeColor="text1"/>
          <w:sz w:val="22"/>
          <w:szCs w:val="22"/>
        </w:rPr>
        <w:t xml:space="preserve"> the GWAS-data. AD diagnosis was based on National Institute of Neurological and Communicative Disorders and Stroke-Alzheimer’s Disease and Related Disorders (NINCDS-ADRA) criteria. All control samples were clinically investigated and free from dementia. The individuals were genotyped using the Illumina Neurochip array. </w:t>
      </w:r>
    </w:p>
    <w:p w14:paraId="77301129" w14:textId="7FD30B65" w:rsidR="000D090E" w:rsidRPr="00454213" w:rsidRDefault="000D090E" w:rsidP="000D090E">
      <w:pPr>
        <w:pStyle w:val="NormalWeb"/>
        <w:spacing w:before="0" w:beforeAutospacing="0" w:after="0" w:afterAutospacing="0"/>
        <w:ind w:firstLine="720"/>
        <w:rPr>
          <w:sz w:val="22"/>
          <w:szCs w:val="22"/>
        </w:rPr>
      </w:pPr>
      <w:r w:rsidRPr="00454213">
        <w:rPr>
          <w:rFonts w:ascii="Arial" w:hAnsi="Arial" w:cs="Arial"/>
          <w:color w:val="000000"/>
          <w:sz w:val="22"/>
          <w:szCs w:val="22"/>
        </w:rPr>
        <w:t>Initially, the genotype data were obtained in Plink v1.90</w:t>
      </w:r>
      <w:r w:rsidR="00D55331">
        <w:rPr>
          <w:rFonts w:ascii="Arial" w:hAnsi="Arial" w:cs="Arial"/>
          <w:color w:val="000000"/>
          <w:sz w:val="22"/>
          <w:szCs w:val="22"/>
        </w:rPr>
        <w:fldChar w:fldCharType="begin" w:fldLock="1"/>
      </w:r>
      <w:r w:rsidR="00D42C51">
        <w:rPr>
          <w:rFonts w:ascii="Arial" w:hAnsi="Arial" w:cs="Arial"/>
          <w:color w:val="000000"/>
          <w:sz w:val="22"/>
          <w:szCs w:val="22"/>
        </w:rPr>
        <w:instrText>ADDIN CSL_CITATION {"citationItems":[{"id":"ITEM-1","itemData":{"DOI":"10.1086/519795","ISSN":"0002-9297","abstract":"Whole-genome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 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 W","non-dropping-particle":"de","parse-names":false,"suffix":""},{"dropping-particle":"","family":"Daly","given":"Mark J","non-dropping-particle":"","parse-names":false,"suffix":""},{"dropping-particle":"","family":"Sham","given":"Pak C","non-dropping-particle":"","parse-names":false,"suffix":""}],"container-title":"American journal of human genetics","edition":"2007/07/25","id":"ITEM-1","issue":"3","issued":{"date-parts":[["2007","9"]]},"language":"eng","page":"559-575","publisher":"The American Society of Human Genetics","title":"PLINK: a tool set for whole-genome association and population-based linkage analyses","type":"article-journal","volume":"81"},"uris":["http://www.mendeley.com/documents/?uuid=5e678b15-1c50-48a2-9603-ba3607f40cf8"]}],"mendeley":{"formattedCitation":"&lt;sup&gt;61&lt;/sup&gt;","plainTextFormattedCitation":"61","previouslyFormattedCitation":"&lt;sup&gt;61&lt;/sup&gt;"},"properties":{"noteIndex":0},"schema":"https://github.com/citation-style-language/schema/raw/master/csl-citation.json"}</w:instrText>
      </w:r>
      <w:r w:rsidR="00D55331">
        <w:rPr>
          <w:rFonts w:ascii="Arial" w:hAnsi="Arial" w:cs="Arial"/>
          <w:color w:val="000000"/>
          <w:sz w:val="22"/>
          <w:szCs w:val="22"/>
        </w:rPr>
        <w:fldChar w:fldCharType="separate"/>
      </w:r>
      <w:r w:rsidR="00D55331" w:rsidRPr="00D55331">
        <w:rPr>
          <w:rFonts w:ascii="Arial" w:hAnsi="Arial" w:cs="Arial"/>
          <w:noProof/>
          <w:color w:val="000000"/>
          <w:sz w:val="22"/>
          <w:szCs w:val="22"/>
          <w:vertAlign w:val="superscript"/>
        </w:rPr>
        <w:t>61</w:t>
      </w:r>
      <w:r w:rsidR="00D55331">
        <w:rPr>
          <w:rFonts w:ascii="Arial" w:hAnsi="Arial" w:cs="Arial"/>
          <w:color w:val="000000"/>
          <w:sz w:val="22"/>
          <w:szCs w:val="22"/>
        </w:rPr>
        <w:fldChar w:fldCharType="end"/>
      </w:r>
      <w:r w:rsidRPr="00454213">
        <w:rPr>
          <w:rFonts w:ascii="Arial" w:hAnsi="Arial" w:cs="Arial"/>
          <w:color w:val="000000"/>
          <w:sz w:val="22"/>
          <w:szCs w:val="22"/>
        </w:rPr>
        <w:t xml:space="preserve"> binary format and, if necessary, were converted to build GRCh37 using the UCSC LiftOver tool</w:t>
      </w:r>
      <w:r w:rsidR="00D42C51">
        <w:rPr>
          <w:rFonts w:ascii="Arial" w:hAnsi="Arial" w:cs="Arial"/>
          <w:color w:val="000000"/>
          <w:sz w:val="22"/>
          <w:szCs w:val="22"/>
        </w:rPr>
        <w:fldChar w:fldCharType="begin" w:fldLock="1"/>
      </w:r>
      <w:r w:rsidR="00D42C51">
        <w:rPr>
          <w:rFonts w:ascii="Arial" w:hAnsi="Arial" w:cs="Arial"/>
          <w:color w:val="000000"/>
          <w:sz w:val="22"/>
          <w:szCs w:val="22"/>
        </w:rPr>
        <w:instrText>ADDIN CSL_CITATION {"citationItems":[{"id":"ITEM-1","itemData":{"DOI":"10.1093/bib/bbs038","ISSN":"1477-4054","abstract":"The UCSC Genome Browser (http://genome.ucsc.edu) is a graphical viewer for genomic data now in its 13th year. Since the early days of the Human Genome Project, it has presented an integrated view of genomic data of many kinds. Now home to assemblies for 58 organisms, the Browser presents visualization of annotations mapped to genomic coordinates. The ability to juxtapose annotations of many types facilitates inquiry-driven data mining. Gene predictions, mRNA alignments, epigenomic data from the ENCODE project, conservation scores from vertebrate whole-genome alignments and variation data may be viewed at any scale from a single base to an entire chromosome. The Browser also includes many other widely used tools, including BLAT, which is useful for alignments from high-throughput sequencing experiments. Private data uploaded as Custom Tracks and Data Hubs in many formats may be displayed alongside the rich compendium of precomputed data in the UCSC database. The Table Browser is a full-featured graphical interface, which allows querying, filtering and intersection of data tables. The Saved Session feature allows users to store and share customized views, enhancing the utility of the system for organizing multiple trains of thought. Binary Alignment/Map (BAM), Variant Call Format and the Personal Genome Single Nucleotide Polymorphisms (SNPs) data formats are useful for visualizing a large sequencing experiment (whole-genome or whole-exome), where the differences between the data set and the reference assembly may be displayed graphically. Support for high-throughput sequencing extends to compact, indexed data formats, such as BAM, bigBed and bigWig, allowing rapid visualization of large datasets from RNA-seq and ChIP-seq experiments via local hosting.","author":[{"dropping-particle":"","family":"Kuhn","given":"Robert M","non-dropping-particle":"","parse-names":false,"suffix":""},{"dropping-particle":"","family":"Haussler","given":"David","non-dropping-particle":"","parse-names":false,"suffix":""},{"dropping-particle":"","family":"Kent","given":"W James","non-dropping-particle":"","parse-names":false,"suffix":""}],"container-title":"Briefings in bioinformatics","edition":"2012/08/20","id":"ITEM-1","issue":"2","issued":{"date-parts":[["2013","3"]]},"language":"eng","page":"144-161","publisher":"Oxford University Press","title":"The UCSC genome browser and associated tools","type":"article-journal","volume":"14"},"uris":["http://www.mendeley.com/documents/?uuid=740b1152-7ec5-4c7f-8cd1-eaf6bd03a912"]}],"mendeley":{"formattedCitation":"&lt;sup&gt;62&lt;/sup&gt;","plainTextFormattedCitation":"62"},"properties":{"noteIndex":0},"schema":"https://github.com/citation-style-language/schema/raw/master/csl-citation.json"}</w:instrText>
      </w:r>
      <w:r w:rsidR="00D42C51">
        <w:rPr>
          <w:rFonts w:ascii="Arial" w:hAnsi="Arial" w:cs="Arial"/>
          <w:color w:val="000000"/>
          <w:sz w:val="22"/>
          <w:szCs w:val="22"/>
        </w:rPr>
        <w:fldChar w:fldCharType="separate"/>
      </w:r>
      <w:r w:rsidR="00D42C51" w:rsidRPr="00D42C51">
        <w:rPr>
          <w:rFonts w:ascii="Arial" w:hAnsi="Arial" w:cs="Arial"/>
          <w:noProof/>
          <w:color w:val="000000"/>
          <w:sz w:val="22"/>
          <w:szCs w:val="22"/>
          <w:vertAlign w:val="superscript"/>
        </w:rPr>
        <w:t>62</w:t>
      </w:r>
      <w:r w:rsidR="00D42C51">
        <w:rPr>
          <w:rFonts w:ascii="Arial" w:hAnsi="Arial" w:cs="Arial"/>
          <w:color w:val="000000"/>
          <w:sz w:val="22"/>
          <w:szCs w:val="22"/>
        </w:rPr>
        <w:fldChar w:fldCharType="end"/>
      </w:r>
      <w:r w:rsidRPr="00454213">
        <w:rPr>
          <w:rFonts w:ascii="Arial" w:hAnsi="Arial" w:cs="Arial"/>
          <w:color w:val="000000"/>
          <w:sz w:val="22"/>
          <w:szCs w:val="22"/>
        </w:rPr>
        <w:t xml:space="preserve">. The raw genotypes were processed using the Psychiatric Genomics Consortium (PGC) Ricopili pipeline version 2019_Aug_16.001. The quality control (QC) procedure initially removed </w:t>
      </w:r>
      <w:r w:rsidRPr="00454213">
        <w:rPr>
          <w:rFonts w:ascii="Arial" w:hAnsi="Arial" w:cs="Arial"/>
          <w:color w:val="000000"/>
          <w:sz w:val="22"/>
          <w:szCs w:val="22"/>
        </w:rPr>
        <w:lastRenderedPageBreak/>
        <w:t>SNPs with a missingness &gt; 0.95, then kept individuals with a SNP missingness &lt; 0.05 and an autosomal heterozygosity deviation (</w:t>
      </w:r>
      <w:r w:rsidRPr="00454213">
        <w:rPr>
          <w:rFonts w:ascii="Arial" w:hAnsi="Arial" w:cs="Arial"/>
          <w:i/>
          <w:iCs/>
          <w:color w:val="000000"/>
          <w:sz w:val="22"/>
          <w:szCs w:val="22"/>
        </w:rPr>
        <w:t>F</w:t>
      </w:r>
      <w:r w:rsidRPr="00454213">
        <w:rPr>
          <w:rFonts w:ascii="Arial" w:hAnsi="Arial" w:cs="Arial"/>
          <w:i/>
          <w:iCs/>
          <w:color w:val="000000"/>
          <w:sz w:val="22"/>
          <w:szCs w:val="22"/>
          <w:vertAlign w:val="subscript"/>
        </w:rPr>
        <w:t>he</w:t>
      </w:r>
      <w:r w:rsidRPr="00454213">
        <w:rPr>
          <w:rFonts w:ascii="Arial" w:hAnsi="Arial" w:cs="Arial"/>
          <w:color w:val="000000"/>
          <w:sz w:val="22"/>
          <w:szCs w:val="22"/>
          <w:vertAlign w:val="subscript"/>
        </w:rPr>
        <w:t>t</w:t>
      </w:r>
      <w:r w:rsidRPr="00454213">
        <w:rPr>
          <w:rFonts w:ascii="Arial" w:hAnsi="Arial" w:cs="Arial"/>
          <w:color w:val="000000"/>
          <w:sz w:val="22"/>
          <w:szCs w:val="22"/>
        </w:rPr>
        <w:t>) &lt; 0.2. Finally, SNPs with a missingness &gt; 0.02, a difference in SNP missingness between cases and controls &gt; 0.02; and deviation from Hardy-Weinberg equilibrium (</w:t>
      </w:r>
      <w:r w:rsidRPr="00454213">
        <w:rPr>
          <w:rFonts w:ascii="Arial" w:hAnsi="Arial" w:cs="Arial"/>
          <w:i/>
          <w:iCs/>
          <w:color w:val="000000"/>
          <w:sz w:val="22"/>
          <w:szCs w:val="22"/>
        </w:rPr>
        <w:t>P</w:t>
      </w:r>
      <w:r w:rsidRPr="00454213">
        <w:rPr>
          <w:rFonts w:ascii="Arial" w:hAnsi="Arial" w:cs="Arial"/>
          <w:color w:val="000000"/>
          <w:sz w:val="22"/>
          <w:szCs w:val="22"/>
        </w:rPr>
        <w:t xml:space="preserve"> &lt; 10</w:t>
      </w:r>
      <w:r w:rsidRPr="00454213">
        <w:rPr>
          <w:rFonts w:ascii="Arial" w:hAnsi="Arial" w:cs="Arial"/>
          <w:color w:val="000000"/>
          <w:sz w:val="22"/>
          <w:szCs w:val="22"/>
          <w:vertAlign w:val="superscript"/>
        </w:rPr>
        <w:t>−6</w:t>
      </w:r>
      <w:r w:rsidRPr="00454213">
        <w:rPr>
          <w:rFonts w:ascii="Arial" w:hAnsi="Arial" w:cs="Arial"/>
          <w:color w:val="000000"/>
          <w:sz w:val="22"/>
          <w:szCs w:val="22"/>
        </w:rPr>
        <w:t xml:space="preserve"> in controls or </w:t>
      </w:r>
      <w:r w:rsidRPr="00454213">
        <w:rPr>
          <w:rFonts w:ascii="Arial" w:hAnsi="Arial" w:cs="Arial"/>
          <w:i/>
          <w:iCs/>
          <w:color w:val="000000"/>
          <w:sz w:val="22"/>
          <w:szCs w:val="22"/>
        </w:rPr>
        <w:t>P</w:t>
      </w:r>
      <w:r w:rsidRPr="00454213">
        <w:rPr>
          <w:rFonts w:ascii="Arial" w:hAnsi="Arial" w:cs="Arial"/>
          <w:color w:val="000000"/>
          <w:sz w:val="22"/>
          <w:szCs w:val="22"/>
        </w:rPr>
        <w:t xml:space="preserve"> &lt; 10</w:t>
      </w:r>
      <w:r w:rsidRPr="00454213">
        <w:rPr>
          <w:rFonts w:ascii="Arial" w:hAnsi="Arial" w:cs="Arial"/>
          <w:color w:val="000000"/>
          <w:sz w:val="22"/>
          <w:szCs w:val="22"/>
          <w:vertAlign w:val="superscript"/>
        </w:rPr>
        <w:t>−10</w:t>
      </w:r>
      <w:r w:rsidRPr="00454213">
        <w:rPr>
          <w:rFonts w:ascii="Arial" w:hAnsi="Arial" w:cs="Arial"/>
          <w:color w:val="000000"/>
          <w:sz w:val="22"/>
          <w:szCs w:val="22"/>
        </w:rPr>
        <w:t xml:space="preserve"> in cases) were removed.</w:t>
      </w:r>
    </w:p>
    <w:p w14:paraId="0A0F436A" w14:textId="77777777" w:rsidR="000D090E" w:rsidRPr="00454213" w:rsidRDefault="000D090E" w:rsidP="000D090E">
      <w:pPr>
        <w:pStyle w:val="NormalWeb"/>
        <w:spacing w:before="0" w:beforeAutospacing="0" w:after="0" w:afterAutospacing="0"/>
        <w:rPr>
          <w:sz w:val="22"/>
          <w:szCs w:val="22"/>
        </w:rPr>
      </w:pPr>
      <w:r w:rsidRPr="00454213">
        <w:rPr>
          <w:color w:val="000000"/>
          <w:sz w:val="22"/>
          <w:szCs w:val="22"/>
        </w:rPr>
        <w:t> </w:t>
      </w:r>
    </w:p>
    <w:p w14:paraId="0699F42E" w14:textId="3A63B398" w:rsidR="000D090E" w:rsidRPr="00E02F56" w:rsidRDefault="000D090E" w:rsidP="000D090E">
      <w:pPr>
        <w:pStyle w:val="NormalWeb"/>
        <w:spacing w:before="0" w:beforeAutospacing="0" w:after="0" w:afterAutospacing="0"/>
        <w:ind w:firstLine="720"/>
        <w:rPr>
          <w:rFonts w:ascii="Arial" w:hAnsi="Arial" w:cs="Arial"/>
          <w:color w:val="000000"/>
          <w:sz w:val="22"/>
          <w:szCs w:val="22"/>
        </w:rPr>
      </w:pPr>
      <w:r w:rsidRPr="00454213">
        <w:rPr>
          <w:rFonts w:ascii="Arial" w:hAnsi="Arial" w:cs="Arial"/>
          <w:color w:val="000000"/>
          <w:sz w:val="22"/>
          <w:szCs w:val="22"/>
        </w:rPr>
        <w:t>Next, non-European individuals within the datasets were removed based on principle component analysis (PCA), using the 1KG Phase 3 dataset as a reference</w:t>
      </w:r>
      <w:r w:rsidR="00CB2E78">
        <w:rPr>
          <w:rFonts w:ascii="Arial" w:hAnsi="Arial" w:cs="Arial"/>
          <w:color w:val="000000"/>
          <w:sz w:val="22"/>
          <w:szCs w:val="22"/>
        </w:rPr>
        <w:fldChar w:fldCharType="begin" w:fldLock="1"/>
      </w:r>
      <w:r w:rsidR="006A36C9">
        <w:rPr>
          <w:rFonts w:ascii="Arial" w:hAnsi="Arial" w:cs="Arial"/>
          <w:color w:val="000000"/>
          <w:sz w:val="22"/>
          <w:szCs w:val="22"/>
        </w:rPr>
        <w:instrText>ADDIN CSL_CITATION {"citationItems":[{"id":"ITEM-1","itemData":{"DOI":"10.1038/nature15393","ISSN":"1476-4687 (Electronic)","PMID":"26432245","abstract":"The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studies.","author":[{"dropping-particle":"","family":"Auton","given":"Adam","non-dropping-particle":"","parse-names":false,"suffix":""},{"dropping-particle":"","family":"Brooks","given":"Lisa D","non-dropping-particle":"","parse-names":false,"suffix":""},{"dropping-particle":"","family":"Durbin","given":"Richard M","non-dropping-particle":"","parse-names":false,"suffix":""},{"dropping-particle":"","family":"Garrison","given":"Erik P","non-dropping-particle":"","parse-names":false,"suffix":""},{"dropping-particle":"","family":"Kang","given":"Hyun Min","non-dropping-particle":"","parse-names":false,"suffix":""},{"dropping-particle":"","family":"Korbel","given":"Jan O","non-dropping-particle":"","parse-names":false,"suffix":""},{"dropping-particle":"","family":"Marchini","given":"Jonathan L","non-dropping-particle":"","parse-names":false,"suffix":""},{"dropping-particle":"","family":"McCarthy","given":"Shane","non-dropping-particle":"","parse-names":false,"suffix":""},{"dropping-particle":"","family":"McVean","given":"Gil A","non-dropping-particle":"","parse-names":false,"suffix":""},{"dropping-particle":"","family":"Abecasis","given":"Gonçalo R","non-dropping-particle":"","parse-names":false,"suffix":""}],"container-title":"Nature","id":"ITEM-1","issue":"7571","issued":{"date-parts":[["2015","10"]]},"language":"eng","page":"68-74","title":"A global reference for human genetic variation.","type":"article-journal","volume":"526"},"uris":["http://www.mendeley.com/documents/?uuid=fead3fa1-e5c8-48f7-b648-a7ce4c8f5560"]}],"mendeley":{"formattedCitation":"&lt;sup&gt;43&lt;/sup&gt;","plainTextFormattedCitation":"43","previouslyFormattedCitation":"&lt;sup&gt;43&lt;/sup&gt;"},"properties":{"noteIndex":0},"schema":"https://github.com/citation-style-language/schema/raw/master/csl-citation.json"}</w:instrText>
      </w:r>
      <w:r w:rsidR="00CB2E78">
        <w:rPr>
          <w:rFonts w:ascii="Arial" w:hAnsi="Arial" w:cs="Arial"/>
          <w:color w:val="000000"/>
          <w:sz w:val="22"/>
          <w:szCs w:val="22"/>
        </w:rPr>
        <w:fldChar w:fldCharType="separate"/>
      </w:r>
      <w:r w:rsidR="00CB2E78" w:rsidRPr="00CB2E78">
        <w:rPr>
          <w:rFonts w:ascii="Arial" w:hAnsi="Arial" w:cs="Arial"/>
          <w:noProof/>
          <w:color w:val="000000"/>
          <w:sz w:val="22"/>
          <w:szCs w:val="22"/>
          <w:vertAlign w:val="superscript"/>
        </w:rPr>
        <w:t>43</w:t>
      </w:r>
      <w:r w:rsidR="00CB2E78">
        <w:rPr>
          <w:rFonts w:ascii="Arial" w:hAnsi="Arial" w:cs="Arial"/>
          <w:color w:val="000000"/>
          <w:sz w:val="22"/>
          <w:szCs w:val="22"/>
        </w:rPr>
        <w:fldChar w:fldCharType="end"/>
      </w:r>
      <w:r w:rsidRPr="00454213">
        <w:rPr>
          <w:rFonts w:ascii="Arial" w:hAnsi="Arial" w:cs="Arial"/>
          <w:color w:val="000000"/>
          <w:sz w:val="22"/>
          <w:szCs w:val="22"/>
        </w:rPr>
        <w:t>. The PCA pipeline was repeated including all European individuals in all genotype level datasets to identify individuals across the datasets with a pihat &gt; 0.2 for exclusion from the analysis. PCA was additionally performed within each European dataset to create principal component covariates for logistic regression. The genotype data of the European individuals were imputed to the Haplotype Reference Consortium reference (HRC r1.1 2016)</w:t>
      </w:r>
      <w:r w:rsidR="006A36C9">
        <w:rPr>
          <w:rFonts w:ascii="Arial" w:hAnsi="Arial" w:cs="Arial"/>
          <w:color w:val="000000"/>
          <w:sz w:val="22"/>
          <w:szCs w:val="22"/>
        </w:rPr>
        <w:fldChar w:fldCharType="begin" w:fldLock="1"/>
      </w:r>
      <w:r w:rsidR="002A082C">
        <w:rPr>
          <w:rFonts w:ascii="Arial" w:hAnsi="Arial" w:cs="Arial"/>
          <w:color w:val="000000"/>
          <w:sz w:val="22"/>
          <w:szCs w:val="22"/>
        </w:rPr>
        <w:instrText>ADDIN CSL_CITATION {"citationItems":[{"id":"ITEM-1","itemData":{"DOI":"10.1038/ng.3643","ISSN":"1546-1718","abstract":"We describe a reference panel of 64,976 human haplotypes at 39,235,157 SNPs constructed using whole-genome sequence data from 20 studies of predominantly European ancestry. Using this resource leads to accurate genotype imputation at minor allele frequencies as low as 0.1% and a large increase in the number of SNPs tested in association studies, and it can help to discover and refine causal loci. We describe remote server resources that allow researchers to carry out imputation and phasing consistently and efficiently.","author":[{"dropping-particle":"","family":"McCarthy","given":"Shane","non-dropping-particle":"","parse-names":false,"suffix":""},{"dropping-particle":"","family":"Das","given":"Sayantan","non-dropping-particle":"","parse-names":false,"suffix":""},{"dropping-particle":"","family":"Kretzschmar","given":"Warren","non-dropping-particle":"","parse-names":false,"suffix":""},{"dropping-particle":"","family":"Delaneau","given":"Olivier","non-dropping-particle":"","parse-names":false,"suffix":""},{"dropping-particle":"","family":"Wood","given":"Andrew R","non-dropping-particle":"","parse-names":false,"suffix":""},{"dropping-particle":"","family":"Teumer","given":"Alexander","non-dropping-particle":"","parse-names":false,"suffix":""},{"dropping-particle":"","family":"Kang","given":"Hyun Min","non-dropping-particle":"","parse-names":false,"suffix":""},{"dropping-particle":"","family":"Fuchsberger","given":"Christian","non-dropping-particle":"","parse-names":false,"suffix":""},{"dropping-particle":"","family":"Danecek","given":"Petr","non-dropping-particle":"","parse-names":false,"suffix":""},{"dropping-particle":"","family":"Sharp","given":"Kevin","non-dropping-particle":"","parse-names":false,"suffix":""},{"dropping-particle":"","family":"Luo","given":"Yang","non-dropping-particle":"","parse-names":false,"suffix":""},{"dropping-particle":"","family":"Sidore","given":"Carlo","non-dropping-particle":"","parse-names":false,"suffix":""},{"dropping-particle":"","family":"Kwong","given":"Alan","non-dropping-particle":"","parse-names":false,"suffix":""},{"dropping-particle":"","family":"Timpson","given":"Nicholas","non-dropping-particle":"","parse-names":false,"suffix":""},{"dropping-particle":"","family":"Koskinen","given":"Seppo","non-dropping-particle":"","parse-names":false,"suffix":""},{"dropping-particle":"","family":"Vrieze","given":"Scott","non-dropping-particle":"","parse-names":false,"suffix":""},{"dropping-particle":"","family":"Scott","given":"Laura J","non-dropping-particle":"","parse-names":false,"suffix":""},{"dropping-particle":"","family":"Zhang","given":"He","non-dropping-particle":"","parse-names":false,"suffix":""},{"dropping-particle":"","family":"Mahajan","given":"Anubha","non-dropping-particle":"","parse-names":false,"suffix":""},{"dropping-particle":"","family":"Veldink","given":"Jan","non-dropping-particle":"","parse-names":false,"suffix":""},{"dropping-particle":"","family":"Peters","given":"Ulrike","non-dropping-particle":"","parse-names":false,"suffix":""},{"dropping-particle":"","family":"Pato","given":"Carlos","non-dropping-particle":"","parse-names":false,"suffix":""},{"dropping-particle":"","family":"Duijn","given":"Cornelia M","non-dropping-particle":"van","parse-names":false,"suffix":""},{"dropping-particle":"","family":"Gillies","given":"Christopher E","non-dropping-particle":"","parse-names":false,"suffix":""},{"dropping-particle":"","family":"Gandin","given":"Ilaria","non-dropping-particle":"","parse-names":false,"suffix":""},{"dropping-particle":"","family":"Mezzavilla","given":"Massimo","non-dropping-particle":"","parse-names":false,"suffix":""},{"dropping-particle":"","family":"Gilly","given":"Arthur","non-dropping-particle":"","parse-names":false,"suffix":""},{"dropping-particle":"","family":"Cocca","given":"Massimiliano","non-dropping-particle":"","parse-names":false,"suffix":""},{"dropping-particle":"","family":"Traglia","given":"Michela","non-dropping-particle":"","parse-names":false,"suffix":""},{"dropping-particle":"","family":"Angius","given":"Andrea","non-dropping-particle":"","parse-names":false,"suffix":""},{"dropping-particle":"","family":"Barrett","given":"Jeffrey C","non-dropping-particle":"","parse-names":false,"suffix":""},{"dropping-particle":"","family":"Boomsma","given":"Dorrett","non-dropping-particle":"","parse-names":false,"suffix":""},{"dropping-particle":"","family":"Branham","given":"Kari","non-dropping-particle":"","parse-names":false,"suffix":""},{"dropping-particle":"","family":"Breen","given":"Gerome","non-dropping-particle":"","parse-names":false,"suffix":""},{"dropping-particle":"","family":"Brummett","given":"Chad M","non-dropping-particle":"","parse-names":false,"suffix":""},{"dropping-particle":"","family":"Busonero","given":"Fabio","non-dropping-particle":"","parse-names":false,"suffix":""},{"dropping-particle":"","family":"Campbell","given":"Harry","non-dropping-particle":"","parse-names":false,"suffix":""},{"dropping-particle":"","family":"Chan","given":"Andrew","non-dropping-particle":"","parse-names":false,"suffix":""},{"dropping-particle":"","family":"Chen","given":"Sai","non-dropping-particle":"","parse-names":false,"suffix":""},{"dropping-particle":"","family":"Chew","given":"Emily","non-dropping-particle":"","parse-names":false,"suffix":""},{"dropping-particle":"","family":"Collins","given":"Francis S","non-dropping-particle":"","parse-names":false,"suffix":""},{"dropping-particle":"","family":"Corbin","given":"Laura J","non-dropping-particle":"","parse-names":false,"suffix":""},{"dropping-particle":"","family":"Smith","given":"George Davey","non-dropping-particle":"","parse-names":false,"suffix":""},{"dropping-particle":"","family":"Dedoussis","given":"George","non-dropping-particle":"","parse-names":false,"suffix":""},{"dropping-particle":"","family":"Dorr","given":"Marcus","non-dropping-particle":"","parse-names":false,"suffix":""},{"dropping-particle":"","family":"Farmaki","given":"Aliki-Eleni","non-dropping-particle":"","parse-names":false,"suffix":""},{"dropping-particle":"","family":"Ferrucci","given":"Luigi","non-dropping-particle":"","parse-names":false,"suffix":""},{"dropping-particle":"","family":"Forer","given":"Lukas","non-dropping-particle":"","parse-names":false,"suffix":""},{"dropping-particle":"","family":"Fraser","given":"Ross M","non-dropping-particle":"","parse-names":false,"suffix":""},{"dropping-particle":"","family":"Gabriel","given":"Stacey","non-dropping-particle":"","parse-names":false,"suffix":""},{"dropping-particle":"","family":"Levy","given":"Shawn","non-dropping-particle":"","parse-names":false,"suffix":""},{"dropping-particle":"","family":"Groop","given":"Leif","non-dropping-particle":"","parse-names":false,"suffix":""},{"dropping-particle":"","family":"Harrison","given":"Tabitha","non-dropping-particle":"","parse-names":false,"suffix":""},{"dropping-particle":"","family":"Hattersley","given":"Andrew","non-dropping-particle":"","parse-names":false,"suffix":""},{"dropping-particle":"","family":"Holmen","given":"Oddgeir L","non-dropping-particle":"","parse-names":false,"suffix":""},{"dropping-particle":"","family":"Hveem","given":"Kristian","non-dropping-particle":"","parse-names":false,"suffix":""},{"dropping-particle":"","family":"Kretzler","given":"Matthias","non-dropping-particle":"","parse-names":false,"suffix":""},{"dropping-particle":"","family":"Lee","given":"James C","non-dropping-particle":"","parse-names":false,"suffix":""},{"dropping-particle":"","family":"McGue","given":"Matt","non-dropping-particle":"","parse-names":false,"suffix":""},{"dropping-particle":"","family":"Meitinger","given":"Thomas","non-dropping-particle":"","parse-names":false,"suffix":""},{"dropping-particle":"","family":"Melzer","given":"David","non-dropping-particle":"","parse-names":false,"suffix":""},{"dropping-particle":"","family":"Min","given":"Josine L","non-dropping-particle":"","parse-names":false,"suffix":""},{"dropping-particle":"","family":"Mohlke","given":"Karen L","non-dropping-particle":"","parse-names":false,"suffix":""},{"dropping-particle":"","family":"Vincent","given":"John B","non-dropping-particle":"","parse-names":false,"suffix":""},{"dropping-particle":"","family":"Nauck","given":"Matthias","non-dropping-particle":"","parse-names":false,"suffix":""},{"dropping-particle":"","family":"Nickerson","given":"Deborah","non-dropping-particle":"","parse-names":false,"suffix":""},{"dropping-particle":"","family":"Palotie","given":"Aarno","non-dropping-particle":"","parse-names":false,"suffix":""},{"dropping-particle":"","family":"Pato","given":"Michele","non-dropping-particle":"","parse-names":false,"suffix":""},{"dropping-particle":"","family":"Pirastu","given":"Nicola","non-dropping-particle":"","parse-names":false,"suffix":""},{"dropping-particle":"","family":"McInnis","given":"Melvin","non-dropping-particle":"","parse-names":false,"suffix":""},{"dropping-particle":"","family":"Richards","given":"J Brent","non-dropping-particle":"","parse-names":false,"suffix":""},{"dropping-particle":"","family":"Sala","given":"Cinzia","non-dropping-particle":"","parse-names":false,"suffix":""},{"dropping-particle":"","family":"Salomaa","given":"Veikko","non-dropping-particle":"","parse-names":false,"suffix":""},{"dropping-particle":"","family":"Schlessinger","given":"David","non-dropping-particle":"","parse-names":false,"suffix":""},{"dropping-particle":"","family":"Schoenherr","given":"Sebastian","non-dropping-particle":"","parse-names":false,"suffix":""},{"dropping-particle":"","family":"Slagboom","given":"P Eline","non-dropping-particle":"","parse-names":false,"suffix":""},{"dropping-particle":"","family":"Small","given":"Kerrin","non-dropping-particle":"","parse-names":false,"suffix":""},{"dropping-particle":"","family":"Spector","given":"Timothy","non-dropping-particle":"","parse-names":false,"suffix":""},{"dropping-particle":"","family":"Stambolian","given":"Dwight","non-dropping-particle":"","parse-names":false,"suffix":""},{"dropping-particle":"","family":"Tuke","given":"Marcus","non-dropping-particle":"","parse-names":false,"suffix":""},{"dropping-particle":"","family":"Tuomilehto","given":"Jaakko","non-dropping-particle":"","parse-names":false,"suffix":""},{"dropping-particle":"","family":"Berg","given":"Leonard H","non-dropping-particle":"Van den","parse-names":false,"suffix":""},{"dropping-particle":"","family":"Rheenen","given":"Wouter","non-dropping-particle":"Van","parse-names":false,"suffix":""},{"dropping-particle":"","family":"Volker","given":"Uwe","non-dropping-particle":"","parse-names":false,"suffix":""},{"dropping-particle":"","family":"Wijmenga","given":"Cisca","non-dropping-particle":"","parse-names":false,"suffix":""},{"dropping-particle":"","family":"Toniolo","given":"Daniela","non-dropping-particle":"","parse-names":false,"suffix":""},{"dropping-particle":"","family":"Zeggini","given":"Eleftheria","non-dropping-particle":"","parse-names":false,"suffix":""},{"dropping-particle":"","family":"Gasparini","given":"Paolo","non-dropping-particle":"","parse-names":false,"suffix":""},{"dropping-particle":"","family":"Sampson","given":"Matthew G","non-dropping-particle":"","parse-names":false,"suffix":""},{"dropping-particle":"","family":"Wilson","given":"James F","non-dropping-particle":"","parse-names":false,"suffix":""},{"dropping-particle":"","family":"Frayling","given":"Timothy","non-dropping-particle":"","parse-names":false,"suffix":""},{"dropping-particle":"","family":"Bakker","given":"Paul I W","non-dropping-particle":"de","parse-names":false,"suffix":""},{"dropping-particle":"","family":"Swertz","given":"Morris A","non-dropping-particle":"","parse-names":false,"suffix":""},{"dropping-particle":"","family":"McCarroll","given":"Steven","non-dropping-particle":"","parse-names":false,"suffix":""},{"dropping-particle":"","family":"Kooperberg","given":"Charles","non-dropping-particle":"","parse-names":false,"suffix":""},{"dropping-particle":"","family":"Dekker","given":"Annelot","non-dropping-particle":"","parse-names":false,"suffix":""},{"dropping-particle":"","family":"Altshuler","given":"David","non-dropping-particle":"","parse-names":false,"suffix":""},{"dropping-particle":"","family":"Willer","given":"Cristen","non-dropping-particle":"","parse-names":false,"suffix":""},{"dropping-particle":"","family":"Iacono","given":"William","non-dropping-particle":"","parse-names":false,"suffix":""},{"dropping-particle":"","family":"Ripatti","given":"Samuli","non-dropping-particle":"","parse-names":false,"suffix":""},{"dropping-particle":"","family":"Soranzo","given":"Nicole","non-dropping-particle":"","parse-names":false,"suffix":""},{"dropping-particle":"","family":"Walter","given":"Klaudia","non-dropping-particle":"","parse-names":false,"suffix":""},{"dropping-particle":"","family":"Swaroop","given":"Anand","non-dropping-particle":"","parse-names":false,"suffix":""},{"dropping-particle":"","family":"Cucca","given":"Francesco","non-dropping-particle":"","parse-names":false,"suffix":""},{"dropping-particle":"","family":"Anderson","given":"Carl A","non-dropping-particle":"","parse-names":false,"suffix":""},{"dropping-particle":"","family":"Myers","given":"Richard M","non-dropping-particle":"","parse-names":false,"suffix":""},{"dropping-particle":"","family":"Boehnke","given":"Michael","non-dropping-particle":"","parse-names":false,"suffix":""},{"dropping-particle":"","family":"McCarthy","given":"Mark I","non-dropping-particle":"","parse-names":false,"suffix":""},{"dropping-particle":"","family":"Durbin","given":"Richard","non-dropping-particle":"","parse-names":false,"suffix":""},{"dropping-particle":"","family":"Consortium","given":"Haplotype Reference","non-dropping-particle":"","parse-names":false,"suffix":""}],"container-title":"Nature genetics","edition":"2016/08/22","id":"ITEM-1","issue":"10","issued":{"date-parts":[["2016","10"]]},"language":"eng","page":"1279-1283","title":"A reference panel of 64,976 haplotypes for genotype imputation","type":"article-journal","volume":"48"},"uris":["http://www.mendeley.com/documents/?uuid=beb9c190-76e3-4cbb-bec6-12457a8eac4b"]}],"mendeley":{"formattedCitation":"&lt;sup&gt;42&lt;/sup&gt;","plainTextFormattedCitation":"42","previouslyFormattedCitation":"&lt;sup&gt;42&lt;/sup&gt;"},"properties":{"noteIndex":0},"schema":"https://github.com/citation-style-language/schema/raw/master/csl-citation.json"}</w:instrText>
      </w:r>
      <w:r w:rsidR="006A36C9">
        <w:rPr>
          <w:rFonts w:ascii="Arial" w:hAnsi="Arial" w:cs="Arial"/>
          <w:color w:val="000000"/>
          <w:sz w:val="22"/>
          <w:szCs w:val="22"/>
        </w:rPr>
        <w:fldChar w:fldCharType="separate"/>
      </w:r>
      <w:r w:rsidR="006A36C9" w:rsidRPr="006A36C9">
        <w:rPr>
          <w:rFonts w:ascii="Arial" w:hAnsi="Arial" w:cs="Arial"/>
          <w:noProof/>
          <w:color w:val="000000"/>
          <w:sz w:val="22"/>
          <w:szCs w:val="22"/>
          <w:vertAlign w:val="superscript"/>
        </w:rPr>
        <w:t>42</w:t>
      </w:r>
      <w:r w:rsidR="006A36C9">
        <w:rPr>
          <w:rFonts w:ascii="Arial" w:hAnsi="Arial" w:cs="Arial"/>
          <w:color w:val="000000"/>
          <w:sz w:val="22"/>
          <w:szCs w:val="22"/>
        </w:rPr>
        <w:fldChar w:fldCharType="end"/>
      </w:r>
      <w:r w:rsidRPr="00454213">
        <w:rPr>
          <w:rFonts w:ascii="Arial" w:hAnsi="Arial" w:cs="Arial"/>
          <w:color w:val="000000"/>
          <w:sz w:val="22"/>
          <w:szCs w:val="22"/>
        </w:rPr>
        <w:t xml:space="preserve"> using the Michigan Imputation Server</w:t>
      </w:r>
      <w:r w:rsidR="002A082C">
        <w:rPr>
          <w:rFonts w:ascii="Arial" w:hAnsi="Arial" w:cs="Arial"/>
          <w:color w:val="000000"/>
          <w:sz w:val="22"/>
          <w:szCs w:val="22"/>
        </w:rPr>
        <w:fldChar w:fldCharType="begin" w:fldLock="1"/>
      </w:r>
      <w:r w:rsidR="00B77CEE">
        <w:rPr>
          <w:rFonts w:ascii="Arial" w:hAnsi="Arial" w:cs="Arial"/>
          <w:color w:val="000000"/>
          <w:sz w:val="22"/>
          <w:szCs w:val="22"/>
        </w:rPr>
        <w:instrText>ADDIN CSL_CITATION {"citationItems":[{"id":"ITEM-1","itemData":{"DOI":"10.1038/ng.3656","ISSN":"1546-1718 (Electronic)","PMID":"27571263","abstract":"Genotype imputation is a key component of genetic association studies, where it  increases power, facilitates meta-analysis, and aids interpretation of signals. Genotype imputation is computationally demanding and, with current tools, typically requires access to a high-performance computing cluster and to a reference panel of sequenced genomes. Here we describe improvements to imputation machinery that reduce computational requirements by more than an order of magnitude with no loss of accuracy in comparison to standard imputation tools. We also describe a new web-based service for imputation that facilitates access to new reference panels and greatly improves user experience and productivity.","author":[{"dropping-particle":"","family":"Das","given":"Sayantan","non-dropping-particle":"","parse-names":false,"suffix":""},{"dropping-particle":"","family":"Forer","given":"Lukas","non-dropping-particle":"","parse-names":false,"suffix":""},{"dropping-particle":"","family":"Schönherr","given":"Sebastian","non-dropping-particle":"","parse-names":false,"suffix":""},{"dropping-particle":"","family":"Sidore","given":"Carlo","non-dropping-particle":"","parse-names":false,"suffix":""},{"dropping-particle":"","family":"Locke","given":"Adam E","non-dropping-particle":"","parse-names":false,"suffix":""},{"dropping-particle":"","family":"Kwong","given":"Alan","non-dropping-particle":"","parse-names":false,"suffix":""},{"dropping-particle":"","family":"Vrieze","given":"Scott I","non-dropping-particle":"","parse-names":false,"suffix":""},{"dropping-particle":"","family":"Chew","given":"Emily Y","non-dropping-particle":"","parse-names":false,"suffix":""},{"dropping-particle":"","family":"Levy","given":"Shawn","non-dropping-particle":"","parse-names":false,"suffix":""},{"dropping-particle":"","family":"McGue","given":"Matt","non-dropping-particle":"","parse-names":false,"suffix":""},{"dropping-particle":"","family":"Schlessinger","given":"David","non-dropping-particle":"","parse-names":false,"suffix":""},{"dropping-particle":"","family":"Stambolian","given":"Dwight","non-dropping-particle":"","parse-names":false,"suffix":""},{"dropping-particle":"","family":"Loh","given":"Po-Ru","non-dropping-particle":"","parse-names":false,"suffix":""},{"dropping-particle":"","family":"Iacono","given":"William G","non-dropping-particle":"","parse-names":false,"suffix":""},{"dropping-particle":"","family":"Swaroop","given":"Anand","non-dropping-particle":"","parse-names":false,"suffix":""},{"dropping-particle":"","family":"Scott","given":"Laura J","non-dropping-particle":"","parse-names":false,"suffix":""},{"dropping-particle":"","family":"Cucca","given":"Francesco","non-dropping-particle":"","parse-names":false,"suffix":""},{"dropping-particle":"","family":"Kronenberg","given":"Florian","non-dropping-particle":"","parse-names":false,"suffix":""},{"dropping-particle":"","family":"Boehnke","given":"Michael","non-dropping-particle":"","parse-names":false,"suffix":""},{"dropping-particle":"","family":"Abecasis","given":"Gonçalo R","non-dropping-particle":"","parse-names":false,"suffix":""},{"dropping-particle":"","family":"Fuchsberger","given":"Christian","non-dropping-particle":"","parse-names":false,"suffix":""}],"container-title":"Nature genetics","id":"ITEM-1","issue":"10","issued":{"date-parts":[["2016","10"]]},"language":"eng","page":"1284-1287","title":"Next-generation genotype imputation service and methods.","type":"article-journal","volume":"48"},"uris":["http://www.mendeley.com/documents/?uuid=7ec6baa7-2f45-45c6-a0ae-61d85a5825ca"]}],"mendeley":{"formattedCitation":"&lt;sup&gt;51&lt;/sup&gt;","plainTextFormattedCitation":"51","previouslyFormattedCitation":"&lt;sup&gt;51&lt;/sup&gt;"},"properties":{"noteIndex":0},"schema":"https://github.com/citation-style-language/schema/raw/master/csl-citation.json"}</w:instrText>
      </w:r>
      <w:r w:rsidR="002A082C">
        <w:rPr>
          <w:rFonts w:ascii="Arial" w:hAnsi="Arial" w:cs="Arial"/>
          <w:color w:val="000000"/>
          <w:sz w:val="22"/>
          <w:szCs w:val="22"/>
        </w:rPr>
        <w:fldChar w:fldCharType="separate"/>
      </w:r>
      <w:r w:rsidR="002A082C" w:rsidRPr="002A082C">
        <w:rPr>
          <w:rFonts w:ascii="Arial" w:hAnsi="Arial" w:cs="Arial"/>
          <w:noProof/>
          <w:color w:val="000000"/>
          <w:sz w:val="22"/>
          <w:szCs w:val="22"/>
          <w:vertAlign w:val="superscript"/>
        </w:rPr>
        <w:t>51</w:t>
      </w:r>
      <w:r w:rsidR="002A082C">
        <w:rPr>
          <w:rFonts w:ascii="Arial" w:hAnsi="Arial" w:cs="Arial"/>
          <w:color w:val="000000"/>
          <w:sz w:val="22"/>
          <w:szCs w:val="22"/>
        </w:rPr>
        <w:fldChar w:fldCharType="end"/>
      </w:r>
      <w:r w:rsidRPr="00454213">
        <w:rPr>
          <w:rFonts w:ascii="Arial" w:hAnsi="Arial" w:cs="Arial"/>
          <w:color w:val="000000"/>
          <w:sz w:val="22"/>
          <w:szCs w:val="22"/>
        </w:rPr>
        <w:t>. The imputed genotypes within each dataset were analysed using Plink</w:t>
      </w:r>
      <w:r w:rsidR="00B77CEE">
        <w:rPr>
          <w:rFonts w:ascii="Arial" w:hAnsi="Arial" w:cs="Arial"/>
          <w:color w:val="000000"/>
          <w:sz w:val="22"/>
          <w:szCs w:val="22"/>
        </w:rPr>
        <w:fldChar w:fldCharType="begin" w:fldLock="1"/>
      </w:r>
      <w:r w:rsidR="00D55331">
        <w:rPr>
          <w:rFonts w:ascii="Arial" w:hAnsi="Arial" w:cs="Arial"/>
          <w:color w:val="000000"/>
          <w:sz w:val="22"/>
          <w:szCs w:val="22"/>
        </w:rPr>
        <w:instrText>ADDIN CSL_CITATION {"citationItems":[{"id":"ITEM-1","itemData":{"DOI":"10.1086/519795","ISSN":"0002-9297","abstract":"Whole-genome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 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 W","non-dropping-particle":"de","parse-names":false,"suffix":""},{"dropping-particle":"","family":"Daly","given":"Mark J","non-dropping-particle":"","parse-names":false,"suffix":""},{"dropping-particle":"","family":"Sham","given":"Pak C","non-dropping-particle":"","parse-names":false,"suffix":""}],"container-title":"American journal of human genetics","edition":"2007/07/25","id":"ITEM-1","issue":"3","issued":{"date-parts":[["2007","9"]]},"language":"eng","page":"559-575","publisher":"The American Society of Human Genetics","title":"PLINK: a tool set for whole-genome association and population-based linkage analyses","type":"article-journal","volume":"81"},"uris":["http://www.mendeley.com/documents/?uuid=5e678b15-1c50-48a2-9603-ba3607f40cf8"]}],"mendeley":{"formattedCitation":"&lt;sup&gt;61&lt;/sup&gt;","plainTextFormattedCitation":"61","previouslyFormattedCitation":"&lt;sup&gt;61&lt;/sup&gt;"},"properties":{"noteIndex":0},"schema":"https://github.com/citation-style-language/schema/raw/master/csl-citation.json"}</w:instrText>
      </w:r>
      <w:r w:rsidR="00B77CEE">
        <w:rPr>
          <w:rFonts w:ascii="Arial" w:hAnsi="Arial" w:cs="Arial"/>
          <w:color w:val="000000"/>
          <w:sz w:val="22"/>
          <w:szCs w:val="22"/>
        </w:rPr>
        <w:fldChar w:fldCharType="separate"/>
      </w:r>
      <w:r w:rsidR="00B77CEE" w:rsidRPr="00B77CEE">
        <w:rPr>
          <w:rFonts w:ascii="Arial" w:hAnsi="Arial" w:cs="Arial"/>
          <w:noProof/>
          <w:color w:val="000000"/>
          <w:sz w:val="22"/>
          <w:szCs w:val="22"/>
          <w:vertAlign w:val="superscript"/>
        </w:rPr>
        <w:t>61</w:t>
      </w:r>
      <w:r w:rsidR="00B77CEE">
        <w:rPr>
          <w:rFonts w:ascii="Arial" w:hAnsi="Arial" w:cs="Arial"/>
          <w:color w:val="000000"/>
          <w:sz w:val="22"/>
          <w:szCs w:val="22"/>
        </w:rPr>
        <w:fldChar w:fldCharType="end"/>
      </w:r>
      <w:r w:rsidRPr="00454213">
        <w:rPr>
          <w:rFonts w:ascii="Arial" w:hAnsi="Arial" w:cs="Arial"/>
          <w:color w:val="000000"/>
          <w:sz w:val="22"/>
          <w:szCs w:val="22"/>
        </w:rPr>
        <w:t xml:space="preserve"> logistic regression adjusted for covariates. The covariates were principal components 1-4, plus principal components significantly associated with the phenotype, and sex. The significant principal components were identified by testing the first 20 principal components for phenotype association and evaluating their impact on the genome-wide test statistics using λ. </w:t>
      </w:r>
      <w:r w:rsidRPr="004D4E56">
        <w:rPr>
          <w:rFonts w:ascii="Arial" w:hAnsi="Arial" w:cs="Arial"/>
          <w:color w:val="000000"/>
          <w:sz w:val="22"/>
          <w:szCs w:val="22"/>
        </w:rPr>
        <w:t>At the time of analysis age information was not available for use as a covariate however the cases and controls of each dataset were well matched in age</w:t>
      </w:r>
      <w:r>
        <w:rPr>
          <w:rFonts w:ascii="Arial" w:hAnsi="Arial" w:cs="Arial"/>
          <w:color w:val="000000"/>
          <w:sz w:val="22"/>
          <w:szCs w:val="22"/>
        </w:rPr>
        <w:t xml:space="preserve"> (</w:t>
      </w:r>
      <w:r w:rsidRPr="004D4E56">
        <w:rPr>
          <w:rFonts w:ascii="Arial" w:hAnsi="Arial" w:cs="Arial"/>
          <w:b/>
          <w:color w:val="000000"/>
          <w:sz w:val="22"/>
          <w:szCs w:val="22"/>
        </w:rPr>
        <w:t xml:space="preserve">Supplementary </w:t>
      </w:r>
      <w:r w:rsidR="00A03246">
        <w:rPr>
          <w:rFonts w:ascii="Arial" w:hAnsi="Arial" w:cs="Arial"/>
          <w:b/>
          <w:color w:val="000000"/>
          <w:sz w:val="22"/>
          <w:szCs w:val="22"/>
        </w:rPr>
        <w:t>Table 2.</w:t>
      </w:r>
      <w:r w:rsidRPr="004D4E56">
        <w:rPr>
          <w:rFonts w:ascii="Arial" w:hAnsi="Arial" w:cs="Arial"/>
          <w:b/>
          <w:color w:val="000000"/>
          <w:sz w:val="22"/>
          <w:szCs w:val="22"/>
        </w:rPr>
        <w:t>1</w:t>
      </w:r>
      <w:r w:rsidR="007671EC">
        <w:rPr>
          <w:rFonts w:ascii="Arial" w:hAnsi="Arial" w:cs="Arial"/>
          <w:b/>
          <w:color w:val="000000"/>
          <w:sz w:val="22"/>
          <w:szCs w:val="22"/>
        </w:rPr>
        <w:t>6</w:t>
      </w:r>
      <w:r>
        <w:rPr>
          <w:rFonts w:ascii="Arial" w:hAnsi="Arial" w:cs="Arial"/>
          <w:color w:val="000000"/>
          <w:sz w:val="22"/>
          <w:szCs w:val="22"/>
        </w:rPr>
        <w:t>). Unfortunately, only a fraction of age information for DemGene participants (40.4% of cases and 9.19% of controls) was available so age matching cannot be determined.</w:t>
      </w:r>
    </w:p>
    <w:p w14:paraId="7A9253CA" w14:textId="77777777" w:rsidR="007962B7" w:rsidRDefault="007962B7" w:rsidP="00CB310F">
      <w:pPr>
        <w:pStyle w:val="Heading4"/>
        <w:rPr>
          <w:rFonts w:ascii="Arial" w:hAnsi="Arial" w:cs="Arial"/>
          <w:i w:val="0"/>
          <w:color w:val="000000" w:themeColor="text1"/>
          <w:sz w:val="28"/>
          <w:szCs w:val="28"/>
        </w:rPr>
      </w:pPr>
    </w:p>
    <w:p w14:paraId="5B3944CD" w14:textId="6543F170" w:rsidR="000D090E" w:rsidRPr="007165C2" w:rsidRDefault="000D090E" w:rsidP="00CB310F">
      <w:pPr>
        <w:pStyle w:val="Heading4"/>
        <w:rPr>
          <w:rFonts w:ascii="Arial" w:hAnsi="Arial" w:cs="Arial"/>
          <w:i w:val="0"/>
          <w:color w:val="000000" w:themeColor="text1"/>
          <w:sz w:val="22"/>
          <w:szCs w:val="22"/>
          <w:u w:val="single"/>
        </w:rPr>
      </w:pPr>
      <w:bookmarkStart w:id="26" w:name="_Toc138599776"/>
      <w:r w:rsidRPr="007165C2">
        <w:rPr>
          <w:rFonts w:ascii="Arial" w:hAnsi="Arial" w:cs="Arial"/>
          <w:i w:val="0"/>
          <w:color w:val="000000" w:themeColor="text1"/>
          <w:sz w:val="22"/>
          <w:szCs w:val="22"/>
          <w:u w:val="single"/>
        </w:rPr>
        <w:t>IGAP</w:t>
      </w:r>
      <w:bookmarkEnd w:id="26"/>
    </w:p>
    <w:p w14:paraId="3F11603D" w14:textId="728F4E8B" w:rsidR="000D090E" w:rsidRPr="00D416A3" w:rsidRDefault="000D090E" w:rsidP="00B4285C">
      <w:pPr>
        <w:pStyle w:val="NormalWeb"/>
        <w:ind w:firstLine="720"/>
        <w:rPr>
          <w:rFonts w:ascii="Arial" w:hAnsi="Arial" w:cs="Arial"/>
          <w:color w:val="000000"/>
          <w:sz w:val="22"/>
          <w:szCs w:val="22"/>
        </w:rPr>
      </w:pPr>
      <w:r w:rsidRPr="00D416A3">
        <w:rPr>
          <w:rFonts w:ascii="Arial" w:hAnsi="Arial" w:cs="Arial"/>
          <w:color w:val="000000"/>
          <w:sz w:val="22"/>
          <w:szCs w:val="22"/>
        </w:rPr>
        <w:t>The summary statistics from the International Genomics of Alzheimer's Project (IGAP)</w:t>
      </w:r>
      <w:r w:rsidRPr="00D416A3">
        <w:rPr>
          <w:rFonts w:ascii="Arial" w:hAnsi="Arial" w:cs="Arial"/>
          <w:color w:val="000000"/>
          <w:sz w:val="22"/>
          <w:szCs w:val="22"/>
        </w:rPr>
        <w:fldChar w:fldCharType="begin" w:fldLock="1"/>
      </w:r>
      <w:r w:rsidR="00BB5D77">
        <w:rPr>
          <w:rFonts w:ascii="Arial" w:hAnsi="Arial" w:cs="Arial"/>
          <w:color w:val="000000"/>
          <w:sz w:val="22"/>
          <w:szCs w:val="22"/>
        </w:rPr>
        <w:instrText>ADDIN CSL_CITATION {"citationItems":[{"id":"ITEM-1","itemData":{"DOI":"10.1038/ng.2802","ISSN":"1546-1718","abstract":"Philippe Amouyel, Julie Williams, Gerard Schellenberg, Sudha Seshadri and colleagues report a meta-analysis of genome-wide association studies for late-onset Alzheimer's disease in 17,008 cases and 37,154 controls with replication in an additional 8,572 cases and 11,312 controls. They identify 11 loci newly associated with Alzheimer's disease.","author":[{"dropping-particle":"","family":"Lambert","given":"Jean-Charles","non-dropping-particle":"","parse-names":false,"suffix":""},{"dropping-particle":"","family":"Ibrahim-Verbaas","given":"Carla A","non-dropping-particle":"","parse-names":false,"suffix":""},{"dropping-particle":"","family":"Harold","given":"Denise","non-dropping-particle":"","parse-names":false,"suffix":""},{"dropping-particle":"","family":"Naj","given":"Adam C","non-dropping-particle":"","parse-names":false,"suffix":""},{"dropping-particle":"","family":"Sims","given":"Rebecca","non-dropping-particle":"","parse-names":false,"suffix":""},{"dropping-particle":"","family":"Bellenguez","given":"Céline","non-dropping-particle":"","parse-names":false,"suffix":""},{"dropping-particle":"","family":"Jun","given":"Gyungah","non-dropping-particle":"","parse-names":false,"suffix":""},{"dropping-particle":"","family":"DeStefano","given":"Anita L","non-dropping-particle":"","parse-names":false,"suffix":""},{"dropping-particle":"","family":"Bis","given":"Joshua C","non-dropping-particle":"","parse-names":false,"suffix":""},{"dropping-particle":"","family":"Beecham","given":"Gary W","non-dropping-particle":"","parse-names":false,"suffix":""},{"dropping-particle":"","family":"Grenier-Boley","given":"Benjamin","non-dropping-particle":"","parse-names":false,"suffix":""},{"dropping-particle":"","family":"Russo","given":"Giancarlo","non-dropping-particle":"","parse-names":false,"suffix":""},{"dropping-particle":"","family":"Thornton-Wells","given":"Tricia A","non-dropping-particle":"","parse-names":false,"suffix":""},{"dropping-particle":"","family":"Jones","given":"Nicola","non-dropping-particle":"","parse-names":false,"suffix":""},{"dropping-particle":"V","family":"Smith","given":"Albert","non-dropping-particle":"","parse-names":false,"suffix":""},{"dropping-particle":"","family":"Chouraki","given":"Vincent","non-dropping-particle":"","parse-names":false,"suffix":""},{"dropping-particle":"","family":"Thomas","given":"Charlene","non-dropping-particle":"","parse-names":false,"suffix":""},{"dropping-particle":"","family":"Ikram","given":"M Arfan","non-dropping-particle":"","parse-names":false,"suffix":""},{"dropping-particle":"","family":"Zelenika","given":"Diana","non-dropping-particle":"","parse-names":false,"suffix":""},{"dropping-particle":"","family":"Vardarajan","given":"Badri N","non-dropping-particle":"","parse-names":false,"suffix":""},{"dropping-particle":"","family":"Kamatani","given":"Yoichiro","non-dropping-particle":"","parse-names":false,"suffix":""},{"dropping-particle":"","family":"Lin","given":"Chiao-Feng","non-dropping-particle":"","parse-names":false,"suffix":""},{"dropping-particle":"","family":"Gerrish","given":"Amy","non-dropping-particle":"","parse-names":false,"suffix":""},{"dropping-particle":"","family":"Schmidt","given":"Helena","non-dropping-particle":"","parse-names":false,"suffix":""},{"dropping-particle":"","family":"Kunkle","given":"Brian","non-dropping-particle":"","parse-names":false,"suffix":""},{"dropping-particle":"","family":"Dunstan","given":"Melanie L","non-dropping-particle":"","parse-names":false,"suffix":""},{"dropping-particle":"","family":"Ruiz","given":"Agustin","non-dropping-particle":"","parse-names":false,"suffix":""},{"dropping-particle":"","family":"Bihoreau","given":"Marie-Thérèse","non-dropping-particle":"","parse-names":false,"suffix":""},{"dropping-particle":"","family":"Choi","given":"Seung-Hoan","non-dropping-particle":"","parse-names":false,"suffix":""},{"dropping-particle":"","family":"Reitz","given":"Christiane","non-dropping-particle":"","parse-names":false,"suffix":""},{"dropping-particle":"","family":"Pasquier","given":"Florence","non-dropping-particle":"","parse-names":false,"suffix":""},{"dropping-particle":"","family":"Hollingworth","given":"Paul","non-dropping-particle":"","parse-names":false,"suffix":""},{"dropping-particle":"","family":"Ramirez","given":"Alfredo","non-dropping-particle":"","parse-names":false,"suffix":""},{"dropping-particle":"","family":"Hanon","given":"Olivier","non-dropping-particle":"","parse-names":false,"suffix":""},{"dropping-particle":"","family":"Fitzpatrick","given":"Annette L","non-dropping-particle":"","parse-names":false,"suffix":""},{"dropping-particle":"","family":"Buxbaum","given":"Joseph D","non-dropping-particle":"","parse-names":false,"suffix":""},{"dropping-particle":"","family":"Campion","given":"Dominique","non-dropping-particle":"","parse-names":false,"suffix":""},{"dropping-particle":"","family":"Crane","given":"Paul K","non-dropping-particle":"","parse-names":false,"suffix":""},{"dropping-particle":"","family":"Baldwin","given":"Clinton","non-dropping-particle":"","parse-names":false,"suffix":""},{"dropping-particle":"","family":"Becker","given":"Tim","non-dropping-particle":"","parse-names":false,"suffix":""},{"dropping-particle":"","family":"Gudnason","given":"Vilmundur","non-dropping-particle":"","parse-names":false,"suffix":""},{"dropping-particle":"","family":"Cruchaga","given":"Carlos","non-dropping-particle":"","parse-names":false,"suffix":""},{"dropping-particle":"","family":"Craig","given":"David","non-dropping-particle":"","parse-names":false,"suffix":""},{"dropping-particle":"","family":"Amin","given":"Najaf","non-dropping-particle":"","parse-names":false,"suffix":""},{"dropping-particle":"","family":"Berr","given":"Claudine","non-dropping-particle":"","parse-names":false,"suffix":""},{"dropping-particle":"","family":"Lopez","given":"Oscar L","non-dropping-particle":"","parse-names":false,"suffix":""},{"dropping-particle":"","family":"Jager","given":"Philip L","non-dropping-particle":"De","parse-names":false,"suffix":""},{"dropping-particle":"","family":"Deramecourt","given":"Vincent","non-dropping-particle":"","parse-names":false,"suffix":""},{"dropping-particle":"","family":"Johnston","given":"Janet A","non-dropping-particle":"","parse-names":false,"suffix":""},{"dropping-particle":"","family":"Evans","given":"Denis","non-dropping-particle":"","parse-names":false,"suffix":""},{"dropping-particle":"","family":"Lovestone","given":"Simon","non-dropping-particle":"","parse-names":false,"suffix":""},{"dropping-particle":"","family":"Letenneur","given":"Luc","non-dropping-particle":"","parse-names":false,"suffix":""},{"dropping-particle":"","family":"Morón","given":"Francisco J","non-dropping-particle":"","parse-names":false,"suffix":""},{"dropping-particle":"","family":"Rubinsztein","given":"David C","non-dropping-particle":"","parse-names":false,"suffix":""},{"dropping-particle":"","family":"Eiriksdottir","given":"Gudny","non-dropping-particle":"","parse-names":false,"suffix":""},{"dropping-particle":"","family":"Sleegers","given":"Kristel","non-dropping-particle":"","parse-names":false,"suffix":""},{"dropping-particle":"","family":"Goate","given":"Alison M","non-dropping-particle":"","parse-names":false,"suffix":""},{"dropping-particle":"","family":"Fiévet","given":"Nathalie","non-dropping-particle":"","parse-names":false,"suffix":""},{"dropping-particle":"","family":"Huentelman","given":"Matthew J","non-dropping-particle":"","parse-names":false,"suffix":""},{"dropping-particle":"","family":"Gill","given":"Michael","non-dropping-particle":"","parse-names":false,"suffix":""},{"dropping-particle":"","family":"Brown","given":"Kristelle","non-dropping-particle":"","parse-names":false,"suffix":""},{"dropping-particle":"","family":"Kamboh","given":"M Ilyas","non-dropping-particle":"","parse-names":false,"suffix":""},{"dropping-particle":"","family":"Keller","given":"Lina","non-dropping-particle":"","parse-names":false,"suffix":""},{"dropping-particle":"","family":"Barberger-Gateau","given":"Pascale","non-dropping-particle":"","parse-names":false,"suffix":""},{"dropping-particle":"","family":"McGuinness","given":"Bernadette","non-dropping-particle":"","parse-names":false,"suffix":""},{"dropping-particle":"","family":"Larson","given":"Eric B","non-dropping-particle":"","parse-names":false,"suffix":""},{"dropping-particle":"","family":"Green","given":"Robert","non-dropping-particle":"","parse-names":false,"suffix":""},{"dropping-particle":"","family":"Myers","given":"Amanda J","non-dropping-particle":"","parse-names":false,"suffix":""},{"dropping-particle":"","family":"Dufouil","given":"Carole","non-dropping-particle":"","parse-names":false,"suffix":""},{"dropping-particle":"","family":"Todd","given":"Stephen","non-dropping-particle":"","parse-names":false,"suffix":""},{"dropping-particle":"","family":"Wallon","given":"David","non-dropping-particle":"","parse-names":false,"suffix":""},{"dropping-particle":"","family":"Love","given":"Seth","non-dropping-particle":"","parse-names":false,"suffix":""},{"dropping-particle":"","family":"Rogaeva","given":"Ekaterina","non-dropping-particle":"","parse-names":false,"suffix":""},{"dropping-particle":"","family":"Gallacher","given":"John","non-dropping-particle":"","parse-names":false,"suffix":""},{"dropping-particle":"","family":"St George-Hyslop","given":"Peter","non-dropping-particle":"","parse-names":false,"suffix":""},{"dropping-particle":"","family":"Clarimon","given":"Jordi","non-dropping-particle":"","parse-names":false,"suffix":""},{"dropping-particle":"","family":"Lleo","given":"Alberto","non-dropping-particle":"","parse-names":false,"suffix":""},{"dropping-particle":"","family":"Bayer","given":"Anthony","non-dropping-particle":"","parse-names":false,"suffix":""},{"dropping-particle":"","family":"Tsuang","given":"Debby W","non-dropping-particle":"","parse-names":false,"suffix":""},{"dropping-particle":"","family":"Yu","given":"Lei","non-dropping-particle":"","parse-names":false,"suffix":""},{"dropping-particle":"","family":"Tsolaki","given":"Magda","non-dropping-particle":"","parse-names":false,"suffix":""},{"dropping-particle":"","family":"Bossù","given":"Paola","non-dropping-particle":"","parse-names":false,"suffix":""},{"dropping-particle":"","family":"Spalletta","given":"Gianfranco","non-dropping-particle":"","parse-names":false,"suffix":""},{"dropping-particle":"","family":"Proitsi","given":"Petroula","non-dropping-particle":"","parse-names":false,"suffix":""},{"dropping-particle":"","family":"Collinge","given":"John","non-dropping-particle":"","parse-names":false,"suffix":""},{"dropping-particle":"","family":"Sorbi","given":"Sandro","non-dropping-particle":"","parse-names":false,"suffix":""},{"dropping-particle":"","family":"Sanchez-Garcia","given":"Florentino","non-dropping-particle":"","parse-names":false,"suffix":""},{"dropping-particle":"","family":"Fox","given":"Nick C","non-dropping-particle":"","parse-names":false,"suffix":""},{"dropping-particle":"","family":"Hardy","given":"John","non-dropping-particle":"","parse-names":false,"suffix":""},{"dropping-particle":"","family":"Naranjo","given":"Maria Candida Deniz","non-dropping-particle":"","parse-names":false,"suffix":""},{"dropping-particle":"","family":"Bosco","given":"Paolo","non-dropping-particle":"","parse-names":false,"suffix":""},{"dropping-particle":"","family":"Clarke","given":"Robert","non-dropping-particle":"","parse-names":false,"suffix":""},{"dropping-particle":"","family":"Brayne","given":"Carol","non-dropping-particle":"","parse-names":false,"suffix":""},{"dropping-particle":"","family":"Galimberti","given":"Daniela","non-dropping-particle":"","parse-names":false,"suffix":""},{"dropping-particle":"","family":"Mancuso","given":"Michelangelo","non-dropping-particle":"","parse-names":false,"suffix":""},{"dropping-particle":"","family":"Matthews","given":"Fiona","non-dropping-particle":"","parse-names":false,"suffix":""},{"dropping-particle":"","family":"Moebus","given":"Susanne","non-dropping-particle":"","parse-names":false,"suffix":""},{"dropping-particle":"","family":"Mecocci","given":"Patrizia","non-dropping-particle":"","parse-names":false,"suffix":""},{"dropping-particle":"","family":"Zompo","given":"Maria","non-dropping-particle":"Del","parse-names":false,"suffix":""},{"dropping-particle":"","family":"Maier","given":"Wolfgang","non-dropping-particle":"","parse-names":false,"suffix":""},{"dropping-particle":"","family":"Hampel","given":"Harald","non-dropping-particle":"","parse-names":false,"suffix":""},{"dropping-particle":"","family":"Pilotto","given":"Alberto","non-dropping-particle":"","parse-names":false,"suffix":""},{"dropping-particle":"","family":"Bullido","given":"Maria","non-dropping-particle":"","parse-names":false,"suffix":""},{"dropping-particle":"","family":"Panza","given":"Francesco","non-dropping-particle":"","parse-names":false,"suffix":""},{"dropping-particle":"","family":"Caffarra","given":"Paolo","non-dropping-particle":"","parse-names":false,"suffix":""},{"dropping-particle":"","family":"Nacmias","given":"Benedetta","non-dropping-particle":"","parse-names":false,"suffix":""},{"dropping-particle":"","family":"Gilbert","given":"John R","non-dropping-particle":"","parse-names":false,"suffix":""},{"dropping-particle":"","family":"Mayhaus","given":"Manuel","non-dropping-particle":"","parse-names":false,"suffix":""},{"dropping-particle":"","family":"Lannfelt","given":"Lars","non-dropping-particle":"","parse-names":false,"suffix":""},{"dropping-particle":"","family":"Hakonarson","given":"Hakon","non-dropping-particle":"","parse-names":false,"suffix":""},{"dropping-particle":"","family":"Pichler","given":"Sabrina","non-dropping-particle":"","parse-names":false,"suffix":""},{"dropping-particle":"","family":"Carrasquillo","given":"Minerva M","non-dropping-particle":"","parse-names":false,"suffix":""},{"dropping-particle":"","family":"Ingelsson","given":"Martin","non-dropping-particle":"","parse-names":false,"suffix":""},{"dropping-particle":"","family":"Beekly","given":"Duane","non-dropping-particle":"","parse-names":false,"suffix":""},{"dropping-particle":"","family":"Alvarez","given":"Victoria","non-dropping-particle":"","parse-names":false,"suffix":""},{"dropping-particle":"","family":"Zou","given":"Fanggeng","non-dropping-particle":"","parse-names":false,"suffix":""},{"dropping-particle":"","family":"Valladares","given":"Otto","non-dropping-particle":"","parse-names":false,"suffix":""},{"dropping-particle":"","family":"Younkin","given":"Steven G","non-dropping-particle":"","parse-names":false,"suffix":""},{"dropping-particle":"","family":"Coto","given":"Eliecer","non-dropping-particle":"","parse-names":false,"suffix":""},{"dropping-particle":"","family":"Hamilton-Nelson","given":"Kara L","non-dropping-particle":"","parse-names":false,"suffix":""},{"dropping-particle":"","family":"Gu","given":"Wei","non-dropping-particle":"","parse-names":false,"suffix":""},{"dropping-particle":"","family":"Razquin","given":"Cristina","non-dropping-particle":"","parse-names":false,"suffix":""},{"dropping-particle":"","family":"Pastor","given":"Pau","non-dropping-particle":"","parse-names":false,"suffix":""},{"dropping-particle":"","family":"Mateo","given":"Ignacio","non-dropping-particle":"","parse-names":false,"suffix":""},{"dropping-particle":"","family":"Owen","given":"Michael J","non-dropping-particle":"","parse-names":false,"suffix":""},{"dropping-particle":"","family":"Faber","given":"Kelley M","non-dropping-particle":"","parse-names":false,"suffix":""},{"dropping-particle":"V","family":"Jonsson","given":"Palmi","non-dropping-particle":"","parse-names":false,"suffix":""},{"dropping-particle":"","family":"Combarros","given":"Onofre","non-dropping-particle":"","parse-names":false,"suffix":""},{"dropping-particle":"","family":"O'Donovan","given":"Michael C","non-dropping-particle":"","parse-names":false,"suffix":""},{"dropping-particle":"","family":"Cantwell","given":"Laura B","non-dropping-particle":"","parse-names":false,"suffix":""},{"dropping-particle":"","family":"Soininen","given":"Hilkka","non-dropping-particle":"","parse-names":false,"suffix":""},{"dropping-particle":"","family":"Blacker","given":"Deborah","non-dropping-particle":"","parse-names":false,"suffix":""},{"dropping-particle":"","family":"Mead","given":"Simon","non-dropping-particle":"","parse-names":false,"suffix":""},{"dropping-particle":"","family":"Mosley","given":"Thomas H","non-dropping-particle":"","parse-names":false,"suffix":""},{"dropping-particle":"","family":"Bennett","given":"David A","non-dropping-particle":"","parse-names":false,"suffix":""},{"dropping-particle":"","family":"Harris","given":"Tamara B","non-dropping-particle":"","parse-names":false,"suffix":""},{"dropping-particle":"","family":"Fratiglioni","given":"Laura","non-dropping-particle":"","parse-names":false,"suffix":""},{"dropping-particle":"","family":"Holmes","given":"Clive","non-dropping-particle":"","parse-names":false,"suffix":""},{"dropping-particle":"","family":"Bruijn","given":"Renee F A G","non-dropping-particle":"de","parse-names":false,"suffix":""},{"dropping-particle":"","family":"Passmore","given":"Peter","non-dropping-particle":"","parse-names":false,"suffix":""},{"dropping-particle":"","family":"Montine","given":"Thomas J","non-dropping-particle":"","parse-names":false,"suffix":""},{"dropping-particle":"","family":"Bettens","given":"Karolien","non-dropping-particle":"","parse-names":false,"suffix":""},{"dropping-particle":"","family":"Rotter","given":"Jerome I","non-dropping-particle":"","parse-names":false,"suffix":""},{"dropping-particle":"","family":"Brice","given":"Alexis","non-dropping-particle":"","parse-names":false,"suffix":""},{"dropping-particle":"","family":"Morgan","given":"Kevin","non-dropping-particle":"","parse-names":false,"suffix":""},{"dropping-particle":"","family":"Foroud","given":"Tatiana M","non-dropping-particle":"","parse-names":false,"suffix":""},{"dropping-particle":"","family":"Kukull","given":"Walter A","non-dropping-particle":"","parse-names":false,"suffix":""},{"dropping-particle":"","family":"Hannequin","given":"Didier","non-dropping-particle":"","parse-names":false,"suffix":""},{"dropping-particle":"","family":"Powell","given":"John F","non-dropping-particle":"","parse-names":false,"suffix":""},{"dropping-particle":"","family":"Nalls","given":"Michael A","non-dropping-particle":"","parse-names":false,"suffix":""},{"dropping-particle":"","family":"Ritchie","given":"Karen","non-dropping-particle":"","parse-names":false,"suffix":""},{"dropping-particle":"","family":"Lunetta","given":"Kathryn L","non-dropping-particle":"","parse-names":false,"suffix":""},{"dropping-particle":"","family":"Kauwe","given":"John S K","non-dropping-particle":"","parse-names":false,"suffix":""},{"dropping-particle":"","family":"Boerwinkle","given":"Eric","non-dropping-particle":"","parse-names":false,"suffix":""},{"dropping-particle":"","family":"Riemenschneider","given":"Matthias","non-dropping-particle":"","parse-names":false,"suffix":""},{"dropping-particle":"","family":"Boada","given":"Mercè","non-dropping-particle":"","parse-names":false,"suffix":""},{"dropping-particle":"","family":"Hiltunen","given":"Mikko","non-dropping-particle":"","parse-names":false,"suffix":""},{"dropping-particle":"","family":"Martin","given":"Eden R","non-dropping-particle":"","parse-names":false,"suffix":""},{"dropping-particle":"","family":"Schmidt","given":"Reinhold","non-dropping-particle":"","parse-names":false,"suffix":""},{"dropping-particle":"","family":"Rujescu","given":"Dan","non-dropping-particle":"","parse-names":false,"suffix":""},{"dropping-particle":"","family":"Wang","given":"Li-San","non-dropping-particle":"","parse-names":false,"suffix":""},{"dropping-particle":"","family":"Dartigues","given":"Jean-François","non-dropping-particle":"","parse-names":false,"suffix":""},{"dropping-particle":"","family":"Mayeux","given":"Richard","non-dropping-particle":"","parse-names":false,"suffix":""},{"dropping-particle":"","family":"Tzourio","given":"Christophe","non-dropping-particle":"","parse-names":false,"suffix":""},{"dropping-particle":"","family":"Hofman","given":"Albert","non-dropping-particle":"","parse-names":false,"suffix":""},{"dropping-particle":"","family":"Nöthen","given":"Markus M","non-dropping-particle":"","parse-names":false,"suffix":""},{"dropping-particle":"","family":"Graff","given":"Caroline","non-dropping-particle":"","parse-names":false,"suffix":""},{"dropping-particle":"","family":"Psaty","given":"Bruce M","non-dropping-particle":"","parse-names":false,"suffix":""},{"dropping-particle":"","family":"Jones","given":"Lesley","non-dropping-particle":"","parse-names":false,"suffix":""},{"dropping-particle":"","family":"Haines","given":"Jonathan L","non-dropping-particle":"","parse-names":false,"suffix":""},{"dropping-particle":"","family":"Holmans","given":"Peter A","non-dropping-particle":"","parse-names":false,"suffix":""},{"dropping-particle":"","family":"Lathrop","given":"Mark","non-dropping-particle":"","parse-names":false,"suffix":""},{"dropping-particle":"","family":"Pericak-Vance","given":"Margaret A","non-dropping-particle":"","parse-names":false,"suffix":""},{"dropping-particle":"","family":"Launer","given":"Lenore J","non-dropping-particle":"","parse-names":false,"suffix":""},{"dropping-particle":"","family":"Farrer","given":"Lindsay A","non-dropping-particle":"","parse-names":false,"suffix":""},{"dropping-particle":"","family":"Duijn","given":"Cornelia M","non-dropping-particle":"van","parse-names":false,"suffix":""},{"dropping-particle":"","family":"Broeckhoven","given":"Christine","non-dropping-particle":"Van","parse-names":false,"suffix":""},{"dropping-particle":"","family":"Moskvina","given":"Valentina","non-dropping-particle":"","parse-names":false,"suffix":""},{"dropping-particle":"","family":"Seshadri","given":"Sudha","non-dropping-particle":"","parse-names":false,"suffix":""},{"dropping-particle":"","family":"Williams","given":"Julie","non-dropping-particle":"","parse-names":false,"suffix":""},{"dropping-particle":"","family":"Schellenberg","given":"Gerard D","non-dropping-particle":"","parse-names":false,"suffix":""},{"dropping-particle":"","family":"Amouyel","given":"Philippe","non-dropping-particle":"","parse-names":false,"suffix":""},{"dropping-particle":"","family":"(EADI)","given":"European Alzheimer's Disease Initiative","non-dropping-particle":"","parse-names":false,"suffix":""},{"dropping-particle":"","family":"(GERAD)","given":"Genetic and Environmental Risk in Alzheimer's Disease","non-dropping-particle":"","parse-names":false,"suffix":""},{"dropping-particle":"","family":"(ADGC)","given":"Alzheimer's Disease Genetic Consortium","non-dropping-particle":"","parse-names":false,"suffix":""},{"dropping-particle":"","family":"(CHARGE)","given":"Cohorts for Heart and Aging Research in Genomic Epidemiology","non-dropping-particle":"","parse-names":false,"suffix":""}],"container-title":"Nature Genetics","id":"ITEM-1","issue":"12","issued":{"date-parts":[["2013"]]},"page":"1452-1458","title":"Meta-analysis of 74,046 individuals identifies 11 new susceptibility loci for Alzheimer's disease","type":"article-journal","volume":"45"},"uris":["http://www.mendeley.com/documents/?uuid=ea3d2913-5b17-48ed-aab5-2deeca440d03"]}],"mendeley":{"formattedCitation":"&lt;sup&gt;4&lt;/sup&gt;","plainTextFormattedCitation":"4","previouslyFormattedCitation":"&lt;sup&gt;4&lt;/sup&gt;"},"properties":{"noteIndex":0},"schema":"https://github.com/citation-style-language/schema/raw/master/csl-citation.json"}</w:instrText>
      </w:r>
      <w:r w:rsidRPr="00D416A3">
        <w:rPr>
          <w:rFonts w:ascii="Arial" w:hAnsi="Arial" w:cs="Arial"/>
          <w:color w:val="000000"/>
          <w:sz w:val="22"/>
          <w:szCs w:val="22"/>
        </w:rPr>
        <w:fldChar w:fldCharType="separate"/>
      </w:r>
      <w:r w:rsidR="0032284D" w:rsidRPr="0032284D">
        <w:rPr>
          <w:rFonts w:ascii="Arial" w:hAnsi="Arial" w:cs="Arial"/>
          <w:noProof/>
          <w:color w:val="000000"/>
          <w:sz w:val="22"/>
          <w:szCs w:val="22"/>
          <w:vertAlign w:val="superscript"/>
        </w:rPr>
        <w:t>4</w:t>
      </w:r>
      <w:r w:rsidRPr="00D416A3">
        <w:rPr>
          <w:rFonts w:ascii="Arial" w:hAnsi="Arial" w:cs="Arial"/>
          <w:color w:val="000000"/>
          <w:sz w:val="22"/>
          <w:szCs w:val="22"/>
        </w:rPr>
        <w:fldChar w:fldCharType="end"/>
      </w:r>
      <w:r w:rsidRPr="00D416A3">
        <w:rPr>
          <w:rFonts w:ascii="Arial" w:hAnsi="Arial" w:cs="Arial"/>
          <w:color w:val="000000"/>
          <w:sz w:val="22"/>
          <w:szCs w:val="22"/>
        </w:rPr>
        <w:t xml:space="preserve"> were obtained from </w:t>
      </w:r>
      <w:hyperlink r:id="rId31" w:history="1">
        <w:r w:rsidRPr="00D416A3">
          <w:rPr>
            <w:rStyle w:val="Hyperlink"/>
            <w:rFonts w:ascii="Arial" w:hAnsi="Arial" w:cs="Arial"/>
            <w:color w:val="1155CC"/>
            <w:sz w:val="22"/>
            <w:szCs w:val="22"/>
          </w:rPr>
          <w:t>https://www.niagads.org/datasets/ng00075</w:t>
        </w:r>
      </w:hyperlink>
      <w:r w:rsidRPr="00D416A3">
        <w:rPr>
          <w:rFonts w:ascii="Arial" w:hAnsi="Arial" w:cs="Arial"/>
          <w:color w:val="000000"/>
          <w:sz w:val="22"/>
          <w:szCs w:val="22"/>
        </w:rPr>
        <w:t xml:space="preserve">. The stage 1 results were used in the meta-analysis. The stage 1 results were derived from genotyped and imputed data (11,480,632 variants, phase 1 integrated release 3, March 2012) of 21,982 Alzheimer’s disease cases and 41,944 cognitively normal controls. Further information on the methods for generating the summary statistics and phenotyping are available in Kunkle </w:t>
      </w:r>
      <w:r w:rsidRPr="00D416A3">
        <w:rPr>
          <w:rFonts w:ascii="Arial" w:hAnsi="Arial" w:cs="Arial"/>
          <w:i/>
          <w:iCs/>
          <w:color w:val="000000"/>
          <w:sz w:val="22"/>
          <w:szCs w:val="22"/>
        </w:rPr>
        <w:t>et al.</w:t>
      </w:r>
      <w:r w:rsidRPr="00D416A3">
        <w:rPr>
          <w:rFonts w:ascii="Arial" w:hAnsi="Arial" w:cs="Arial"/>
          <w:color w:val="000000"/>
          <w:sz w:val="22"/>
          <w:szCs w:val="22"/>
        </w:rPr>
        <w:t xml:space="preserve"> (2019)</w:t>
      </w:r>
      <w:r w:rsidRPr="00D416A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{"citationItems":[{"id":"ITEM-1","itemData":{"DOI":"10.1038/s41588-019-0358-2","ISSN":"1546-1718 (Electronic)","PMID":"30820047","abstract":"Risk for late-onset Alzheimer's disease (LOAD), the most prevalent dementia, is  partially driven by genetics. To identify LOAD risk loci, we performed a large genome-wide association meta-analysis of clinically diagnosed LOAD (94,437 individuals). We confirm 20 previous LOAD risk loci and identify five new genome-wide loci (IQCK, ACE, ADAM10, ADAMTS1, and WWOX), two of which (ADAM10, ACE) were identified in a recent genome-wide association (GWAS)-by-familial-proxy of Alzheimer's or dementia. Fine-mapping of the human leukocyte antigen (HLA) region confirms the neurological and immune-mediated disease haplotype HLA-DR15 as a risk factor for LOAD. Pathway analysis implicates immunity, lipid metabolism, tau binding proteins, and amyloid precursor protein (APP) metabolism, showing that genetic variants affecting APP and Aβ processing are associated not only with early-onset autosomal dominant Alzheimer's disease but also with LOAD. Analyses of risk genes and pathways show enrichment for rare variants (P = 1.32 × 10(-7)), indicating that additional rare variants remain to be identified. We also identify important genetic correlations between LOAD and traits such as family history of dementia and education.","author":[{"dropping-particle":"","family":"Kunkle","given":"Brian W","non-dropping-particle":"","parse-names":false,"suffix":""},{"dropping-particle":"","family":"Grenier-Boley","given":"Benjamin","non-dropping-particle":"","parse-names":false,"suffix":""},{"dropping-particle":"","family":"Sims","given":"Rebecca","non-dropping-particle":"","parse-names":false,"suffix":""},{"dropping-particle":"","family":"Bis","given":"Joshua C","non-dropping-particle":"","parse-names":false,"suffix":""},{"dropping-particle":"","family":"Damotte","given":"Vincent","non-dropping-particle":"","parse-names":false,"suffix":""},{"dropping-particle":"","family":"Naj","given":"Adam C","non-dropping-particle":"","parse-names":false,"suffix":""},{"dropping-particle":"","family":"Boland","given":"Anne","non-dropping-particle":"","parse-names":false,"suffix":""},{"dropping-particle":"","family":"Vronskaya","given":"Maria","non-dropping-particle":"","parse-names":false,"suffix":""},{"dropping-particle":"","family":"Lee","given":"Sven J","non-dropping-particle":"van der","parse-names":false,"suffix":""},{"dropping-particle":"","family":"Amlie-Wolf","given":"Alexandre","non-dropping-particle":"","parse-names":false,"suffix":""},{"dropping-particle":"","family":"Bellenguez","given":"Céline","non-dropping-particle":"","parse-names":false,"suffix":""},{"dropping-particle":"","family":"Frizatti","given":"Aura","non-dropping-particle":"","parse-names":false,"suffix":""},{"dropping-particle":"","family":"Chouraki","given":"Vincent","non-dropping-particle":"","parse-names":false,"suffix":""},{"dropping-particle":"","family":"Martin","given":"Eden R","non-dropping-particle":"","parse-names":false,"suffix":""},{"dropping-particle":"","family":"Sleegers","given":"Kristel","non-dropping-particle":"","parse-names":false,"suffix":""},{"dropping-particle":"","family":"Badarinarayan","given":"Nandini","non-dropping-particle":"","parse-names":false,"suffix":""},{"dropping-particle":"","family":"Jakobsdottir","given":"Johanna","non-dropping-particle":"","parse-names":false,"suffix":""},{"dropping-particle":"","family":"Hamilton-Nelson","given":"Kara L","non-dropping-particle":"","parse-names":false,"suffix":""},{"dropping-particle":"","family":"Moreno-Grau","given":"Sonia","non-dropping-particle":"","parse-names":false,"suffix":""},{"dropping-particle":"","family":"Olaso","given":"Robert","non-dropping-particle":"","parse-names":false,"suffix":""},{"dropping-particle":"","family":"Raybould","given":"Rachel","non-dropping-particle":"","parse-names":false,"suffix":""},{"dropping-particle":"","family":"Chen","given":"Yuning","non-dropping-particle":"","parse-names":false,"suffix":""},{"dropping-particle":"","family":"Kuzma","given":"Amanda B","non-dropping-particle":"","parse-names":false,"suffix":""},{"dropping-particle":"","family":"Hiltunen","given":"Mikko","non-dropping-particle":"","parse-names":false,"suffix":""},{"dropping-particle":"","family":"Morgan","given":"Taniesha","non-dropping-particle":"","parse-names":false,"suffix":""},{"dropping-particle":"","family":"Ahmad","given":"Shahzad","non-dropping-particle":"","parse-names":false,"suffix":""},{"dropping-particle":"","family":"Vardarajan","given":"Badri N","non-dropping-particle":"","parse-names":false,"suffix":""},{"dropping-particle":"","family":"Epelbaum","given":"Jacques","non-dropping-particle":"","parse-names":false,"suffix":""},{"dropping-particle":"","family":"Hoffmann","given":"Per","non-dropping-particle":"","parse-names":false,"suffix":""},{"dropping-particle":"","family":"Boada","given":"Merce","non-dropping-particle":"","parse-names":false,"suffix":""},{"dropping-particle":"","family":"Beecham","given":"Gary W","non-dropping-particle":"","parse-names":false,"suffix":""},{"dropping-particle":"","family":"Garnier","given":"Jean-Guillaume","non-dropping-particle":"","parse-names":false,"suffix":""},{"dropping-particle":"","family":"Harold","given":"Denise","non-dropping-particle":"","parse-names":false,"suffix":""},{"dropping-particle":"","family":"Fitzpatrick","given":"Annette L","non-dropping-particle":"","parse-names":false,"suffix":""},{"dropping-particle":"","family":"Valladares","given":"Otto","non-dropping-particle":"","parse-names":false,"suffix":""},{"dropping-particle":"","family":"Moutet","given":"Marie-Laure","non-dropping-particle":"","parse-names":false,"suffix":""},{"dropping-particle":"","family":"Gerrish","given":"Amy","non-dropping-particle":"","parse-names":false,"suffix":""},{"dropping-particle":"V","family":"Smith","given":"Albert","non-dropping-particle":"","parse-names":false,"suffix":""},{"dropping-particle":"","family":"Qu","given":"Liming","non-dropping-particle":"","parse-names":false,"suffix":""},{"dropping-particle":"","family":"Bacq","given":"Delphine","non-dropping-particle":"","parse-names":false,"suffix":""},{"dropping-particle":"","family":"Denning","given":"Nicola","non-dropping-particle":"","parse-names":false,"suffix":""},{"dropping-particle":"","family":"Jian","given":"Xueqiu","non-dropping-particle":"","parse-names":false,"suffix":""},{"dropping-particle":"","family":"Zhao","given":"Yi","non-dropping-particle":"","parse-names":false,"suffix":""},{"dropping-particle":"","family":"Zompo","given":"Maria","non-dropping-particle":"Del","parse-names":false,"suffix":""},{"dropping-particle":"","family":"Fox","given":"Nick C","non-dropping-particle":"","parse-names":false,"suffix":""},{"dropping-particle":"","family":"Choi","given":"Seung-Hoan","non-dropping-particle":"","parse-names":false,"suffix":""},{"dropping-particle":"","family":"Mateo","given":"Ignacio","non-dropping-particle":"","parse-names":false,"suffix":""},{"dropping-particle":"","family":"Hughes","given":"Joseph T","non-dropping-particle":"","parse-names":false,"suffix":""},{"dropping-particle":"","family":"Adams","given":"Hieab H","non-dropping-particle":"","parse-names":false,"suffix":""},{"dropping-particle":"","family":"Malamon","given":"John","non-dropping-particle":"","parse-names":false,"suffix":""},{"dropping-particle":"","family":"Sanchez-Garcia","given":"Florentino","non-dropping-particle":"","parse-names":false,"suffix":""},{"dropping-particle":"","family":"Patel","given":"Yogen","non-dropping-particle":"","parse-names":false,"suffix":""},{"dropping-particle":"","family":"Brody","given":"Jennifer A","non-dropping-particle":"","parse-names":false,"suffix":""},{"dropping-particle":"","family":"Dombroski","given":"Beth A","non-dropping-particle":"","parse-names":false,"suffix":""},{"dropping-particle":"","family":"Naranjo","given":"Maria Candida Deniz","non-dropping-particle":"","parse-names":false,"suffix":""},{"dropping-particle":"","family":"Daniilidou","given":"Makrina","non-dropping-particle":"","parse-names":false,"suffix":""},{"dropping-particle":"","family":"Eiriksdottir","given":"Gudny","non-dropping-particle":"","parse-names":false,"suffix":""},{"dropping-particle":"","family":"Mukherjee","given":"Shubhabrata","non-dropping-particle":"","parse-names":false,"suffix":""},{"dropping-particle":"","family":"Wallon","given":"David","non-dropping-particle":"","parse-names":false,"suffix":""},{"dropping-particle":"","family":"Uphill","given":"James","non-dropping-particle":"","parse-names":false,"suffix":""},{"dropping-particle":"","family":"Aspelund","given":"Thor","non-dropping-particle":"","parse-names":false,"suffix":""},{"dropping-particle":"","family":"Cantwell","given":"Laura B","non-dropping-particle":"","parse-names":false,"suffix":""},{"dropping-particle":"","family":"Garzia","given":"Fabienne","non-dropping-particle":"","parse-names":false,"suffix":""},{"dropping-particle":"","family":"Galimberti","given":"Daniela","non-dropping-particle":"","parse-names":false,"suffix":""},{"dropping-particle":"","family":"Hofer","given":"Edith","non-dropping-particle":"","parse-names":false,"suffix":""},{"dropping-particle":"","family":"Butkiewicz","given":"Mariusz","non-dropping-particle":"","parse-names":false,"suffix":""},{"dropping-particle":"","family":"Fin","given":"Bertrand","non-dropping-particle":"","parse-names":false,"suffix":""},{"dropping-particle":"","family":"Scarpini","given":"Elio","non-dropping-particle":"","parse-names":false,"suffix":""},{"dropping-particle":"","family":"Sarnowski","given":"Chloe","non-dropping-particle":"","parse-names":false,"suffix":""},{"dropping-particle":"","family":"Bush","given":"Will S","non-dropping-particle":"","parse-names":false,"suffix":""},{"dropping-particle":"","family":"Meslage","given":"Stéphane","non-dropping-particle":"","parse-names":false,"suffix":""},{"dropping-particle":"","family":"Kornhuber","given":"Johannes","non-dropping-particle":"","parse-names":false,"suffix":""},{"dropping-particle":"","family":"White","given":"Charles C","non-dropping-particle":"","parse-names":false,"suffix":""},{"dropping-particle":"","family":"Song","given":"Yuenjoo","non-dropping-particle":"","parse-names":false,"suffix":""},{"dropping-particle":"","family":"Barber","given":"Robert C","non-dropping-particle":"","parse-names":false,"suffix":""},{"dropping-particle":"","family":"Engelborghs","given":"Sebastiaan","non-dropping-particle":"","parse-names":false,"suffix":""},{"dropping-particle":"","family":"Sordon","given":"Sabrina","non-dropping-particle":"","parse-names":false,"suffix":""},{"dropping-particle":"","family":"Voijnovic","given":"Dina","non-dropping-particle":"","parse-names":false,"suffix":""},{"dropping-particle":"","family":"Adams","given":"Perrie M","non-dropping-particle":"","parse-names":false,"suffix":""},{"dropping-particle":"","family":"Vandenberghe","given":"Rik","non-dropping-particle":"","parse-names":false,"suffix":""},{"dropping-particle":"","family":"Mayhaus","given":"Manuel","non-dropping-particle":"","parse-names":false,"suffix":""},{"dropping-particle":"","family":"Cupples","given":"L Adrienne","non-dropping-particle":"","parse-names":false,"suffix":""},{"dropping-particle":"","family":"Albert","given":"Marilyn S","non-dropping-particle":"","parse-names":false,"suffix":""},{"dropping-particle":"","family":"Deyn","given":"Peter P","non-dropping-particle":"De","parse-names":false,"suffix":""},{"dropping-particle":"","family":"Gu","given":"Wei","non-dropping-particle":"","parse-names":false,"suffix":""},{"dropping-particle":"","family":"Himali","given":"Jayanadra J","non-dropping-particle":"","parse-names":false,"suffix":""},{"dropping-particle":"","family":"Beekly","given":"Duane","non-dropping-particle":"","parse-names":false,"suffix":""},{"dropping-particle":"","family":"Squassina","given":"Alessio","non-dropping-particle":"","parse-names":false,"suffix":""},{"dropping-particle":"","family":"Hartmann","given":"Annette M","non-dropping-particle":"","parse-names":false,"suffix":""},{"dropping-particle":"","family":"Orellana","given":"Adelina","non-dropping-particle":"","parse-names":false,"suffix":""},{"dropping-particle":"","family":"Blacker","given":"Deborah","non-dropping-particle":"","parse-names":false,"suffix":""},{"dropping-particle":"","family":"Rodriguez-Rodriguez","given":"Eloy","non-dropping-particle":"","parse-names":false,"suffix":""},{"dropping-particle":"","family":"Lovestone","given":"Simon","non-dropping-particle":"","parse-names":false,"suffix":""},{"dropping-particle":"","family":"Garcia","given":"Melissa E","non-dropping-particle":"","parse-names":false,"suffix":""},{"dropping-particle":"","family":"Doody","given":"Rachelle S","non-dropping-particle":"","parse-names":false,"suffix":""},{"dropping-particle":"","family":"Munoz-Fernadez","given":"Carmen","non-dropping-particle":"","parse-names":false,"suffix":""},{"dropping-particle":"","family":"Sussams","given":"Rebecca","non-dropping-particle":"","parse-names":false,"suffix":""},{"dropping-particle":"","family":"Lin","given":"Honghuang","non-dropping-particle":"","parse-names":false,"suffix":""},{"dropping-particle":"","family":"Fairchild","given":"Thomas J","non-dropping-particle":"","parse-names":false,"suffix":""},{"dropping-particle":"","family":"Benito","given":"Yolanda A","non-dropping-particle":"","parse-names":false,"suffix":""},{"dropping-particle":"","family":"Holmes","given":"Clive","non-dropping-particle":"","parse-names":false,"suffix":""},{"dropping-particle":"","family":"Karamujić-Čomić","given":"Hata","non-dropping-particle":"","parse-names":false,"suffix":""},{"dropping-particle":"","family":"Frosch","given":"Matthew P","non-dropping-particle":"","parse-names":false,"suffix":""},{"dropping-particle":"","family":"Thonberg","given":"Hakan","non-dropping-particle":"","parse-names":false,"suffix":""},{"dropping-particle":"","family":"Maier","given":"Wolfgang","non-dropping-particle":"","parse-names":false,"suffix":""},{"dropping-particle":"","family":"Roshchupkin","given":"Gennady","non-dropping-particle":"","parse-names":false,"suffix":""},{"dropping-particle":"","family":"Ghetti","given":"Bernardino","non-dropping-particle":"","parse-names":false,"suffix":""},{"dropping-particle":"","family":"Giedraitis","given":"Vilmantas","non-dropping-particle":"","parse-names":false,"suffix":""},{"dropping-particle":"","family":"Kawalia","given":"Amit","non-dropping-particle":"","parse-names":false,"suffix":""},{"dropping-particle":"","family":"Li","given":"Shuo","non-dropping-particle":"","parse-names":false,"suffix":""},{"dropping-particle":"","family":"Huebinger","given":"Ryan M","non-dropping-particle":"","parse-names":false,"suffix":""},{"dropping-particle":"","family":"Kilander","given":"Lena","non-dropping-particle":"","parse-names":false,"suffix":""},{"dropping-particle":"","family":"Moebus","given":"Susanne","non-dropping-particle":"","parse-names":false,"suffix":""},{"dropping-particle":"","family":"Hernández","given":"Isabel","non-dropping-particle":"","parse-names":false,"suffix":""},{"dropping-particle":"","family":"Kamboh","given":"M Ilyas","non-dropping-particle":"","parse-names":false,"suffix":""},{"dropping-particle":"","family":"Brundin","given":"RoseMarie","non-dropping-particle":"","parse-names":false,"suffix":""},{"dropping-particle":"","family":"Turton","given":"James","non-dropping-particle":"","parse-names":false,"suffix":""},{"dropping-particle":"","family":"Yang","given":"Qiong","non-dropping-particle":"","parse-names":false,"suffix":""},{"dropping-particle":"","family":"Katz","given":"Mindy J","non-dropping-particle":"","parse-names":false,"suffix":""},{"dropping-particle":"","family":"Concari","given":"Letizia","non-dropping-particle":"","parse-names":false,"suffix":""},{"dropping-particle":"","family":"Lord","given":"Jenny","non-dropping-particle":"","parse-names":false,"suffix":""},{"dropping-particle":"","family":"Beiser","given":"Alexa S","non-dropping-particle":"","parse-names":false,"suffix":""},{"dropping-particle":"","family":"Keene","given":"C Dirk","non-dropping-particle":"","parse-names":false,"suffix":""},{"dropping-particle":"","family":"Helisalmi","given":"Seppo","non-dropping-particle":"","parse-names":false,"suffix":""},{"dropping-particle":"","family":"Kloszewska","given":"Iwona","non-dropping-particle":"","parse-names":false,"suffix":""},{"dropping-particle":"","family":"Kukull","given":"Walter A","non-dropping-particle":"","parse-names":false,"suffix":""},{"dropping-particle":"","family":"Koivisto","given":"Anne Maria","non-dropping-particle":"","parse-names":false,"suffix":""},{"dropping-particle":"","family":"Lynch","given":"Aoibhinn","non-dropping-particle":"","parse-names":false,"suffix":""},{"dropping-particle":"","family":"Tarraga","given":"Lluís","non-dropping-particle":"","parse-names":false,"suffix":""},{"dropping-particle":"","family":"Larson","given":"Eric B","non-dropping-particle":"","parse-names":false,"suffix":""},{"dropping-particle":"","family":"Haapasalo","given":"Annakaisa","non-dropping-particle":"","parse-names":false,"suffix":""},{"dropping-particle":"","family":"Lawlor","given":"Brian","non-dropping-particle":"","parse-names":false,"suffix":""},{"dropping-particle":"","family":"Mosley","given":"Thomas H","non-dropping-particle":"","parse-names":false,"suffix":""},{"dropping-particle":"","family":"Lipton","given":"Richard B","non-dropping-particle":"","parse-names":false,"suffix":""},{"dropping-particle":"","family":"Solfrizzi","given":"Vincenzo","non-dropping-particle":"","parse-names":false,"suffix":""},{"dropping-particle":"","family":"Gill","given":"Michael","non-dropping-particle":"","parse-names":false,"suffix":""},{"dropping-particle":"","family":"Longstreth","given":"W T Jr","non-dropping-particle":"","parse-names":false,"suffix":""},{"dropping-particle":"","family":"Montine","given":"Thomas J","non-dropping-particle":"","parse-names":false,"suffix":""},{"dropping-particle":"","family":"Frisardi","given":"Vincenza","non-dropping-particle":"","parse-names":false,"suffix":""},{"dropping-particle":"","family":"Diez-Fairen","given":"Monica","non-dropping-particle":"","parse-names":false,"suffix":""},{"dropping-particle":"","family":"Rivadeneira","given":"Fernando","non-dropping-particle":"","parse-names":false,"suffix":""},{"dropping-particle":"","family":"Petersen","given":"Ronald C","non-dropping-particle":"","parse-names":false,"suffix":""},{"dropping-particle":"","family":"Deramecourt","given":"Vincent","non-dropping-particle":"","parse-names":false,"suffix":""},{"dropping-particle":"","family":"Alvarez","given":"Ignacio","non-dropping-particle":"","parse-names":false,"suffix":""},{"dropping-particle":"","family":"Salani","given":"Francesca","non-dropping-particle":"","parse-names":false,"suffix":""},{"dropping-particle":"","family":"Ciaramella","given":"Antonio","non-dropping-particle":"","parse-names":false,"suffix":""},{"dropping-particle":"","family":"Boerwinkle","given":"Eric","non-dropping-particle":"","parse-names":false,"suffix":""},{"dropping-particle":"","family":"Reiman","given":"Eric M","non-dropping-particle":"","parse-names":false,"suffix":""},{"dropping-particle":"","family":"Fievet","given":"Nathalie","non-dropping-particle":"","parse-names":false,"suffix":""},{"dropping-particle":"","family":"Rotter","given":"Jerome I","non-dropping-particle":"","parse-names":false,"suffix":""},{"dropping-particle":"","family":"Reisch","given":"Joan S","non-dropping-particle":"","parse-names":false,"suffix":""},{"dropping-particle":"","family":"Hanon","given":"Olivier","non-dropping-particle":"","parse-names":false,"suffix":""},{"dropping-particle":"","family":"Cupidi","given":"Chiara","non-dropping-particle":"","parse-names":false,"suffix":""},{"dropping-particle":"","family":"Andre Uitterlinden","given":"A G","non-dropping-particle":"","parse-names":false,"suffix":""},{"dropping-particle":"","family":"Royall","given":"Donald R","non-dropping-particle":"","parse-names":false,"suffix":""},{"dropping-particle":"","family":"Dufouil","given":"Carole","non-dropping-particle":"","parse-names":false,"suffix":""},{"dropping-particle":"","family":"Maletta","given":"Raffaele Giovanni","non-dropping-particle":"","parse-names":false,"suffix":""},{"dropping-particle":"","family":"Rojas","given":"Itziar","non-dropping-particle":"de","parse-names":false,"suffix":""},{"dropping-particle":"","family":"Sano","given":"Mary","non-dropping-particle":"","parse-names":false,"suffix":""},{"dropping-particle":"","family":"Brice","given":"Alexis","non-dropping-particle":"","parse-names":false,"suffix":""},{"dropping-particle":"","family":"Cecchetti","given":"Roberta","non-dropping-particle":"","parse-names":false,"suffix":""},{"dropping-particle":"","family":"George-Hyslop","given":"Peter St","non-dropping-particle":"","parse-names":false,"suffix":""},{"dropping-particle":"","family":"Ritchie","given":"Karen","non-dropping-particle":"","parse-names":false,"suffix":""},{"dropping-particle":"","family":"Tsolaki","given":"Magda","non-dropping-particle":"","parse-names":false,"suffix":""},{"dropping-particle":"","family":"Tsuang","given":"Debby W","non-dropping-particle":"","parse-names":false,"suffix":""},{"dropping-particle":"","family":"Dubois","given":"Bruno","non-dropping-particle":"","parse-names":false,"suffix":""},{"dropping-particle":"","family":"Craig","given":"David","non-dropping-particle":"","parse-names":false,"suffix":""},{"dropping-particle":"","family":"Wu","given":"Chuang-Kuo","non-dropping-particle":"","parse-names":false,"suffix":""},{"dropping-particle":"","family":"Soininen","given":"Hilkka","non-dropping-particle":"","parse-names":false,"suffix":""},{"dropping-particle":"","family":"Avramidou","given":"Despoina","non-dropping-particle":"","parse-names":false,"suffix":""},{"dropping-particle":"","family":"Albin","given":"Roger L","non-dropping-particle":"","parse-names":false,"suffix":""},{"dropping-particle":"","family":"Fratiglioni","given":"Laura","non-dropping-particle":"","parse-names":false,"suffix":""},{"dropping-particle":"","family":"Germanou","given":"Antonia","non-dropping-particle":"","parse-names":false,"suffix":""},{"dropping-particle":"","family":"Apostolova","given":"Liana G","non-dropping-particle":"","parse-names":false,"suffix":""},{"dropping-particle":"","family":"Keller","given":"Lina","non-dropping-particle":"","parse-names":false,"suffix":""},{"dropping-particle":"","family":"Koutroumani","given":"Maria","non-dropping-particle":"","parse-names":false,"suffix":""},{"dropping-particle":"","family":"Arnold","given":"Steven E","non-dropping-particle":"","parse-names":false,"suffix":""},{"dropping-particle":"","family":"Panza","given":"Francesco","non-dropping-particle":"","parse-names":false,"suffix":""},{"dropping-particle":"","family":"Gkatzima","given":"Olymbia","non-dropping-particle":"","parse-names":false,"suffix":""},{"dropping-particle":"","family":"Asthana","given":"Sanjay","non-dropping-particle":"","parse-names":false,"suffix":""},{"dropping-particle":"","family":"Hannequin","given":"Didier","non-dropping-particle":"","parse-names":false,"suffix":""},{"dropping-particle":"","family":"Whitehead","given":"Patrice","non-dropping-particle":"","parse-names":false,"suffix":""},{"dropping-particle":"","family":"Atwood","given":"Craig S","non-dropping-particle":"","parse-names":false,"suffix":""},{"dropping-particle":"","family":"Caffarra","given":"Paolo","non-dropping-particle":"","parse-names":false,"suffix":""},{"dropping-particle":"","family":"Hampel","given":"Harald","non-dropping-particle":"","parse-names":false,"suffix":""},{"dropping-particle":"","family":"Quintela","given":"Inés","non-dropping-particle":"","parse-names":false,"suffix":""},{"dropping-particle":"","family":"Carracedo","given":"Ángel","non-dropping-particle":"","parse-names":false,"suffix":""},{"dropping-particle":"","family":"Lannfelt","given":"Lars","non-dropping-particle":"","parse-names":false,"suffix":""},{"dropping-particle":"","family":"Rubinsztein","given":"David C","non-dropping-particle":"","parse-names":false,"suffix":""},{"dropping-particle":"","family":"Barnes","given":"Lisa L","non-dropping-particle":"","parse-names":false,"suffix":""},{"dropping-particle":"","family":"Pasquier","given":"Florence","non-dropping-particle":"","parse-names":false,"suffix":""},{"dropping-particle":"","family":"Frölich","given":"Lutz","non-dropping-particle":"","parse-names":false,"suffix":""},{"dropping-particle":"","family":"Barral","given":"Sandra","non-dropping-particle":"","parse-names":false,"suffix":""},{"dropping-particle":"","family":"McGuinness","given":"Bernadette","non-dropping-particle":"","parse-names":false,"suffix":""},{"dropping-particle":"","family":"Beach","given":"Thomas G","non-dropping-particle":"","parse-names":false,"suffix":""},{"dropping-particle":"","family":"Johnston","given":"Janet A","non-dropping-particle":"","parse-names":false,"suffix":""},{"dropping-particle":"","family":"Becker","given":"James T","non-dropping-particle":"","parse-names":false,"suffix":""},{"dropping-particle":"","family":"Passmore","given":"Peter","non-dropping-particle":"","parse-names":false,"suffix":""},{"dropping-particle":"","family":"Bigio","given":"Eileen H","non-dropping-particle":"","parse-names":false,"suffix":""},{"dropping-particle":"","family":"Schott","given":"Jonathan M","non-dropping-particle":"","parse-names":false,"suffix":""},{"dropping-particle":"","family":"Bird","given":"Thomas D","non-dropping-particle":"","parse-names":false,"suffix":""},{"dropping-particle":"","family":"Warren","given":"Jason D","non-dropping-particle":"","parse-names":false,"suffix":""},{"dropping-particle":"","family":"Boeve","given":"Bradley F","non-dropping-particle":"","parse-names":false,"suffix":""},{"dropping-particle":"","family":"Lupton","given":"Michelle K","non-dropping-particle":"","parse-names":false,"suffix":""},{"dropping-particle":"","family":"Bowen","given":"James D","non-dropping-particle":"","parse-names":false,"suffix":""},{"dropping-particle":"","family":"Proitsi","given":"Petra","non-dropping-particle":"","parse-names":false,"suffix":""},{"dropping-particle":"","family":"Boxer","given":"Adam","non-dropping-particle":"","parse-names":false,"suffix":""},{"dropping-particle":"","family":"Powell","given":"John F","non-dropping-particle":"","parse-names":false,"suffix":""},{"dropping-particle":"","family":"Burke","given":"James R","non-dropping-particle":"","parse-names":false,"suffix":""},{"dropping-particle":"","family":"Kauwe","given":"John S K","non-dropping-particle":"","parse-names":false,"suffix":""},{"dropping-particle":"","family":"Burns","given":"Jeffrey M","non-dropping-particle":"","parse-names":false,"suffix":""},{"dropping-particle":"","family":"Mancuso","given":"Michelangelo","non-dropping-particle":"","parse-names":false,"suffix":""},{"dropping-particle":"","family":"Buxbaum","given":"Joseph D","non-dropping-particle":"","parse-names":false,"suffix":""},{"dropping-particle":"","family":"Bonuccelli","given":"Ubaldo","non-dropping-particle":"","parse-names":false,"suffix":""},{"dropping-particle":"","family":"Cairns","given":"Nigel J","non-dropping-particle":"","parse-names":false,"suffix":""},{"dropping-particle":"","family":"McQuillin","given":"Andrew","non-dropping-particle":"","parse-names":false,"suffix":""},{"dropping-particle":"","family":"Cao","given":"Chuanhai","non-dropping-particle":"","parse-names":false,"suffix":""},{"dropping-particle":"","family":"Livingston","given":"Gill","non-dropping-particle":"","parse-names":false,"suffix":""},{"dropping-particle":"","family":"Carlson","given":"Chris S","non-dropping-particle":"","parse-names":false,"suffix":""},{"dropping-particle":"","family":"Bass","given":"Nicholas J","non-dropping-particle":"","parse-names":false,"suffix":""},{"dropping-particle":"","family":"Carlsson","given":"Cynthia M","non-dropping-particle":"","parse-names":false,"suffix":""},{"dropping-particle":"","family":"Hardy","given":"John","non-dropping-particle":"","parse-names":false,"suffix":""},{"dropping-particle":"","family":"Carney","given":"Regina M","non-dropping-particle":"","parse-names":false,"suffix":""},{"dropping-particle":"","family":"Bras","given":"Jose","non-dropping-particle":"","parse-names":false,"suffix":""},{"dropping-particle":"","family":"Carrasquillo","given":"Minerva M","non-dropping-particle":"","parse-names":false,"suffix":""},{"dropping-particle":"","family":"Guerreiro","given":"Rita","non-dropping-particle":"","parse-names":false,"suffix":""},{"dropping-particle":"","family":"Allen","given":"Mariet","non-dropping-particle":"","parse-names":false,"suffix":""},{"dropping-particle":"","family":"Chui","given":"Helena C","non-dropping-particle":"","parse-names":false,"suffix":""},{"dropping-particle":"","family":"Fisher","given":"Elizabeth","non-dropping-particle":"","parse-names":false,"suffix":""},{"dropping-particle":"","family":"Masullo","given":"Carlo","non-dropping-particle":"","parse-names":false,"suffix":""},{"dropping-particle":"","family":"Crocco","given":"Elizabeth A","non-dropping-particle":"","parse-names":false,"suffix":""},{"dropping-particle":"","family":"DeCarli","given":"Charles","non-dropping-particle":"","parse-names":false,"suffix":""},{"dropping-particle":"","family":"Bisceglio","given":"Gina","non-dropping-particle":"","parse-names":false,"suffix":""},{"dropping-particle":"","family":"Dick","given":"Malcolm","non-dropping-particle":"","parse-names":false,"suffix":""},{"dropping-particle":"","family":"Ma","given":"Li","non-dropping-particle":"","parse-names":false,"suffix":""},{"dropping-particle":"","family":"Duara","given":"Ranjan","non-dropping-particle":"","parse-names":false,"suffix":""},{"dropping-particle":"","family":"Graff-Radford","given":"Neill R","non-dropping-particle":"","parse-names":false,"suffix":""},{"dropping-particle":"","family":"Evans","given":"Denis A","non-dropping-particle":"","parse-names":false,"suffix":""},{"dropping-particle":"","family":"Hodges","given":"Angela","non-dropping-particle":"","parse-names":false,"suffix":""},{"dropping-particle":"","family":"Faber","given":"Kelley M","non-dropping-particle":"","parse-names":false,"suffix":""},{"dropping-particle":"","family":"Scherer","given":"Martin","non-dropping-particle":"","parse-names":false,"suffix":""},{"dropping-particle":"","family":"Fallon","given":"Kenneth B","non-dropping-particle":"","parse-names":false,"suffix":""},{"dropping-particle":"","family":"Riemenschneider","given":"Matthias","non-dropping-particle":"","parse-names":false,"suffix":""},{"dropping-particle":"","family":"Fardo","given":"David W","non-dropping-particle":"","parse-names":false,"suffix":""},{"dropping-particle":"","family":"Heun","given":"Reinhard","non-dropping-particle":"","parse-names":false,"suffix":""},{"dropping-particle":"","family":"Farlow","given":"Martin R","non-dropping-particle":"","parse-names":false,"suffix":""},{"dropping-particle":"","family":"Kölsch","given":"Heike","non-dropping-particle":"","parse-names":false,"suffix":""},{"dropping-particle":"","family":"Ferris","given":"Steven","non-dropping-particle":"","parse-names":false,"suffix":""},{"dropping-particle":"","family":"Leber","given":"Markus","non-dropping-particle":"","parse-names":false,"suffix":""},{"dropping-particle":"","family":"Foroud","given":"Tatiana M","non-dropping-particle":"","parse-names":false,"suffix":""},{"dropping-particle":"","family":"Heuser","given":"Isabella","non-dropping-particle":"","parse-names":false,"suffix":""},{"dropping-particle":"","family":"Galasko","given":"Douglas R","non-dropping-particle":"","parse-names":false,"suffix":""},{"dropping-particle":"","family":"Giegling","given":"Ina","non-dropping-particle":"","parse-names":false,"suffix":""},{"dropping-particle":"","family":"Gearing","given":"Marla","non-dropping-particle":"","parse-names":false,"suffix":""},{"dropping-particle":"","family":"Hüll","given":"Michael","non-dropping-particle":"","parse-names":false,"suffix":""},{"dropping-particle":"","family":"Geschwind","given":"Daniel H","non-dropping-particle":"","parse-names":false,"suffix":""},{"dropping-particle":"","family":"Gilbert","given":"John R","non-dropping-particle":"","parse-names":false,"suffix":""},{"dropping-particle":"","family":"Morris","given":"John","non-dropping-particle":"","parse-names":false,"suffix":""},{"dropping-particle":"","family":"Green","given":"Robert C","non-dropping-particle":"","parse-names":false,"suffix":""},{"dropping-particle":"","family":"Mayo","given":"Kevin","non-dropping-particle":"","parse-names":false,"suffix":""},{"dropping-particle":"","family":"Growdon","given":"John H","non-dropping-particle":"","parse-names":false,"suffix":""},{"dropping-particle":"","family":"Feulner","given":"Thomas","non-dropping-particle":"","parse-names":false,"suffix":""},{"dropping-particle":"","family":"Hamilton","given":"Ronald L","non-dropping-particle":"","parse-names":false,"suffix":""},{"dropping-particle":"","family":"Harrell","given":"Lindy E","non-dropping-particle":"","parse-names":false,"suffix":""},{"dropping-particle":"","family":"Drichel","given":"Dmitriy","non-dropping-particle":"","parse-names":false,"suffix":""},{"dropping-particle":"","family":"Honig","given":"Lawrence S","non-dropping-particle":"","parse-names":false,"suffix":""},{"dropping-particle":"","family":"Cushion","given":"Thomas D","non-dropping-particle":"","parse-names":false,"suffix":""},{"dropping-particle":"","family":"Huentelman","given":"Matthew J","non-dropping-particle":"","parse-names":false,"suffix":""},{"dropping-particle":"","family":"Hollingworth","given":"Paul","non-dropping-particle":"","parse-names":false,"suffix":""},{"dropping-particle":"","family":"Hulette","given":"Christine M","non-dropping-particle":"","parse-names":false,"suffix":""},{"dropping-particle":"","family":"Hyman","given":"Bradley T","non-dropping-particle":"","parse-names":false,"suffix":""},{"dropping-particle":"","family":"Marshall","given":"Rachel","non-dropping-particle":"","parse-names":false,"suffix":""},{"dropping-particle":"","family":"Jarvik","given":"Gail P","non-dropping-particle":"","parse-names":false,"suffix":""},{"dropping-particle":"","family":"Meggy","given":"Alun","non-dropping-particle":"","parse-names":false,"suffix":""},{"dropping-particle":"","family":"Abner","given":"Erin","non-dropping-particle":"","parse-names":false,"suffix":""},{"dropping-particle":"","family":"Menzies","given":"Georgina E","non-dropping-particle":"","parse-names":false,"suffix":""},{"dropping-particle":"","family":"Jin","given":"Lee-Way","non-dropping-particle":"","parse-names":false,"suffix":""},{"dropping-particle":"","family":"Leonenko","given":"Ganna","non-dropping-particle":"","parse-names":false,"suffix":""},{"dropping-particle":"","family":"Real","given":"Luis M","non-dropping-particle":"","parse-names":false,"suffix":""},{"dropping-particle":"","family":"Jun","given":"Gyungah R","non-dropping-particle":"","parse-names":false,"suffix":""},{"dropping-particle":"","family":"Baldwin","given":"Clinton T","non-dropping-particle":"","parse-names":false,"suffix":""},{"dropping-particle":"","family":"Grozeva","given":"Detelina","non-dropping-particle":"","parse-names":false,"suffix":""},{"dropping-particle":"","family":"Karydas","given":"Anna","non-dropping-particle":"","parse-names":false,"suffix":""},{"dropping-particle":"","family":"Russo","given":"Giancarlo","non-dropping-particle":"","parse-names":false,"suffix":""},{"dropping-particle":"","family":"Kaye","given":"Jeffrey A","non-dropping-particle":"","parse-names":false,"suffix":""},{"dropping-particle":"","family":"Kim","given":"Ronald","non-dropping-particle":"","parse-names":false,"suffix":""},{"dropping-particle":"","family":"Jessen","given":"Frank","non-dropping-particle":"","parse-names":false,"suffix":""},{"dropping-particle":"","family":"Kowall","given":"Neil W","non-dropping-particle":"","parse-names":false,"suffix":""},{"dropping-particle":"","family":"Vellas","given":"Bruno","non-dropping-particle":"","parse-names":false,"suffix":""},{"dropping-particle":"","family":"Kramer","given":"Joel H","non-dropping-particle":"","parse-names":false,"suffix":""},{"dropping-particle":"","family":"Vardy","given":"Emma","non-dropping-particle":"","parse-names":false,"suffix":""},{"dropping-particle":"","family":"LaFerla","given":"Frank M","non-dropping-particle":"","parse-names":false,"suffix":""},{"dropping-particle":"","family":"Jöckel","given":"Karl-Heinz","non-dropping-particle":"","parse-names":false,"suffix":""},{"dropping-particle":"","family":"Lah","given":"James J","non-dropping-particle":"","parse-names":false,"suffix":""},{"dropping-particle":"","family":"Dichgans","given":"Martin","non-dropping-particle":"","parse-names":false,"suffix":""},{"dropping-particle":"","family":"Leverenz","given":"James B","non-dropping-particle":"","parse-names":false,"suffix":""},{"dropping-particle":"","family":"Mann","given":"David","non-dropping-particle":"","parse-names":false,"suffix":""},{"dropping-particle":"","family":"Levey","given":"Allan I","non-dropping-particle":"","parse-names":false,"suffix":""},{"dropping-particle":"","family":"Pickering-Brown","given":"Stuart","non-dropping-particle":"","parse-names":false,"suffix":""},{"dropping-particle":"","family":"Lieberman","given":"Andrew P","non-dropping-particle":"","parse-names":false,"suffix":""},{"dropping-particle":"","family":"Klopp","given":"Norman","non-dropping-particle":"","parse-names":false,"suffix":""},{"dropping-particle":"","family":"Lunetta","given":"Kathryn L","non-dropping-particle":"","parse-names":false,"suffix":""},{"dropping-particle":"","family":"Wichmann","given":"H-Erich","non-dropping-particle":"","parse-names":false,"suffix":""},{"dropping-particle":"","family":"Lyketsos","given":"Constantine G","non-dropping-particle":"","parse-names":false,"suffix":""},{"dropping-particle":"","family":"Morgan","given":"Kevin","non-dropping-particle":"","parse-names":false,"suffix":""},{"dropping-particle":"","family":"Marson","given":"Daniel C","non-dropping-particle":"","parse-names":false,"suffix":""},{"dropping-particle":"","family":"Brown","given":"Kristelle","non-dropping-particle":"","parse-names":false,"suffix":""},{"dropping-particle":"","family":"Martiniuk","given":"Frank","non-dropping-particle":"","parse-names":false,"suffix":""},{"dropping-particle":"","family":"Medway","given":"Christopher","non-dropping-particle":"","parse-names":false,"suffix":""},{"dropping-particle":"","family":"Mash","given":"Deborah C","non-dropping-particle":"","parse-names":false,"suffix":""},{"dropping-particle":"","family":"Nöthen","given":"Markus M","non-dropping-particle":"","parse-names":false,"suffix":""},{"dropping-particle":"","family":"Masliah","given":"Eliezer","non-dropping-particle":"","parse-names":false,"suffix":""},{"dropping-particle":"","family":"Hooper","given":"Nigel M","non-dropping-particle":"","parse-names":false,"suffix":""},{"dropping-particle":"","family":"McCormick","given":"Wayne C","non-dropping-particle":"","parse-names":false,"suffix":""},{"dropping-particle":"","family":"Daniele","given":"Antonio","non-dropping-particle":"","parse-names":false,"suffix":""},{"dropping-particle":"","family":"McCurry","given":"Susan M","non-dropping-particle":"","parse-names":false,"suffix":""},{"dropping-particle":"","family":"Bayer","given":"Anthony","non-dropping-particle":"","parse-names":false,"suffix":""},{"dropping-particle":"","family":"McDavid","given":"Andrew N","non-dropping-particle":"","parse-names":false,"suffix":""},{"dropping-particle":"","family":"Gallacher","given":"John","non-dropping-particle":"","parse-names":false,"suffix":""},{"dropping-particle":"","family":"McKee","given":"Ann C","non-dropping-particle":"","parse-names":false,"suffix":""},{"dropping-particle":"","family":"Bussche","given":"Hendrik","non-dropping-particle":"van den","parse-names":false,"suffix":""},{"dropping-particle":"","family":"Mesulam","given":"Marsel","non-dropping-particle":"","parse-names":false,"suffix":""},{"dropping-particle":"","family":"Brayne","given":"Carol","non-dropping-particle":"","parse-names":false,"suffix":""},{"dropping-particle":"","family":"Miller","given":"Bruce L","non-dropping-particle":"","parse-names":false,"suffix":""},{"dropping-particle":"","family":"Riedel-Heller","given":"Steffi","non-dropping-particle":"","parse-names":false,"suffix":""},{"dropping-particle":"","family":"Miller","given":"Carol A","non-dropping-particle":"","parse-names":false,"suffix":""},{"dropping-particle":"","family":"Miller","given":"Joshua W","non-dropping-particle":"","parse-names":false,"suffix":""},{"dropping-particle":"","family":"Al-Chalabi","given":"Ammar","non-dropping-particle":"","parse-names":false,"suffix":""},{"dropping-particle":"","family":"Morris","given":"John C","non-dropping-particle":"","parse-names":false,"suffix":""},{"dropping-particle":"","family":"Shaw","given":"Christopher E","non-dropping-particle":"","parse-names":false,"suffix":""},{"dropping-particle":"","family":"Myers","given":"Amanda J","non-dropping-particle":"","parse-names":false,"suffix":""},{"dropping-particle":"","family":"Wiltfang","given":"Jens","non-dropping-particle":"","parse-names":false,"suffix":""},{"dropping-particle":"","family":"O'Bryant","given":"Sid","non-dropping-particle":"","parse-names":false,"suffix":""},{"dropping-particle":"","family":"Olichney","given":"John M","non-dropping-particle":"","parse-names":false,"suffix":""},{"dropping-particle":"","family":"Alvarez","given":"Victoria","non-dropping-particle":"","parse-names":false,"suffix":""},{"dropping-particle":"","family":"Parisi","given":"Joseph E","non-dropping-particle":"","parse-names":false,"suffix":""},{"dropping-particle":"","family":"Singleton","given":"Andrew B","non-dropping-particle":"","parse-names":false,"suffix":""},{"dropping-particle":"","family":"Paulson","given":"Henry L","non-dropping-particle":"","parse-names":false,"suffix":""},{"dropping-particle":"","family":"Collinge","given":"John","non-dropping-particle":"","parse-names":false,"suffix":""},{"dropping-particle":"","family":"Perry","given":"William R","non-dropping-particle":"","parse-names":false,"suffix":""},{"dropping-particle":"","family":"Mead","given":"Simon","non-dropping-particle":"","parse-names":false,"suffix":""},{"dropping-particle":"","family":"Peskind","given":"Elaine","non-dropping-particle":"","parse-names":false,"suffix":""},{"dropping-particle":"","family":"Cribbs","given":"David H","non-dropping-particle":"","parse-names":false,"suffix":""},{"dropping-particle":"","family":"Rossor","given":"Martin","non-dropping-particle":"","parse-names":false,"suffix":""},{"dropping-particle":"","family":"Pierce","given":"Aimee","non-dropping-particle":"","parse-names":false,"suffix":""},{"dropping-particle":"","family":"Ryan","given":"Natalie S","non-dropping-particle":"","parse-names":false,"suffix":""},{"dropping-particle":"","family":"Poon","given":"Wayne W","non-dropping-particle":"","parse-names":false,"suffix":""},{"dropping-particle":"","family":"Nacmias","given":"Benedetta","non-dropping-particle":"","parse-names":false,"suffix":""},{"dropping-particle":"","family":"Potter","given":"Huntington","non-dropping-particle":"","parse-names":false,"suffix":""},{"dropping-particle":"","family":"Sorbi","given":"Sandro","non-dropping-particle":"","parse-names":false,"suffix":""},{"dropping-particle":"","family":"Quinn","given":"Joseph F","non-dropping-particle":"","parse-names":false,"suffix":""},{"dropping-particle":"","family":"Sacchinelli","given":"Eleonora","non-dropping-particle":"","parse-names":false,"suffix":""},{"dropping-particle":"","family":"Raj","given":"Ashok","non-dropping-particle":"","parse-names":false,"suffix":""},{"dropping-particle":"","family":"Spalletta","given":"Gianfranco","non-dropping-particle":"","parse-names":false,"suffix":""},{"dropping-particle":"","family":"Raskind","given":"Murray","non-dropping-particle":"","parse-names":false,"suffix":""},{"dropping-particle":"","family":"Caltagirone","given":"Carlo","non-dropping-particle":"","parse-names":false,"suffix":""},{"dropping-particle":"","family":"Bossù","given":"Paola","non-dropping-particle":"","parse-names":false,"suffix":""},{"dropping-particle":"","family":"Orfei","given":"Maria Donata","non-dropping-particle":"","parse-names":false,"suffix":""},{"dropping-particle":"","family":"Reisberg","given":"Barry","non-dropping-particle":"","parse-names":false,"suffix":""},{"dropping-particle":"","family":"Clarke","given":"Robert","non-dropping-particle":"","parse-names":false,"suffix":""},{"dropping-particle":"","family":"Reitz","given":"Christiane","non-dropping-particle":"","parse-names":false,"suffix":""},{"dropping-particle":"","family":"Smith","given":"A David","non-dropping-particle":"","parse-names":false,"suffix":""},{"dropping-particle":"","family":"Ringman","given":"John M","non-dropping-particle":"","parse-names":false,"suffix":""},{"dropping-particle":"","family":"Warden","given":"Donald","non-dropping-particle":"","parse-names":false,"suffix":""},{"dropping-particle":"","family":"Roberson","given":"Erik D","non-dropping-particle":"","parse-names":false,"suffix":""},{"dropping-particle":"","family":"Wilcock","given":"Gordon","non-dropping-particle":"","parse-names":false,"suffix":""},{"dropping-particle":"","family":"Rogaeva","given":"Ekaterina","non-dropping-particle":"","parse-names":false,"suffix":""},{"dropping-particle":"","family":"Bruni","given":"Amalia Cecilia","non-dropping-particle":"","parse-names":false,"suffix":""},{"dropping-particle":"","family":"Rosen","given":"Howard J","non-dropping-particle":"","parse-names":false,"suffix":""},{"dropping-particle":"","family":"Gallo","given":"Maura","non-dropping-particle":"","parse-names":false,"suffix":""},{"dropping-particle":"","family":"Rosenberg","given":"Roger N","non-dropping-particle":"","parse-names":false,"suffix":""},{"dropping-particle":"","family":"Ben-Shlomo","given":"Yoav","non-dropping-particle":"","parse-names":false,"suffix":""},{"dropping-particle":"","family":"Sager","given":"Mark A","non-dropping-particle":"","parse-names":false,"suffix":""},{"dropping-particle":"","family":"Mecocci","given":"Patrizia","non-dropping-particle":"","parse-names":false,"suffix":""},{"dropping-particle":"","family":"Saykin","given":"Andrew J","non-dropping-particle":"","parse-names":false,"suffix":""},{"dropping-particle":"","family":"Pastor","given":"Pau","non-dropping-particle":"","parse-names":false,"suffix":""},{"dropping-particle":"","family":"Cuccaro","given":"Michael L","non-dropping-particle":"","parse-names":false,"suffix":""},{"dropping-particle":"","family":"Vance","given":"Jeffery M","non-dropping-particle":"","parse-names":false,"suffix":""},{"dropping-particle":"","family":"Schneider","given":"Julie A","non-dropping-particle":"","parse-names":false,"suffix":""},{"dropping-particle":"","family":"Schneider","given":"Lori S","non-dropping-particle":"","parse-names":false,"suffix":""},{"dropping-particle":"","family":"Slifer","given":"Susan","non-dropping-particle":"","parse-names":false,"suffix":""},{"dropping-particle":"","family":"Seeley","given":"William W","non-dropping-particle":"","parse-names":false,"suffix":""},{"dropping-particle":"","family":"Smith","given":"Amanda G","non-dropping-particle":"","parse-names":false,"suffix":""},{"dropping-particle":"","family":"Sonnen","given":"Joshua A","non-dropping-particle":"","parse-names":false,"suffix":""},{"dropping-particle":"","family":"Spina","given":"Salvatore","non-dropping-particle":"","parse-names":false,"suffix":""},{"dropping-particle":"","family":"Stern","given":"Robert A","non-dropping-particle":"","parse-names":false,"suffix":""},{"dropping-particle":"","family":"Swerdlow","given":"Russell H","non-dropping-particle":"","parse-names":false,"suffix":""},{"dropping-particle":"","family":"Tang","given":"Mitchell","non-dropping-particle":"","parse-names":false,"suffix":""},{"dropping-particle":"","family":"Tanzi","given":"Rudolph E","non-dropping-particle":"","parse-names":false,"suffix":""},{"dropping-particle":"","family":"Trojanowski","given":"John Q","non-dropping-particle":"","parse-names":false,"suffix":""},{"dropping-particle":"","family":"Troncoso","given":"Juan C","non-dropping-particle":"","parse-names":false,"suffix":""},{"dropping-particle":"","family":"Deerlin","given":"Vivianna M","non-dropping-particle":"Van","parse-names":false,"suffix":""},{"dropping-particle":"","family":"Eldik","given":"Linda J","non-dropping-particle":"Van","parse-names":false,"suffix":""},{"dropping-particle":"V","family":"Vinters","given":"Harry","non-dropping-particle":"","parse-names":false,"suffix":""},{"dropping-particle":"","family":"Vonsattel","given":"Jean Paul","non-dropping-particle":"","parse-names":false,"suffix":""},{"dropping-particle":"","family":"Weintraub","given":"Sandra","non-dropping-particle":"","parse-names":false,"suffix":""},{"dropping-particle":"","family":"Welsh-Bohmer","given":"Kathleen A","non-dropping-particle":"","parse-names":false,"suffix":""},{"dropping-particle":"","family":"Wilhelmsen","given":"Kirk C","non-dropping-particle":"","parse-names":false,"suffix":""},{"dropping-particle":"","family":"Williamson","given":"Jennifer","non-dropping-particle":"","parse-names":false,"suffix":""},{"dropping-particle":"","family":"Wingo","given":"Thomas S","non-dropping-particle":"","parse-names":false,"suffix":""},{"dropping-particle":"","family":"Woltjer","given":"Randall L","non-dropping-particle":"","parse-names":false,"suffix":""},{"dropping-particle":"","family":"Wright","given":"Clinton B","non-dropping-particle":"","parse-names":false,"suffix":""},{"dropping-particle":"","family":"Yu","given":"Chang-En","non-dropping-particle":"","parse-names":false,"suffix":""},{"dropping-particle":"","family":"Yu","given":"Lei","non-dropping-particle":"","parse-names":false,"suffix":""},{"dropping-particle":"","family":"Saba","given":"Yasaman","non-dropping-particle":"","parse-names":false,"suffix":""},{"dropping-particle":"","family":"Pilotto","given":"Alberto","non-dropping-particle":"","parse-names":false,"suffix":""},{"dropping-particle":"","family":"Bullido","given":"Maria J","non-dropping-particle":"","parse-names":false,"suffix":""},{"dropping-particle":"","family":"Peters","given":"Oliver","non-dropping-particle":"","parse-names":false,"suffix":""},{"dropping-particle":"","family":"Crane","given":"Paul K","non-dropping-particle":"","parse-names":false,"suffix":""},{"dropping-particle":"","family":"Bennett","given":"David","non-dropping-particle":"","parse-names":false,"suffix":""},{"dropping-particle":"","family":"Bosco","given":"Paola","non-dropping-particle":"","parse-names":false,"suffix":""},{"dropping-particle":"","family":"Coto","given":"Eliecer","non-dropping-particle":"","parse-names":false,"suffix":""},{"dropping-particle":"","family":"Boccardi","given":"Virginia","non-dropping-particle":"","parse-names":false,"suffix":""},{"dropping-particle":"","family":"Jager","given":"Phil L","non-dropping-particle":"De","parse-names":false,"suffix":""},{"dropping-particle":"","family":"Lleo","given":"Alberto","non-dropping-particle":"","parse-names":false,"suffix":""},{"dropping-particle":"","family":"Warner","given":"Nick","non-dropping-particle":"","parse-names":false,"suffix":""},{"dropping-particle":"","family":"Lopez","given":"Oscar L","non-dropping-particle":"","parse-names":false,"suffix":""},{"dropping-particle":"","family":"Ingelsson","given":"Martin","non-dropping-particle":"","parse-names":false,"suffix":""},{"dropping-particle":"","family":"Deloukas","given":"Panagiotis","non-dropping-particle":"","parse-names":false,"suffix":""},{"dropping-particle":"","family":"Cruchaga","given":"Carlos","non-dropping-particle":"","parse-names":false,"suffix":""},{"dropping-particle":"","family":"Graff","given":"Caroline","non-dropping-particle":"","parse-names":false,"suffix":""},{"dropping-particle":"","family":"Gwilliam","given":"Rhian","non-dropping-particle":"","parse-names":false,"suffix":""},{"dropping-particle":"","family":"Fornage","given":"Myriam","non-dropping-particle":"","parse-names":false,"suffix":""},{"dropping-particle":"","family":"Goate","given":"Alison M","non-dropping-particle":"","parse-names":false,"suffix":""},{"dropping-particle":"","family":"Sanchez-Juan","given":"Pascual","non-dropping-particle":"","parse-names":false,"suffix":""},{"dropping-particle":"","family":"Kehoe","given":"Patrick G","non-dropping-particle":"","parse-names":false,"suffix":""},{"dropping-particle":"","family":"Amin","given":"Najaf","non-dropping-particle":"","parse-names":false,"suffix":""},{"dropping-particle":"","family":"Ertekin-Taner","given":"Nilifur","non-dropping-particle":"","parse-names":false,"suffix":""},{"dropping-particle":"","family":"Berr","given":"Claudine","non-dropping-particle":"","parse-names":false,"suffix":""},{"dropping-particle":"","family":"Debette","given":"Stéphanie","non-dropping-particle":"","parse-names":false,"suffix":""},{"dropping-particle":"","family":"Love","given":"Seth","non-dropping-particle":"","parse-names":false,"suffix":""},{"dropping-particle":"","family":"Launer","given":"Lenore J","non-dropping-particle":"","parse-names":false,"suffix":""},{"dropping-particle":"","family":"Younkin","given":"Steven G","non-dropping-particle":"","parse-names":false,"suffix":""},{"dropping-particle":"","family":"Dartigues","given":"Jean-Francois","non-dropping-particle":"","parse-names":false,"suffix":""},{"dropping-particle":"","family":"Corcoran","given":"Chris","non-dropping-particle":"","parse-names":false,"suffix":""},{"dropping-particle":"","family":"Ikram","given":"M Arfan","non-dropping-particle":"","parse-names":false,"suffix":""},{"dropping-particle":"","family":"Dickson","given":"Dennis W","non-dropping-particle":"","parse-names":false,"suffix":""},{"dropping-particle":"","family":"Nicolas","given":"Gael","non-dropping-particle":"","parse-names":false,"suffix":""},{"dropping-particle":"","family":"Campion","given":"Dominique","non-dropping-particle":"","parse-names":false,"suffix":""},{"dropping-particle":"","family":"Tschanz","given":"JoAnn","non-dropping-particle":"","parse-names":false,"suffix":""},{"dropping-particle":"","family":"Schmidt","given":"Helena","non-dropping-particle":"","parse-names":false,"suffix":""},{"dropping-particle":"","family":"Hakonarson","given":"Hakon","non-dropping-particle":"","parse-names":false,"suffix":""},{"dropping-particle":"","family":"Clarimon","given":"Jordi","non-dropping-particle":"","parse-names":false,"suffix":""},{"dropping-particle":"","family":"Munger","given":"Ron","non-dropping-particle":"","parse-names":false,"suffix":""},{"dropping-particle":"","family":"Schmidt","given":"Reinhold","non-dropping-particle":"","parse-names":false,"suffix":""},{"dropping-particle":"","family":"Farrer","given":"Lindsay A","non-dropping-particle":"","parse-names":false,"suffix":""},{"dropping-particle":"","family":"Broeckhoven","given":"Christine","non-dropping-particle":"Van","parse-names":false,"suffix":""},{"dropping-particle":"","family":"C O'Donovan","given":"Michael","non-dropping-particle":"","parse-names":false,"suffix":""},{"dropping-particle":"","family":"DeStefano","given":"Anita L","non-dropping-particle":"","parse-names":false,"suffix":""},{"dropping-particle":"","family":"Jones","given":"Lesley","non-dropping-particle":"","parse-names":false,"suffix":""},{"dropping-particle":"","family":"Haines","given":"Jonathan L","non-dropping-particle":"","parse-names":false,"suffix":""},{"dropping-particle":"","family":"Deleuze","given":"Jean-Francois","non-dropping-particle":"","parse-names":false,"suffix":""},{"dropping-particle":"","family":"Owen","given":"Michael J","non-dropping-particle":"","parse-names":false,"suffix":""},{"dropping-particle":"","family":"Gudnason","given":"Vilmundur","non-dropping-particle":"","parse-names":false,"suffix":""},{"dropping-particle":"","family":"Mayeux","given":"Richard","non-dropping-particle":"","parse-names":false,"suffix":""},{"dropping-particle":"","family":"Escott-Price","given":"Valentina","non-dropping-particle":"","parse-names":false,"suffix":""},{"dropping-particle":"","family":"Psaty","given":"Bruce M","non-dropping-particle":"","parse-names":false,"suffix":""},{"dropping-particle":"","family":"Ramirez","given":"Alfredo","non-dropping-particle":"","parse-names":false,"suffix":""},{"dropping-particle":"","family":"Wang","given":"Li-San","non-dropping-particle":"","parse-names":false,"suffix":""},{"dropping-particle":"","family":"Ruiz","given":"Agustin","non-dropping-particle":"","parse-names":false,"suffix":""},{"dropping-particle":"","family":"Duijn","given":"Cornelia M","non-dropping-particle":"van","parse-names":false,"suffix":""},{"dropping-particle":"","family":"Holmans","given":"Peter A","non-dropping-particle":"","parse-names":false,"suffix":""},{"dropping-particle":"","family":"Seshadri","given":"Sudha","non-dropping-particle":"","parse-names":false,"suffix":""},{"dropping-particle":"","family":"Williams","given":"Julie","non-dropping-particle":"","parse-names":false,"suffix":""},{"dropping-particle":"","family":"Amouyel","given":"Phillippe","non-dropping-particle":"","parse-names":false,"suffix":""},{"dropping-particle":"","family":"Schellenberg","given":"Gerard D","non-dropping-particle":"","parse-names":false,"suffix":""},{"dropping-particle":"","family":"Lambert","given":"Jean-Charles","non-dropping-particle":"","parse-names":false,"suffix":""},{"dropping-particle":"","family":"Pericak-Vance","given":"Margaret A","non-dropping-particle":"","parse-names":false,"suffix":""}],"container-title":"Nature genetics","id":"ITEM-1","issue":"3","issued":{"date-parts":[["2019","3"]]},"language":"eng","page":"414-430","title":"Genetic meta-analysis of diagnosed Alzheimer's disease identifies new risk loci and  implicates Aβ, tau, immunity and lipid processing.","type":"article-journal","volume":"51"},"uris":["http://www.mendeley.com/documents/?uuid=c0a20e1b-e4d8-4822-b8c3-f27cd4fb1dc3"]}],"mendeley":{"formattedCitation":"&lt;sup&gt;38&lt;/sup&gt;","plainTextFormattedCitation":"38","previouslyFormattedCitation":"&lt;sup&gt;38&lt;/sup&gt;"},"properties":{"noteIndex":0},"schema":"https://github.com/citation-style-language/schema/raw/master/csl-citation.json"}</w:instrText>
      </w:r>
      <w:r w:rsidRPr="00D416A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38</w:t>
      </w:r>
      <w:r w:rsidRPr="00D416A3">
        <w:rPr>
          <w:rFonts w:ascii="Arial" w:hAnsi="Arial" w:cs="Arial"/>
          <w:color w:val="000000"/>
          <w:sz w:val="22"/>
          <w:szCs w:val="22"/>
        </w:rPr>
        <w:fldChar w:fldCharType="end"/>
      </w:r>
      <w:r w:rsidRPr="00D416A3">
        <w:rPr>
          <w:rFonts w:ascii="Arial" w:hAnsi="Arial" w:cs="Arial"/>
          <w:color w:val="000000"/>
          <w:sz w:val="22"/>
          <w:szCs w:val="22"/>
        </w:rPr>
        <w:t>. The data was generated using standard QC procedures. The genotypes were imputed to the 1KG reference panel</w:t>
      </w:r>
      <w:r w:rsidRPr="00D416A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{"citationItems":[{"id":"ITEM-1","itemData":{"DOI":"10.1038/nature15393","ISSN":"1476-4687 (Electronic)","PMID":"26432245","abstract":"The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studies.","author":[{"dropping-particle":"","family":"Auton","given":"Adam","non-dropping-particle":"","parse-names":false,"suffix":""},{"dropping-particle":"","family":"Brooks","given":"Lisa D","non-dropping-particle":"","parse-names":false,"suffix":""},{"dropping-particle":"","family":"Durbin","given":"Richard M","non-dropping-particle":"","parse-names":false,"suffix":""},{"dropping-particle":"","family":"Garrison","given":"Erik P","non-dropping-particle":"","parse-names":false,"suffix":""},{"dropping-particle":"","family":"Kang","given":"Hyun Min","non-dropping-particle":"","parse-names":false,"suffix":""},{"dropping-particle":"","family":"Korbel","given":"Jan O","non-dropping-particle":"","parse-names":false,"suffix":""},{"dropping-particle":"","family":"Marchini","given":"Jonathan L","non-dropping-particle":"","parse-names":false,"suffix":""},{"dropping-particle":"","family":"McCarthy","given":"Shane","non-dropping-particle":"","parse-names":false,"suffix":""},{"dropping-particle":"","family":"McVean","given":"Gil A","non-dropping-particle":"","parse-names":false,"suffix":""},{"dropping-particle":"","family":"Abecasis","given":"Gonçalo R","non-dropping-particle":"","parse-names":false,"suffix":""}],"container-title":"Nature","id":"ITEM-1","issue":"7571","issued":{"date-parts":[["2015","10"]]},"language":"eng","page":"68-74","title":"A global reference for human genetic variation.","type":"article-journal","volume":"526"},"uris":["http://www.mendeley.com/documents/?uuid=fead3fa1-e5c8-48f7-b648-a7ce4c8f5560"]}],"mendeley":{"formattedCitation":"&lt;sup&gt;43&lt;/sup&gt;","plainTextFormattedCitation":"43","previouslyFormattedCitation":"&lt;sup&gt;43&lt;/sup&gt;"},"properties":{"noteIndex":0},"schema":"https://github.com/citation-style-language/schema/raw/master/csl-citation.json"}</w:instrText>
      </w:r>
      <w:r w:rsidRPr="00D416A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43</w:t>
      </w:r>
      <w:r w:rsidRPr="00D416A3">
        <w:rPr>
          <w:rFonts w:ascii="Arial" w:hAnsi="Arial" w:cs="Arial"/>
          <w:color w:val="000000"/>
          <w:sz w:val="22"/>
          <w:szCs w:val="22"/>
        </w:rPr>
        <w:fldChar w:fldCharType="end"/>
      </w:r>
      <w:r w:rsidRPr="00D416A3">
        <w:rPr>
          <w:rFonts w:ascii="Arial" w:hAnsi="Arial" w:cs="Arial"/>
          <w:color w:val="000000"/>
          <w:sz w:val="22"/>
          <w:szCs w:val="22"/>
        </w:rPr>
        <w:t>, analyzed with general linear mixed effects models and then meta-analyzed with METAL</w:t>
      </w:r>
      <w:r w:rsidRPr="00D416A3">
        <w:rPr>
          <w:rFonts w:ascii="Arial" w:hAnsi="Arial" w:cs="Arial"/>
          <w:color w:val="000000"/>
          <w:sz w:val="22"/>
          <w:szCs w:val="22"/>
        </w:rPr>
        <w:fldChar w:fldCharType="begin" w:fldLock="1"/>
      </w:r>
      <w:r w:rsidR="00C81BEE">
        <w:rPr>
          <w:rFonts w:ascii="Arial" w:hAnsi="Arial" w:cs="Arial"/>
          <w:color w:val="000000"/>
          <w:sz w:val="22"/>
          <w:szCs w:val="22"/>
        </w:rPr>
        <w:instrText>ADDIN CSL_CITATION {"citationItems":[{"id":"ITEM-1","itemData":{"DOI":"10.1093/bioinformatics/btq340","ISSN":"1367-4811","abstract":"SUMMARY: 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 http://www.sph.umich.edu/csg/abecasis/metal/.","author":[{"dropping-particle":"","family":"Willer","given":"Cristen J","non-dropping-particle":"","parse-names":false,"suffix":""},{"dropping-particle":"","family":"Li","given":"Yun","non-dropping-particle":"","parse-names":false,"suffix":""},{"dropping-particle":"","family":"Abecasis","given":"Gonçalo R","non-dropping-particle":"","parse-names":false,"suffix":""}],"container-title":"Bioinformatics (Oxford, England)","edition":"2010/07/08","id":"ITEM-1","issue":"17","issued":{"date-parts":[["2010","9","1"]]},"language":"eng","page":"2190-2191","publisher":"Oxford University Press","title":"METAL: fast and efficient meta-analysis of genomewide association scans","type":"article-journal","volume":"26"},"uris":["http://www.mendeley.com/documents/?uuid=417a492e-a69f-4819-8d6c-f1fad9b9a29f"]}],"mendeley":{"formattedCitation":"&lt;sup&gt;37&lt;/sup&gt;","plainTextFormattedCitation":"37","previouslyFormattedCitation":"&lt;sup&gt;37&lt;/sup&gt;"},"properties":{"noteIndex":0},"schema":"https://github.com/citation-style-language/schema/raw/master/csl-citation.json"}</w:instrText>
      </w:r>
      <w:r w:rsidRPr="00D416A3">
        <w:rPr>
          <w:rFonts w:ascii="Arial" w:hAnsi="Arial" w:cs="Arial"/>
          <w:color w:val="000000"/>
          <w:sz w:val="22"/>
          <w:szCs w:val="22"/>
        </w:rPr>
        <w:fldChar w:fldCharType="separate"/>
      </w:r>
      <w:r w:rsidR="009C08DF" w:rsidRPr="009C08DF">
        <w:rPr>
          <w:rFonts w:ascii="Arial" w:hAnsi="Arial" w:cs="Arial"/>
          <w:noProof/>
          <w:color w:val="000000"/>
          <w:sz w:val="22"/>
          <w:szCs w:val="22"/>
          <w:vertAlign w:val="superscript"/>
        </w:rPr>
        <w:t>37</w:t>
      </w:r>
      <w:r w:rsidRPr="00D416A3">
        <w:rPr>
          <w:rFonts w:ascii="Arial" w:hAnsi="Arial" w:cs="Arial"/>
          <w:color w:val="000000"/>
          <w:sz w:val="22"/>
          <w:szCs w:val="22"/>
        </w:rPr>
        <w:fldChar w:fldCharType="end"/>
      </w:r>
      <w:r w:rsidRPr="00D416A3">
        <w:rPr>
          <w:rFonts w:ascii="Arial" w:hAnsi="Arial" w:cs="Arial"/>
          <w:color w:val="000000"/>
          <w:sz w:val="22"/>
          <w:szCs w:val="22"/>
        </w:rPr>
        <w:t>.</w:t>
      </w:r>
      <w:r w:rsidR="00E96AE7">
        <w:rPr>
          <w:rFonts w:ascii="Arial" w:hAnsi="Arial" w:cs="Arial"/>
          <w:color w:val="000000"/>
          <w:sz w:val="22"/>
          <w:szCs w:val="22"/>
        </w:rPr>
        <w:t xml:space="preserve"> </w:t>
      </w:r>
      <w:r w:rsidR="00E96AE7" w:rsidRPr="00E96AE7">
        <w:rPr>
          <w:rFonts w:ascii="Arial" w:hAnsi="Arial" w:cs="Arial"/>
          <w:color w:val="000000"/>
          <w:sz w:val="22"/>
          <w:szCs w:val="22"/>
        </w:rPr>
        <w:t xml:space="preserve">Written informed consent was obtained from study participants or, for those with substantial cognitive impairment, from a caregiver, legal guardian or other proxy, and the study protocols for all populations were reviewed and approved by the appropriate institutional review boards. </w:t>
      </w:r>
    </w:p>
    <w:p w14:paraId="18A5CFFE" w14:textId="77777777" w:rsidR="000D090E" w:rsidRPr="007165C2" w:rsidRDefault="000D090E" w:rsidP="00CB310F">
      <w:pPr>
        <w:pStyle w:val="Heading4"/>
        <w:rPr>
          <w:rFonts w:ascii="Arial" w:hAnsi="Arial" w:cs="Arial"/>
          <w:i w:val="0"/>
          <w:color w:val="000000" w:themeColor="text1"/>
          <w:sz w:val="22"/>
          <w:szCs w:val="22"/>
          <w:u w:val="single"/>
        </w:rPr>
      </w:pPr>
      <w:bookmarkStart w:id="27" w:name="_Toc138599777"/>
      <w:r w:rsidRPr="007165C2">
        <w:rPr>
          <w:rFonts w:ascii="Arial" w:hAnsi="Arial" w:cs="Arial"/>
          <w:i w:val="0"/>
          <w:color w:val="000000" w:themeColor="text1"/>
          <w:sz w:val="22"/>
          <w:szCs w:val="22"/>
          <w:u w:val="single"/>
        </w:rPr>
        <w:t>Finngen</w:t>
      </w:r>
      <w:bookmarkEnd w:id="27"/>
    </w:p>
    <w:p w14:paraId="2C28EFDB" w14:textId="2736395F" w:rsidR="000D090E" w:rsidRPr="00931E3F" w:rsidRDefault="000D090E" w:rsidP="00B4285C">
      <w:pPr>
        <w:pStyle w:val="NormalWeb"/>
        <w:ind w:firstLine="720"/>
        <w:rPr>
          <w:rFonts w:ascii="Arial" w:hAnsi="Arial" w:cs="Arial"/>
          <w:color w:val="000000"/>
          <w:sz w:val="22"/>
          <w:szCs w:val="22"/>
        </w:rPr>
      </w:pPr>
      <w:r w:rsidRPr="00931E3F">
        <w:rPr>
          <w:rFonts w:ascii="Arial" w:hAnsi="Arial" w:cs="Arial"/>
          <w:color w:val="000000"/>
          <w:sz w:val="22"/>
          <w:szCs w:val="22"/>
        </w:rPr>
        <w:t xml:space="preserve">The summary statistics for 1798 cases and 72206 controls from Finngen were obtained from </w:t>
      </w:r>
      <w:hyperlink r:id="rId32" w:history="1">
        <w:r w:rsidRPr="00931E3F">
          <w:rPr>
            <w:rStyle w:val="Hyperlink"/>
            <w:rFonts w:ascii="Arial" w:hAnsi="Arial" w:cs="Arial"/>
            <w:color w:val="1155CC"/>
            <w:sz w:val="22"/>
            <w:szCs w:val="22"/>
          </w:rPr>
          <w:t>https://storage.googleapis.com/finngen-public-data-r3/summary_stats/finngen_r3_AD_LO_EXMORE.gz</w:t>
        </w:r>
      </w:hyperlink>
      <w:r w:rsidRPr="00931E3F">
        <w:rPr>
          <w:rFonts w:ascii="Arial" w:hAnsi="Arial" w:cs="Arial"/>
          <w:color w:val="000000"/>
          <w:sz w:val="22"/>
          <w:szCs w:val="22"/>
        </w:rPr>
        <w:t>. The genotype data were quality controlled with a standard protocol, imputed to SISu v3 reference panel, and analysed using SAIGE</w:t>
      </w:r>
      <w:r w:rsidRPr="00931E3F">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{"citationItems":[{"id":"ITEM-1","itemData":{"DOI":"10.1038/s41588-020-0621-6","ISSN":"1546-1718","abstract":"With very large sample sizes, biobanks provide an exciting opportunity to identify genetic components of complex traits. To analyze rare variants, region-based multiple-variant aggregate tests are commonly used to increase power for association tests. However, because of the substantial computational cost, existing region-based tests cannot analyze hundreds of thousands of samples while accounting for confounders such as population stratification and sample relatedness. Here we propose a scalable generalized mixed-model region-based association test, SAIGE-GENE, that is applicable to exome-wide and genome-wide region-based analysis for hundreds of thousands of samples and can account for unbalanced case–control ratios for binary traits. Through extensive simulation studies and analysis of the HUNT study with 69,716 Norwegian samples and the UK Biobank data with 408,910 White British samples, we show that SAIGE-GENE can efficiently analyze large-sample data (N &gt; 400,000) with type I error rates well controlled.","author":[{"dropping-particle":"","family":"Zhou","given":"Wei","non-dropping-particle":"","parse-names":false,"suffix":""},{"dropping-particle":"","family":"Zhao","given":"Zhangchen","non-dropping-particle":"","parse-names":false,"suffix":""},{"dropping-particle":"","family":"Nielsen","given":"Jonas B","non-dropping-particle":"","parse-names":false,"suffix":""},{"dropping-particle":"","family":"Fritsche","given":"Lars G","non-dropping-particle":"","parse-names":false,"suffix":""},{"dropping-particle":"","family":"LeFaive","given":"Jonathon","non-dropping-particle":"","parse-names":false,"suffix":""},{"dropping-particle":"","family":"Gagliano Taliun","given":"Sarah A","non-dropping-particle":"","parse-names":false,"suffix":""},{"dropping-particle":"","family":"Bi","given":"Wenjian","non-dropping-particle":"","parse-names":false,"suffix":""},{"dropping-particle":"","family":"Gabrielsen","given":"Maiken E","non-dropping-particle":"","parse-names":false,"suffix":""},{"dropping-particle":"","family":"Daly","given":"Mark J","non-dropping-particle":"","parse-names":false,"suffix":""},{"dropping-particle":"","family":"Neale","given":"Benjamin M","non-dropping-particle":"","parse-names":false,"suffix":""},{"dropping-particle":"","family":"Hveem","given":"Kristian","non-dropping-particle":"","parse-names":false,"suffix":""},{"dropping-particle":"","family":"Abecasis","given":"Goncalo R","non-dropping-particle":"","parse-names":false,"suffix":""},{"dropping-particle":"","family":"Willer","given":"Cristen J","non-dropping-particle":"","parse-names":false,"suffix":""},{"dropping-particle":"","family":"Lee","given":"Seunggeun","non-dropping-particle":"","parse-names":false,"suffix":""}],"container-title":"Nature Genetics","id":"ITEM-1","issue":"6","issued":{"date-parts":[["2020"]]},"page":"634-639","title":"Scalable generalized linear mixed model for region-based association tests in large biobanks and cohorts","type":"article-journal","volume":"52"},"uris":["http://www.mendeley.com/documents/?uuid=79face86-3cec-455d-97b8-c3d8a0cf2eb8"]}],"mendeley":{"formattedCitation":"&lt;sup&gt;52&lt;/sup&gt;","plainTextFormattedCitation":"52","previouslyFormattedCitation":"&lt;sup&gt;52&lt;/sup&gt;"},"properties":{"noteIndex":0},"schema":"https://github.com/citation-style-language/schema/raw/master/csl-citation.json"}</w:instrText>
      </w:r>
      <w:r w:rsidRPr="00931E3F">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52</w:t>
      </w:r>
      <w:r w:rsidRPr="00931E3F">
        <w:rPr>
          <w:rFonts w:ascii="Arial" w:hAnsi="Arial" w:cs="Arial"/>
          <w:color w:val="000000"/>
          <w:sz w:val="22"/>
          <w:szCs w:val="22"/>
        </w:rPr>
        <w:fldChar w:fldCharType="end"/>
      </w:r>
      <w:r w:rsidRPr="00931E3F">
        <w:rPr>
          <w:rFonts w:ascii="Arial" w:hAnsi="Arial" w:cs="Arial"/>
          <w:color w:val="000000"/>
          <w:sz w:val="22"/>
          <w:szCs w:val="22"/>
        </w:rPr>
        <w:t xml:space="preserve">. Thorough documentation of data sourcing and processing is available at </w:t>
      </w:r>
      <w:hyperlink r:id="rId33" w:history="1">
        <w:r w:rsidRPr="00931E3F">
          <w:rPr>
            <w:rStyle w:val="Hyperlink"/>
            <w:rFonts w:ascii="Arial" w:hAnsi="Arial" w:cs="Arial"/>
            <w:color w:val="1155CC"/>
            <w:sz w:val="22"/>
            <w:szCs w:val="22"/>
          </w:rPr>
          <w:t>https://finngen.gitbook.io/documentation/</w:t>
        </w:r>
      </w:hyperlink>
      <w:r w:rsidRPr="00931E3F">
        <w:rPr>
          <w:rFonts w:ascii="Arial" w:hAnsi="Arial" w:cs="Arial"/>
          <w:color w:val="000000"/>
          <w:sz w:val="22"/>
          <w:szCs w:val="22"/>
        </w:rPr>
        <w:t xml:space="preserve">. Cases were defined as being diagnosed with ICD-10 G301, further information regarding the phenotype is available at </w:t>
      </w:r>
      <w:hyperlink r:id="rId34" w:history="1">
        <w:r w:rsidRPr="00931E3F">
          <w:rPr>
            <w:rStyle w:val="Hyperlink"/>
            <w:rFonts w:ascii="Arial" w:hAnsi="Arial" w:cs="Arial"/>
            <w:color w:val="1155CC"/>
            <w:sz w:val="22"/>
            <w:szCs w:val="22"/>
          </w:rPr>
          <w:t>https://risteys.finngen.fi/phenocode/AD_LO</w:t>
        </w:r>
      </w:hyperlink>
      <w:r w:rsidRPr="00931E3F">
        <w:rPr>
          <w:rFonts w:ascii="Arial" w:hAnsi="Arial" w:cs="Arial"/>
          <w:color w:val="000000"/>
          <w:sz w:val="22"/>
          <w:szCs w:val="22"/>
        </w:rPr>
        <w:t>. </w:t>
      </w:r>
    </w:p>
    <w:p w14:paraId="39868152" w14:textId="1E02B54A" w:rsidR="000D090E" w:rsidRPr="00A9644D" w:rsidRDefault="000D090E" w:rsidP="00CB310F">
      <w:pPr>
        <w:pStyle w:val="Heading4"/>
        <w:rPr>
          <w:rFonts w:ascii="Arial" w:hAnsi="Arial" w:cs="Arial"/>
          <w:i w:val="0"/>
          <w:color w:val="000000" w:themeColor="text1"/>
          <w:sz w:val="22"/>
          <w:szCs w:val="22"/>
          <w:u w:val="single"/>
        </w:rPr>
      </w:pPr>
      <w:bookmarkStart w:id="28" w:name="_Toc138599778"/>
      <w:r w:rsidRPr="00A9644D">
        <w:rPr>
          <w:rFonts w:ascii="Arial" w:hAnsi="Arial" w:cs="Arial"/>
          <w:i w:val="0"/>
          <w:color w:val="000000" w:themeColor="text1"/>
          <w:sz w:val="22"/>
          <w:szCs w:val="22"/>
          <w:u w:val="single"/>
        </w:rPr>
        <w:t>GR@CE</w:t>
      </w:r>
      <w:bookmarkEnd w:id="28"/>
    </w:p>
    <w:p w14:paraId="68F19FA9" w14:textId="77777777" w:rsidR="00CB310F" w:rsidRPr="00CB310F" w:rsidRDefault="00CB310F" w:rsidP="00CB310F"/>
    <w:p w14:paraId="781BFBAE" w14:textId="02308ED7" w:rsidR="000D090E" w:rsidRDefault="000D090E" w:rsidP="00B4285C">
      <w:pPr>
        <w:ind w:firstLine="720"/>
        <w:rPr>
          <w:rFonts w:ascii="Arial" w:hAnsi="Arial" w:cs="Arial"/>
          <w:color w:val="000000"/>
          <w:sz w:val="22"/>
          <w:szCs w:val="22"/>
        </w:rPr>
      </w:pPr>
      <w:r w:rsidRPr="00931E3F">
        <w:rPr>
          <w:rFonts w:ascii="Arial" w:hAnsi="Arial" w:cs="Arial"/>
          <w:color w:val="000000"/>
          <w:sz w:val="22"/>
          <w:szCs w:val="22"/>
        </w:rPr>
        <w:t xml:space="preserve">The GR@CE data from Moreno-Grau </w:t>
      </w:r>
      <w:r w:rsidRPr="00931E3F">
        <w:rPr>
          <w:rFonts w:ascii="Arial" w:hAnsi="Arial" w:cs="Arial"/>
          <w:i/>
          <w:iCs/>
          <w:color w:val="000000"/>
          <w:sz w:val="22"/>
          <w:szCs w:val="22"/>
        </w:rPr>
        <w:t>et al.</w:t>
      </w:r>
      <w:r w:rsidRPr="00931E3F">
        <w:rPr>
          <w:rFonts w:ascii="Arial" w:hAnsi="Arial" w:cs="Arial"/>
          <w:color w:val="000000"/>
          <w:sz w:val="22"/>
          <w:szCs w:val="22"/>
        </w:rPr>
        <w:t xml:space="preserve"> (2020)</w:t>
      </w:r>
      <w:r w:rsidRPr="00931E3F">
        <w:rPr>
          <w:rFonts w:ascii="Arial" w:hAnsi="Arial" w:cs="Arial"/>
          <w:color w:val="000000"/>
          <w:sz w:val="22"/>
          <w:szCs w:val="22"/>
        </w:rPr>
        <w:fldChar w:fldCharType="begin" w:fldLock="1"/>
      </w:r>
      <w:r w:rsidR="00D42C51">
        <w:rPr>
          <w:rFonts w:ascii="Arial" w:hAnsi="Arial" w:cs="Arial"/>
          <w:color w:val="000000"/>
          <w:sz w:val="22"/>
          <w:szCs w:val="22"/>
        </w:rPr>
        <w:instrText>ADDIN CSL_CITATION {"citationItems":[{"id":"ITEM-1","itemData":{"DOI":"10.1016/j.jalz.2019.06.4950","ISSN":"1552-5260","abstract":"Abstract Introduction Large variability among Alzheimer's disease (AD) cases might impact genetic discoveries and complicate dissection of underlying biological pathways. Methods Genome Research at Fundacio ACE (GR@ACE) is a genome-wide study of dementia and its clinical endophenotypes, defined based on AD's clinical certainty and vascular burden. We assessed the impact of known AD loci across endophenotypes to generate loci categories. We incorporated gene coexpression data and conducted pathway analysis per category. Finally, to evaluate the effect of heterogeneity in genetic studies, GR@ACE series were meta-analyzed with additional genome-wide association study data sets. Results We classified known AD loci into three categories, which might reflect the disease clinical heterogeneity. Vascular processes were only detected as a causal mechanism in probable AD. The meta-analysis strategy revealed the ANKRD31-rs4704171 and NDUFAF6-rs10098778 and confirmed SCIMP-rs7225151 and CD33-rs3865444. Discussion The regulation of vasculature is a prominent causal component of probable AD. GR@ACE meta-analysis revealed novel AD genetic signals, strongly driven by the presence of clinical heterogeneity in the AD series.","author":[{"dropping-particle":"","family":"Moreno-Grau","given":"Sonia","non-dropping-particle":"","parse-names":false,"suffix":""},{"dropping-particle":"","family":"Rojas","given":"Itziar","non-dropping-particle":"de","parse-names":false,"suffix":""},{"dropping-particle":"","family":"Hernández","given":"Isabel","non-dropping-particle":"","parse-names":false,"suffix":""},{"dropping-particle":"","family":"Quintela","given":"Inés","non-dropping-particle":"","parse-names":false,"suffix":""},{"dropping-particle":"","family":"Montrreal","given":"Laura","non-dropping-particle":"","parse-names":false,"suffix":""},{"dropping-particle":"","family":"Alegret","given":"Montserrat","non-dropping-particle":"","parse-names":false,"suffix":""},{"dropping-particle":"","family":"Hernández-Olasagarre","given":"Begoña","non-dropping-particle":"","parse-names":false,"suffix":""},{"dropping-particle":"","family":"Madrid","given":"Laura","non-dropping-particle":"","parse-names":false,"suffix":""},{"dropping-particle":"","family":"González-Perez","given":"Antonio","non-dropping-particle":"","parse-names":false,"suffix":""},{"dropping-particle":"","family":"Maroñas","given":"Olalla","non-dropping-particle":"","parse-names":false,"suffix":""},{"dropping-particle":"","family":"Rosende-Roca","given":"Maitée","non-dropping-particle":"","parse-names":false,"suffix":""},{"dropping-particle":"","family":"Mauleón","given":"Ana","non-dropping-particle":"","parse-names":false,"suffix":""},{"dropping-particle":"","family":"Vargas","given":"Liliana","non-dropping-particle":"","parse-names":false,"suffix":""},{"dropping-particle":"","family":"Lafuente","given":"Asunción","non-dropping-particle":"","parse-names":false,"suffix":""},{"dropping-particle":"","family":"Abdelnour","given":"Carla","non-dropping-particle":"","parse-names":false,"suffix":""},{"dropping-particle":"","family":"Rodríguez-Gómez","given":"Octavio","non-dropping-particle":"","parse-names":false,"suffix":""},{"dropping-particle":"","family":"Gil","given":"Silvia","non-dropping-particle":"","parse-names":false,"suffix":""},{"dropping-particle":"","family":"Santos-Santos","given":"Miguel Ángel","non-dropping-particle":"","parse-names":false,"suffix":""},{"dropping-particle":"","family":"Espinosa","given":"Ana","non-dropping-particle":"","parse-names":false,"suffix":""},{"dropping-particle":"","family":"Ortega","given":"Gemma","non-dropping-particle":"","parse-names":false,"suffix":""},{"dropping-particle":"","family":"Sanabria","given":"Ángela","non-dropping-particle":"","parse-names":false,"suffix":""},{"dropping-particle":"","family":"Pérez-Cordón","given":"Alba","non-dropping-particle":"","parse-names":false,"suffix":""},{"dropping-particle":"","family":"Cañabate","given":"Pilar","non-dropping-particle":"","parse-names":false,"suffix":""},{"dropping-particle":"","family":"Moreno","given":"Mariola","non-dropping-particle":"","parse-names":false,"suffix":""},{"dropping-particle":"","family":"Preckler","given":"Silvia","non-dropping-particle":"","parse-names":false,"suffix":""},{"dropping-particle":"","family":"Ruiz","given":"Susana","non-dropping-particle":"","parse-names":false,"suffix":""},{"dropping-particle":"","family":"Aguilera","given":"Nuria","non-dropping-particle":"","parse-names":false,"suffix":""},{"dropping-particle":"","family":"Pineda","given":"Juan Antonio","non-dropping-particle":"","parse-names":false,"suffix":""},{"dropping-particle":"","family":"Macías","given":"Juan","non-dropping-particle":"","parse-names":false,"suffix":""},{"dropping-particle":"","family":"Alarcón-Martín","given":"Emilio","non-dropping-particle":"","parse-names":false,"suffix":""},{"dropping-particle":"","family":"Sotolongo-Grau","given":"Oscar","non-dropping-particle":"","parse-names":false,"suffix":""},{"dropping-particle":"","family":"consortium","given":"GR@ACE","non-dropping-particle":"","parse-names":false,"suffix":""},{"dropping-particle":"","family":"Abdelnour","given":"C","non-dropping-particle":"","parse-names":false,"suffix":""},{"dropping-particle":"","family":"Aguilera","given":"N","non-dropping-particle":"","parse-names":false,"suffix":""},{"dropping-particle":"","family":"Alarcon","given":"E","non-dropping-particle":"","parse-names":false,"suffix":""},{"dropping-particle":"","family":"Alegret","given":"M","non-dropping-particle":"","parse-names":false,"suffix":""},{"dropping-particle":"","family":"Benaque","given":"A","non-dropping-particle":"","parse-names":false,"suffix":""},{"dropping-particle":"","family":"Boada","given":"M","non-dropping-particle":"","parse-names":false,"suffix":""},{"dropping-particle":"","family":"Buendia","given":"M","non-dropping-particle":"","parse-names":false,"suffix":""},{"dropping-particle":"","family":"Cañabate","given":"P","non-dropping-particle":"","parse-names":false,"suffix":""},{"dropping-particle":"","family":"Carracedo","given":"A","non-dropping-particle":"","parse-names":false,"suffix":""},{"dropping-particle":"","family":"Corbatón","given":"A","non-dropping-particle":"","parse-names":false,"suffix":""},{"dropping-particle":"","family":"Rojas","given":"I","non-dropping-particle":"de","parse-names":false,"suffix":""},{"dropping-particle":"","family":"Diego","given":"S","non-dropping-particle":"","parse-names":false,"suffix":""},{"dropping-particle":"","family":"Espinosa","given":"A","non-dropping-particle":"","parse-names":false,"suffix":""},{"dropping-particle":"","family":"Gailhajenet","given":"A","non-dropping-particle":"","parse-names":false,"suffix":""},{"dropping-particle":"","family":"García González","given":"P","non-dropping-particle":"","parse-names":false,"suffix":""},{"dropping-particle":"","family":"Gil","given":"S","non-dropping-particle":"","parse-names":false,"suffix":""},{"dropping-particle":"","family":"Guitart","given":"M","non-dropping-particle":"","parse-names":false,"suffix":""},{"dropping-particle":"","family":"González Pérez","given":"A","non-dropping-particle":"","parse-names":false,"suffix":""},{"dropping-particle":"","family":"Hernández","given":"I","non-dropping-particle":"","parse-names":false,"suffix":""},{"dropping-particle":"","family":"Ibarria","given":"M","non-dropping-particle":"","parse-names":false,"suffix":""},{"dropping-particle":"","family":"Lafuente","given":"A","non-dropping-particle":"","parse-names":false,"suffix":""},{"dropping-particle":"","family":"Macias","given":"J","non-dropping-particle":"","parse-names":false,"suffix":""},{"dropping-particle":"","family":"Maroñas","given":"O","non-dropping-particle":"","parse-names":false,"suffix":""},{"dropping-particle":"","family":"Martín","given":"E","non-dropping-particle":"","parse-names":false,"suffix":""},{"dropping-particle":"","family":"Martínez","given":"M T","non-dropping-particle":"","parse-names":false,"suffix":""},{"dropping-particle":"","family":"Marquié","given":"M","non-dropping-particle":"","parse-names":false,"suffix":""},{"dropping-particle":"","family":"Mauleón","given":"A","non-dropping-particle":"","parse-names":false,"suffix":""},{"dropping-particle":"","family":"Monté-Rubio","given":"G","non-dropping-particle":"","parse-names":false,"suffix":""},{"dropping-particle":"","family":"Montrreal","given":"L","non-dropping-particle":"","parse-names":false,"suffix":""},{"dropping-particle":"","family":"Moreno-Grau","given":"S","non-dropping-particle":"","parse-names":false,"suffix":""},{"dropping-particle":"","family":"Moreno","given":"M","non-dropping-particle":"","parse-names":false,"suffix":""},{"dropping-particle":"","family":"Orellana","given":"A","non-dropping-particle":"","parse-names":false,"suffix":""},{"dropping-particle":"","family":"Ortega","given":"G","non-dropping-particle":"","parse-names":false,"suffix":""},{"dropping-particle":"","family":"Pancho","given":"A","non-dropping-particle":"","parse-names":false,"suffix":""},{"dropping-particle":"","family":"Pelejà","given":"E","non-dropping-particle":"","parse-names":false,"suffix":""},{"dropping-particle":"","family":"Pérez-Cordon","given":"A","non-dropping-particle":"","parse-names":false,"suffix":""},{"dropping-particle":"","family":"Pineda","given":"J A","non-dropping-particle":"","parse-names":false,"suffix":""},{"dropping-particle":"","family":"Preckler","given":"S","non-dropping-particle":"","parse-names":false,"suffix":""},{"dropping-particle":"","family":"Quintela","given":"I","non-dropping-particle":"","parse-names":false,"suffix":""},{"dropping-particle":"","family":"Real","given":"L M","non-dropping-particle":"","parse-names":false,"suffix":""},{"dropping-particle":"","family":"Rodríguez-Gómez","given":"O","non-dropping-particle":"","parse-names":false,"suffix":""},{"dropping-particle":"","family":"Rosende-Roca","given":"M","non-dropping-particle":"","parse-names":false,"suffix":""},{"dropping-particle":"","family":"Ruiz","given":"A","non-dropping-particle":"","parse-names":false,"suffix":""},{"dropping-particle":"","family":"Ruiz","given":"S","non-dropping-particle":"","parse-names":false,"suffix":""},{"dropping-particle":"","family":"Sáez","given":"M E","non-dropping-particle":"","parse-names":false,"suffix":""},{"dropping-particle":"","family":"Sanabria","given":"A","non-dropping-particle":"","parse-names":false,"suffix":""},{"dropping-particle":"","family":"Santos-Santos","given":"M A","non-dropping-particle":"","parse-names":false,"suffix":""},{"dropping-particle":"","family":"Serrano-Rios","given":"M","non-dropping-particle":"","parse-names":false,"suffix":""},{"dropping-particle":"","family":"Sotolongo-Grau","given":"O","non-dropping-particle":"","parse-names":false,"suffix":""},{"dropping-particle":"","family":"Tárraga","given":"L","non-dropping-particle":"","parse-names":false,"suffix":""},{"dropping-particle":"","family":"Valero","given":"S","non-dropping-particle":"","parse-names":false,"suffix":""},{"dropping-particle":"","family":"Vargas","given":"L","non-dropping-particle":"","parse-names":false,"suffix":""},{"dropping-particle":"","family":"consortium","given":"DEGESCO","non-dropping-particle":"","parse-names":false,"suffix":""},{"dropping-particle":"","family":"Adarmes-Gómez","given":"A D","non-dropping-particle":"","parse-names":false,"suffix":""},{"dropping-particle":"","family":"Alarcón-Martín","given":"E","non-dropping-particle":"","parse-names":false,"suffix":""},{"dropping-particle":"","family":"Álvarez","given":"I","non-dropping-particle":"","parse-names":false,"suffix":""},{"dropping-particle":"","family":"Álvarez","given":"V","non-dropping-particle":"","parse-names":false,"suffix":""},{"dropping-particle":"","family":"Amer-Ferrer","given":"Goo","non-dropping-particle":"","parse-names":false,"suffix":""},{"dropping-particle":"","family":"Antequera","given":"M","non-dropping-particle":"","parse-names":false,"suffix":""},{"dropping-particle":"","family":"Antúnez","given":"C","non-dropping-particle":"","parse-names":false,"suffix":""},{"dropping-particle":"","family":"Baquero","given":"M","non-dropping-particle":"","parse-names":false,"suffix":""},{"dropping-particle":"","family":"Bernal","given":"M","non-dropping-particle":"","parse-names":false,"suffix":""},{"dropping-particle":"","family":"Blesa","given":"R","non-dropping-particle":"","parse-names":false,"suffix":""},{"dropping-particle":"","family":"Boada","given":"M","non-dropping-particle":"","parse-names":false,"suffix":""},{"dropping-particle":"","family":"Buiza-Rueda","given":"D","non-dropping-particle":"","parse-names":false,"suffix":""},{"dropping-particle":"","family":"Bullido","given":"M J","non-dropping-particle":"","parse-names":false,"suffix":""},{"dropping-particle":"","family":"Burguera","given":"J A","non-dropping-particle":"","parse-names":false,"suffix":""},{"dropping-particle":"","family":"Calero","given":"M","non-dropping-particle":"","parse-names":false,"suffix":""},{"dropping-particle":"","family":"Carrillo","given":"F","non-dropping-particle":"","parse-names":false,"suffix":""},{"dropping-particle":"","family":"Carrión-Claro","given":"M","non-dropping-particle":"","parse-names":false,"suffix":""},{"dropping-particle":"","family":"Casajeros","given":"M J","non-dropping-particle":"","parse-names":false,"suffix":""},{"dropping-particle":"","family":"Clarimón","given":"J","non-dropping-particle":"","parse-names":false,"suffix":""},{"dropping-particle":"","family":"Cruz-Gamero","given":"J M","non-dropping-particle":"","parse-names":false,"suffix":""},{"dropping-particle":"","family":"Pancorbo","given":"M M","non-dropping-particle":"de","parse-names":false,"suffix":""},{"dropping-particle":"","family":"Rojas","given":"I","non-dropping-particle":"de","parse-names":false,"suffix":""},{"dropping-particle":"","family":"Ser","given":"T","non-dropping-particle":"del","parse-names":false,"suffix":""},{"dropping-particle":"","family":"Diez-Fairen","given":"M","non-dropping-particle":"","parse-names":false,"suffix":""},{"dropping-particle":"","family":"Fortea","given":"J","non-dropping-particle":"","parse-names":false,"suffix":""},{"dropping-particle":"","family":"Franco","given":"E","non-dropping-particle":"","parse-names":false,"suffix":""},{"dropping-particle":"","family":"Frank-García","given":"A","non-dropping-particle":"","parse-names":false,"suffix":""},{"dropping-particle":"","family":"García-Alberca","given":"J M","non-dropping-particle":"","parse-names":false,"suffix":""},{"dropping-particle":"","family":"Garcia Madrona","given":"S","non-dropping-particle":"","parse-names":false,"suffix":""},{"dropping-particle":"","family":"Garcia-Ribas","given":"G","non-dropping-particle":"","parse-names":false,"suffix":""},{"dropping-particle":"","family":"Gómez-Garre","given":"P","non-dropping-particle":"","parse-names":false,"suffix":""},{"dropping-particle":"","family":"Hernández","given":"I","non-dropping-particle":"","parse-names":false,"suffix":""},{"dropping-particle":"","family":"Hevilla","given":"S","non-dropping-particle":"","parse-names":false,"suffix":""},{"dropping-particle":"","family":"Jesús","given":"S","non-dropping-particle":"","parse-names":false,"suffix":""},{"dropping-particle":"","family":"Espinosa","given":"Labrador","non-dropping-particle":"","parse-names":false,"suffix":""},{"dropping-particle":"","family":"Lage","given":"C","non-dropping-particle":"","parse-names":false,"suffix":""},{"dropping-particle":"","family":"Legaz","given":"A","non-dropping-particle":"","parse-names":false,"suffix":""},{"dropping-particle":"","family":"Lleó","given":"A","non-dropping-particle":"","parse-names":false,"suffix":""},{"dropping-particle":"","family":"López de Munáin","given":"A","non-dropping-particle":"","parse-names":false,"suffix":""},{"dropping-particle":"","family":"López-García","given":"S","non-dropping-particle":"","parse-names":false,"suffix":""},{"dropping-particle":"","family":"Macias","given":"D","non-dropping-particle":"","parse-names":false,"suffix":""},{"dropping-particle":"","family":"Manzanares","given":"S","non-dropping-particle":"","parse-names":false,"suffix":""},{"dropping-particle":"","family":"Marín","given":"M","non-dropping-particle":"","parse-names":false,"suffix":""},{"dropping-particle":"","family":"Marín-Muñoz","given":"J","non-dropping-particle":"","parse-names":false,"suffix":""},{"dropping-particle":"","family":"Marín","given":"T","non-dropping-particle":"","parse-names":false,"suffix":""},{"dropping-particle":"","family":"Marquié","given":"M","non-dropping-particle":"","parse-names":false,"suffix":""},{"dropping-particle":"","family":"Martín Montes","given":"A","non-dropping-particle":"","parse-names":false,"suffix":""},{"dropping-particle":"","family":"Martínez","given":"B","non-dropping-particle":"","parse-names":false,"suffix":""},{"dropping-particle":"","family":"Martínez","given":"C","non-dropping-particle":"","parse-names":false,"suffix":""},{"dropping-particle":"","family":"Martínez","given":"V","non-dropping-particle":"","parse-names":false,"suffix":""},{"dropping-particle":"","family":"Martínez-Lage Álvarez","given":"P","non-dropping-particle":"","parse-names":false,"suffix":""},{"dropping-particle":"","family":"Medina","given":"M","non-dropping-particle":"","parse-names":false,"suffix":""},{"dropping-particle":"","family":"Mendioroz Iriarte","given":"M","non-dropping-particle":"","parse-names":false,"suffix":""},{"dropping-particle":"","family":"Menéndez-González","given":"M","non-dropping-particle":"","parse-names":false,"suffix":""},{"dropping-particle":"","family":"Mir","given":"P","non-dropping-particle":"","parse-names":false,"suffix":""},{"dropping-particle":"","family":"Molinuevo","given":"J L","non-dropping-particle":"","parse-names":false,"suffix":""},{"dropping-particle":"","family":"Monté-Rubio","given":"G","non-dropping-particle":"","parse-names":false,"suffix":""},{"dropping-particle":"","family":"Montrreal","given":"L","non-dropping-particle":"","parse-names":false,"suffix":""},{"dropping-particle":"","family":"Moreno-Grau","given":"S","non-dropping-particle":"","parse-names":false,"suffix":""},{"dropping-particle":"","family":"Orellana","given":"A","non-dropping-particle":"","parse-names":false,"suffix":""},{"dropping-particle":"","family":"Pastor","given":"A B","non-dropping-particle":"","parse-names":false,"suffix":""},{"dropping-particle":"","family":"Pastor","given":"P","non-dropping-particle":"","parse-names":false,"suffix":""},{"dropping-particle":"","family":"Pérez Tur","given":"J","non-dropping-particle":"","parse-names":false,"suffix":""},{"dropping-particle":"","family":"Periñán-Tocino","given":"T","non-dropping-particle":"","parse-names":false,"suffix":""},{"dropping-particle":"","family":"Piñol Ripoll","given":"G","non-dropping-particle":"","parse-names":false,"suffix":""},{"dropping-particle":"","family":"Rábano","given":"A","non-dropping-particle":"","parse-names":false,"suffix":""},{"dropping-particle":"","family":"Real de Asúa","given":"D","non-dropping-particle":"","parse-names":false,"suffix":""},{"dropping-particle":"","family":"Rodrigo","given":"S","non-dropping-particle":"","parse-names":false,"suffix":""},{"dropping-particle":"","family":"Rodríguez-Rodríguez","given":"E","non-dropping-particle":"","parse-names":false,"suffix":""},{"dropping-particle":"","family":"Royo","given":"J L","non-dropping-particle":"","parse-names":false,"suffix":""},{"dropping-particle":"","family":"A","given":"Ruiz","non-dropping-particle":"","parse-names":false,"suffix":""},{"dropping-particle":"","family":"Sanchez del Valle Díaz","given":"R","non-dropping-particle":"","parse-names":false,"suffix":""},{"dropping-particle":"","family":"Sánchez-Juan","given":"P","non-dropping-particle":"","parse-names":false,"suffix":""},{"dropping-particle":"","family":"Sastre","given":"I","non-dropping-particle":"","parse-names":false,"suffix":""},{"dropping-particle":"","family":"Sotolongo-Grau","given":"O","non-dropping-particle":"","parse-names":false,"suffix":""},{"dropping-particle":"","family":"Tárraga","given":"L","non-dropping-particle":"","parse-names":false,"suffix":""},{"dropping-particle":"","family":"Valero","given":"S","non-dropping-particle":"","parse-names":false,"suffix":""},{"dropping-particle":"","family":"Vicente","given":"M P","non-dropping-particle":"","parse-names":false,"suffix":""},{"dropping-particle":"","family":"Vivancos","given":"L","non-dropping-particle":"","parse-names":false,"suffix":""},{"dropping-particle":"","family":"Initiative","given":"Alzheimer's Disease Neuroimaging","non-dropping-particle":"","parse-names":false,"suffix":""},{"dropping-particle":"","family":"Marquié","given":"Marta","non-dropping-particle":"","parse-names":false,"suffix":""},{"dropping-particle":"","family":"Monté-Rubio","given":"Gemma","non-dropping-particle":"","parse-names":false,"suffix":""},{"dropping-particle":"","family":"Valero","given":"Sergi","non-dropping-particle":"","parse-names":false,"suffix":""},{"dropping-particle":"","family":"Benaque","given":"Alba","non-dropping-particle":"","parse-names":false,"suffix":""},{"dropping-particle":"","family":"Clarimón","given":"Jordi","non-dropping-particle":"","parse-names":false,"suffix":""},{"dropping-particle":"","family":"Bullido","given":"Maria Jesus","non-dropping-particle":"","parse-names":false,"suffix":""},{"dropping-particle":"","family":"García-Ribas","given":"Guillermo","non-dropping-particle":"","parse-names":false,"suffix":""},{"dropping-particle":"","family":"Pástor","given":"Pau","non-dropping-particle":"","parse-names":false,"suffix":""},{"dropping-particle":"","family":"Sánchez-Juan","given":"Pascual","non-dropping-particle":"","parse-names":false,"suffix":""},{"dropping-particle":"","family":"Álvarez","given":"Victoria","non-dropping-particle":"","parse-names":false,"suffix":""},{"dropping-particle":"","family":"Piñol-Ripoll","given":"Gerard","non-dropping-particle":"","parse-names":false,"suffix":""},{"dropping-particle":"","family":"García-Alberca","given":"Jose Maria","non-dropping-particle":"","parse-names":false,"suffix":""},{"dropping-particle":"","family":"Royo","given":"José Luis","non-dropping-particle":"","parse-names":false,"suffix":""},{"dropping-particle":"","family":"Franco","given":"Emilio","non-dropping-particle":"","parse-names":false,"suffix":""},{"dropping-particle":"","family":"Mir","given":"Pablo","non-dropping-particle":"","parse-names":false,"suffix":""},{"dropping-particle":"","family":"Calero","given":"Miguel","non-dropping-particle":"","parse-names":false,"suffix":""},{"dropping-particle":"","family":"Medina","given":"Miguel","non-dropping-particle":"","parse-names":false,"suffix":""},{"dropping-particle":"","family":"Rábano","given":"Alberto","non-dropping-particle":"","parse-names":false,"suffix":""},{"dropping-particle":"","family":"Ávila","given":"Jesús","non-dropping-particle":"","parse-names":false,"suffix":""},{"dropping-particle":"","family":"Antúnez","given":"Carmen","non-dropping-particle":"","parse-names":false,"suffix":""},{"dropping-particle":"","family":"Real","given":"Luis Miguel","non-dropping-particle":"","parse-names":false,"suffix":""},{"dropping-particle":"","family":"Orellana","given":"Adelina","non-dropping-particle":"","parse-names":false,"suffix":""},{"dropping-particle":"","family":"Carracedo","given":"Ángel","non-dropping-particle":"","parse-names":false,"suffix":""},{"dropping-particle":"","family":"Sáez","given":"María Eugenia","non-dropping-particle":"","parse-names":false,"suffix":""},{"dropping-particle":"","family":"Tárraga","given":"Lluís","non-dropping-particle":"","parse-names":false,"suffix":""},{"dropping-particle":"","family":"Boada","given":"Mercè","non-dropping-particle":"","parse-names":false,"suffix":""},{"dropping-particle":"","family":"Ruiz","given":"Agustín","non-dropping-particle":"","parse-names":false,"suffix":""}],"container-title":"Alzheimer's &amp; Dementia","id":"ITEM-1","issue":"10","issued":{"date-parts":[["2019","10","1"]]},"note":"doi: 10.1016/j.jalz.2019.06.4950","page":"1333-1347","publisher":"John Wiley &amp; Sons, Ltd","title":"Genome-wide association analysis of dementia and its clinical endophenotypes reveal novel loci associated with Alzheimer's disease and three causality networks: The GR@ACE project","type":"article-journal","volume":"15"},"uris":["http://www.mendeley.com/documents/?uuid=de058ee7-482b-4b63-ba27-01810f1262f8"]}],"mendeley":{"formattedCitation":"&lt;sup&gt;63&lt;/sup&gt;","plainTextFormattedCitation":"63","previouslyFormattedCitation":"&lt;sup&gt;62&lt;/sup&gt;"},"properties":{"noteIndex":0},"schema":"https://github.com/citation-style-language/schema/raw/master/csl-citation.json"}</w:instrText>
      </w:r>
      <w:r w:rsidRPr="00931E3F">
        <w:rPr>
          <w:rFonts w:ascii="Arial" w:hAnsi="Arial" w:cs="Arial"/>
          <w:color w:val="000000"/>
          <w:sz w:val="22"/>
          <w:szCs w:val="22"/>
        </w:rPr>
        <w:fldChar w:fldCharType="separate"/>
      </w:r>
      <w:r w:rsidR="00D42C51" w:rsidRPr="00D42C51">
        <w:rPr>
          <w:rFonts w:ascii="Arial" w:hAnsi="Arial" w:cs="Arial"/>
          <w:noProof/>
          <w:color w:val="000000"/>
          <w:sz w:val="22"/>
          <w:szCs w:val="22"/>
          <w:vertAlign w:val="superscript"/>
        </w:rPr>
        <w:t>63</w:t>
      </w:r>
      <w:r w:rsidRPr="00931E3F">
        <w:rPr>
          <w:rFonts w:ascii="Arial" w:hAnsi="Arial" w:cs="Arial"/>
          <w:color w:val="000000"/>
          <w:sz w:val="22"/>
          <w:szCs w:val="22"/>
        </w:rPr>
        <w:fldChar w:fldCharType="end"/>
      </w:r>
      <w:r w:rsidRPr="00931E3F">
        <w:rPr>
          <w:rFonts w:ascii="Arial" w:hAnsi="Arial" w:cs="Arial"/>
          <w:color w:val="000000"/>
          <w:sz w:val="22"/>
          <w:szCs w:val="22"/>
        </w:rPr>
        <w:t xml:space="preserve"> was obtained through the GWAS catalog portal (ftp://</w:t>
      </w:r>
      <w:hyperlink r:id="rId35" w:history="1">
        <w:r w:rsidRPr="00931E3F">
          <w:rPr>
            <w:rStyle w:val="Hyperlink"/>
            <w:rFonts w:ascii="Arial" w:hAnsi="Arial" w:cs="Arial"/>
            <w:color w:val="1155CC"/>
            <w:sz w:val="22"/>
            <w:szCs w:val="22"/>
          </w:rPr>
          <w:t>ftp.ebi.ac.uk/pub/databases/gwas/summary_statistics/Moreno-GrauS_31473137_GCST009020/GRACE_StageI.txt</w:t>
        </w:r>
      </w:hyperlink>
      <w:r w:rsidRPr="00931E3F">
        <w:rPr>
          <w:rFonts w:ascii="Arial" w:hAnsi="Arial" w:cs="Arial"/>
          <w:color w:val="000000"/>
          <w:sz w:val="22"/>
          <w:szCs w:val="22"/>
        </w:rPr>
        <w:t xml:space="preserve">). The phenotype was determined </w:t>
      </w:r>
      <w:r w:rsidRPr="00931E3F">
        <w:rPr>
          <w:rFonts w:ascii="Arial" w:hAnsi="Arial" w:cs="Arial"/>
          <w:color w:val="000000"/>
          <w:sz w:val="22"/>
          <w:szCs w:val="22"/>
        </w:rPr>
        <w:lastRenderedPageBreak/>
        <w:t>through</w:t>
      </w:r>
      <w:r w:rsidRPr="00931E3F">
        <w:rPr>
          <w:rFonts w:ascii="Arial" w:hAnsi="Arial" w:cs="Arial"/>
          <w:sz w:val="22"/>
          <w:szCs w:val="22"/>
        </w:rPr>
        <w:t xml:space="preserve"> </w:t>
      </w:r>
      <w:r w:rsidRPr="00931E3F">
        <w:rPr>
          <w:rFonts w:ascii="Arial" w:hAnsi="Arial" w:cs="Arial"/>
          <w:color w:val="000000"/>
          <w:sz w:val="22"/>
          <w:szCs w:val="22"/>
        </w:rPr>
        <w:t>structured neurological evaluation. The data was quality controlled using standard procedures, the genotypes were imputed to the HRC reference panel</w:t>
      </w:r>
      <w:r w:rsidRPr="00931E3F">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{"citationItems":[{"id":"ITEM-1","itemData":{"DOI":"10.1038/ng.3643","ISSN":"1546-1718","abstract":"We describe a reference panel of 64,976 human haplotypes at 39,235,157 SNPs constructed using whole-genome sequence data from 20 studies of predominantly European ancestry. Using this resource leads to accurate genotype imputation at minor allele frequencies as low as 0.1% and a large increase in the number of SNPs tested in association studies, and it can help to discover and refine causal loci. We describe remote server resources that allow researchers to carry out imputation and phasing consistently and efficiently.","author":[{"dropping-particle":"","family":"McCarthy","given":"Shane","non-dropping-particle":"","parse-names":false,"suffix":""},{"dropping-particle":"","family":"Das","given":"Sayantan","non-dropping-particle":"","parse-names":false,"suffix":""},{"dropping-particle":"","family":"Kretzschmar","given":"Warren","non-dropping-particle":"","parse-names":false,"suffix":""},{"dropping-particle":"","family":"Delaneau","given":"Olivier","non-dropping-particle":"","parse-names":false,"suffix":""},{"dropping-particle":"","family":"Wood","given":"Andrew R","non-dropping-particle":"","parse-names":false,"suffix":""},{"dropping-particle":"","family":"Teumer","given":"Alexander","non-dropping-particle":"","parse-names":false,"suffix":""},{"dropping-particle":"","family":"Kang","given":"Hyun Min","non-dropping-particle":"","parse-names":false,"suffix":""},{"dropping-particle":"","family":"Fuchsberger","given":"Christian","non-dropping-particle":"","parse-names":false,"suffix":""},{"dropping-particle":"","family":"Danecek","given":"Petr","non-dropping-particle":"","parse-names":false,"suffix":""},{"dropping-particle":"","family":"Sharp","given":"Kevin","non-dropping-particle":"","parse-names":false,"suffix":""},{"dropping-particle":"","family":"Luo","given":"Yang","non-dropping-particle":"","parse-names":false,"suffix":""},{"dropping-particle":"","family":"Sidore","given":"Carlo","non-dropping-particle":"","parse-names":false,"suffix":""},{"dropping-particle":"","family":"Kwong","given":"Alan","non-dropping-particle":"","parse-names":false,"suffix":""},{"dropping-particle":"","family":"Timpson","given":"Nicholas","non-dropping-particle":"","parse-names":false,"suffix":""},{"dropping-particle":"","family":"Koskinen","given":"Seppo","non-dropping-particle":"","parse-names":false,"suffix":""},{"dropping-particle":"","family":"Vrieze","given":"Scott","non-dropping-particle":"","parse-names":false,"suffix":""},{"dropping-particle":"","family":"Scott","given":"Laura J","non-dropping-particle":"","parse-names":false,"suffix":""},{"dropping-particle":"","family":"Zhang","given":"He","non-dropping-particle":"","parse-names":false,"suffix":""},{"dropping-particle":"","family":"Mahajan","given":"Anubha","non-dropping-particle":"","parse-names":false,"suffix":""},{"dropping-particle":"","family":"Veldink","given":"Jan","non-dropping-particle":"","parse-names":false,"suffix":""},{"dropping-particle":"","family":"Peters","given":"Ulrike","non-dropping-particle":"","parse-names":false,"suffix":""},{"dropping-particle":"","family":"Pato","given":"Carlos","non-dropping-particle":"","parse-names":false,"suffix":""},{"dropping-particle":"","family":"Duijn","given":"Cornelia M","non-dropping-particle":"van","parse-names":false,"suffix":""},{"dropping-particle":"","family":"Gillies","given":"Christopher E","non-dropping-particle":"","parse-names":false,"suffix":""},{"dropping-particle":"","family":"Gandin","given":"Ilaria","non-dropping-particle":"","parse-names":false,"suffix":""},{"dropping-particle":"","family":"Mezzavilla","given":"Massimo","non-dropping-particle":"","parse-names":false,"suffix":""},{"dropping-particle":"","family":"Gilly","given":"Arthur","non-dropping-particle":"","parse-names":false,"suffix":""},{"dropping-particle":"","family":"Cocca","given":"Massimiliano","non-dropping-particle":"","parse-names":false,"suffix":""},{"dropping-particle":"","family":"Traglia","given":"Michela","non-dropping-particle":"","parse-names":false,"suffix":""},{"dropping-particle":"","family":"Angius","given":"Andrea","non-dropping-particle":"","parse-names":false,"suffix":""},{"dropping-particle":"","family":"Barrett","given":"Jeffrey C","non-dropping-particle":"","parse-names":false,"suffix":""},{"dropping-particle":"","family":"Boomsma","given":"Dorrett","non-dropping-particle":"","parse-names":false,"suffix":""},{"dropping-particle":"","family":"Branham","given":"Kari","non-dropping-particle":"","parse-names":false,"suffix":""},{"dropping-particle":"","family":"Breen","given":"Gerome","non-dropping-particle":"","parse-names":false,"suffix":""},{"dropping-particle":"","family":"Brummett","given":"Chad M","non-dropping-particle":"","parse-names":false,"suffix":""},{"dropping-particle":"","family":"Busonero","given":"Fabio","non-dropping-particle":"","parse-names":false,"suffix":""},{"dropping-particle":"","family":"Campbell","given":"Harry","non-dropping-particle":"","parse-names":false,"suffix":""},{"dropping-particle":"","family":"Chan","given":"Andrew","non-dropping-particle":"","parse-names":false,"suffix":""},{"dropping-particle":"","family":"Chen","given":"Sai","non-dropping-particle":"","parse-names":false,"suffix":""},{"dropping-particle":"","family":"Chew","given":"Emily","non-dropping-particle":"","parse-names":false,"suffix":""},{"dropping-particle":"","family":"Collins","given":"Francis S","non-dropping-particle":"","parse-names":false,"suffix":""},{"dropping-particle":"","family":"Corbin","given":"Laura J","non-dropping-particle":"","parse-names":false,"suffix":""},{"dropping-particle":"","family":"Smith","given":"George Davey","non-dropping-particle":"","parse-names":false,"suffix":""},{"dropping-particle":"","family":"Dedoussis","given":"George","non-dropping-particle":"","parse-names":false,"suffix":""},{"dropping-particle":"","family":"Dorr","given":"Marcus","non-dropping-particle":"","parse-names":false,"suffix":""},{"dropping-particle":"","family":"Farmaki","given":"Aliki-Eleni","non-dropping-particle":"","parse-names":false,"suffix":""},{"dropping-particle":"","family":"Ferrucci","given":"Luigi","non-dropping-particle":"","parse-names":false,"suffix":""},{"dropping-particle":"","family":"Forer","given":"Lukas","non-dropping-particle":"","parse-names":false,"suffix":""},{"dropping-particle":"","family":"Fraser","given":"Ross M","non-dropping-particle":"","parse-names":false,"suffix":""},{"dropping-particle":"","family":"Gabriel","given":"Stacey","non-dropping-particle":"","parse-names":false,"suffix":""},{"dropping-particle":"","family":"Levy","given":"Shawn","non-dropping-particle":"","parse-names":false,"suffix":""},{"dropping-particle":"","family":"Groop","given":"Leif","non-dropping-particle":"","parse-names":false,"suffix":""},{"dropping-particle":"","family":"Harrison","given":"Tabitha","non-dropping-particle":"","parse-names":false,"suffix":""},{"dropping-particle":"","family":"Hattersley","given":"Andrew","non-dropping-particle":"","parse-names":false,"suffix":""},{"dropping-particle":"","family":"Holmen","given":"Oddgeir L","non-dropping-particle":"","parse-names":false,"suffix":""},{"dropping-particle":"","family":"Hveem","given":"Kristian","non-dropping-particle":"","parse-names":false,"suffix":""},{"dropping-particle":"","family":"Kretzler","given":"Matthias","non-dropping-particle":"","parse-names":false,"suffix":""},{"dropping-particle":"","family":"Lee","given":"James C","non-dropping-particle":"","parse-names":false,"suffix":""},{"dropping-particle":"","family":"McGue","given":"Matt","non-dropping-particle":"","parse-names":false,"suffix":""},{"dropping-particle":"","family":"Meitinger","given":"Thomas","non-dropping-particle":"","parse-names":false,"suffix":""},{"dropping-particle":"","family":"Melzer","given":"David","non-dropping-particle":"","parse-names":false,"suffix":""},{"dropping-particle":"","family":"Min","given":"Josine L","non-dropping-particle":"","parse-names":false,"suffix":""},{"dropping-particle":"","family":"Mohlke","given":"Karen L","non-dropping-particle":"","parse-names":false,"suffix":""},{"dropping-particle":"","family":"Vincent","given":"John B","non-dropping-particle":"","parse-names":false,"suffix":""},{"dropping-particle":"","family":"Nauck","given":"Matthias","non-dropping-particle":"","parse-names":false,"suffix":""},{"dropping-particle":"","family":"Nickerson","given":"Deborah","non-dropping-particle":"","parse-names":false,"suffix":""},{"dropping-particle":"","family":"Palotie","given":"Aarno","non-dropping-particle":"","parse-names":false,"suffix":""},{"dropping-particle":"","family":"Pato","given":"Michele","non-dropping-particle":"","parse-names":false,"suffix":""},{"dropping-particle":"","family":"Pirastu","given":"Nicola","non-dropping-particle":"","parse-names":false,"suffix":""},{"dropping-particle":"","family":"McInnis","given":"Melvin","non-dropping-particle":"","parse-names":false,"suffix":""},{"dropping-particle":"","family":"Richards","given":"J Brent","non-dropping-particle":"","parse-names":false,"suffix":""},{"dropping-particle":"","family":"Sala","given":"Cinzia","non-dropping-particle":"","parse-names":false,"suffix":""},{"dropping-particle":"","family":"Salomaa","given":"Veikko","non-dropping-particle":"","parse-names":false,"suffix":""},{"dropping-particle":"","family":"Schlessinger","given":"David","non-dropping-particle":"","parse-names":false,"suffix":""},{"dropping-particle":"","family":"Schoenherr","given":"Sebastian","non-dropping-particle":"","parse-names":false,"suffix":""},{"dropping-particle":"","family":"Slagboom","given":"P Eline","non-dropping-particle":"","parse-names":false,"suffix":""},{"dropping-particle":"","family":"Small","given":"Kerrin","non-dropping-particle":"","parse-names":false,"suffix":""},{"dropping-particle":"","family":"Spector","given":"Timothy","non-dropping-particle":"","parse-names":false,"suffix":""},{"dropping-particle":"","family":"Stambolian","given":"Dwight","non-dropping-particle":"","parse-names":false,"suffix":""},{"dropping-particle":"","family":"Tuke","given":"Marcus","non-dropping-particle":"","parse-names":false,"suffix":""},{"dropping-particle":"","family":"Tuomilehto","given":"Jaakko","non-dropping-particle":"","parse-names":false,"suffix":""},{"dropping-particle":"","family":"Berg","given":"Leonard H","non-dropping-particle":"Van den","parse-names":false,"suffix":""},{"dropping-particle":"","family":"Rheenen","given":"Wouter","non-dropping-particle":"Van","parse-names":false,"suffix":""},{"dropping-particle":"","family":"Volker","given":"Uwe","non-dropping-particle":"","parse-names":false,"suffix":""},{"dropping-particle":"","family":"Wijmenga","given":"Cisca","non-dropping-particle":"","parse-names":false,"suffix":""},{"dropping-particle":"","family":"Toniolo","given":"Daniela","non-dropping-particle":"","parse-names":false,"suffix":""},{"dropping-particle":"","family":"Zeggini","given":"Eleftheria","non-dropping-particle":"","parse-names":false,"suffix":""},{"dropping-particle":"","family":"Gasparini","given":"Paolo","non-dropping-particle":"","parse-names":false,"suffix":""},{"dropping-particle":"","family":"Sampson","given":"Matthew G","non-dropping-particle":"","parse-names":false,"suffix":""},{"dropping-particle":"","family":"Wilson","given":"James F","non-dropping-particle":"","parse-names":false,"suffix":""},{"dropping-particle":"","family":"Frayling","given":"Timothy","non-dropping-particle":"","parse-names":false,"suffix":""},{"dropping-particle":"","family":"Bakker","given":"Paul I W","non-dropping-particle":"de","parse-names":false,"suffix":""},{"dropping-particle":"","family":"Swertz","given":"Morris A","non-dropping-particle":"","parse-names":false,"suffix":""},{"dropping-particle":"","family":"McCarroll","given":"Steven","non-dropping-particle":"","parse-names":false,"suffix":""},{"dropping-particle":"","family":"Kooperberg","given":"Charles","non-dropping-particle":"","parse-names":false,"suffix":""},{"dropping-particle":"","family":"Dekker","given":"Annelot","non-dropping-particle":"","parse-names":false,"suffix":""},{"dropping-particle":"","family":"Altshuler","given":"David","non-dropping-particle":"","parse-names":false,"suffix":""},{"dropping-particle":"","family":"Willer","given":"Cristen","non-dropping-particle":"","parse-names":false,"suffix":""},{"dropping-particle":"","family":"Iacono","given":"William","non-dropping-particle":"","parse-names":false,"suffix":""},{"dropping-particle":"","family":"Ripatti","given":"Samuli","non-dropping-particle":"","parse-names":false,"suffix":""},{"dropping-particle":"","family":"Soranzo","given":"Nicole","non-dropping-particle":"","parse-names":false,"suffix":""},{"dropping-particle":"","family":"Walter","given":"Klaudia","non-dropping-particle":"","parse-names":false,"suffix":""},{"dropping-particle":"","family":"Swaroop","given":"Anand","non-dropping-particle":"","parse-names":false,"suffix":""},{"dropping-particle":"","family":"Cucca","given":"Francesco","non-dropping-particle":"","parse-names":false,"suffix":""},{"dropping-particle":"","family":"Anderson","given":"Carl A","non-dropping-particle":"","parse-names":false,"suffix":""},{"dropping-particle":"","family":"Myers","given":"Richard M","non-dropping-particle":"","parse-names":false,"suffix":""},{"dropping-particle":"","family":"Boehnke","given":"Michael","non-dropping-particle":"","parse-names":false,"suffix":""},{"dropping-particle":"","family":"McCarthy","given":"Mark I","non-dropping-particle":"","parse-names":false,"suffix":""},{"dropping-particle":"","family":"Durbin","given":"Richard","non-dropping-particle":"","parse-names":false,"suffix":""},{"dropping-particle":"","family":"Consortium","given":"Haplotype Reference","non-dropping-particle":"","parse-names":false,"suffix":""}],"container-title":"Nature genetics","edition":"2016/08/22","id":"ITEM-1","issue":"10","issued":{"date-parts":[["2016","10"]]},"language":"eng","page":"1279-1283","title":"A reference panel of 64,976 haplotypes for genotype imputation","type":"article-journal","volume":"48"},"uris":["http://www.mendeley.com/documents/?uuid=beb9c190-76e3-4cbb-bec6-12457a8eac4b"]}],"mendeley":{"formattedCitation":"&lt;sup&gt;42&lt;/sup&gt;","plainTextFormattedCitation":"42","previouslyFormattedCitation":"&lt;sup&gt;42&lt;/sup&gt;"},"properties":{"noteIndex":0},"schema":"https://github.com/citation-style-language/schema/raw/master/csl-citation.json"}</w:instrText>
      </w:r>
      <w:r w:rsidRPr="00931E3F">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42</w:t>
      </w:r>
      <w:r w:rsidRPr="00931E3F">
        <w:rPr>
          <w:rFonts w:ascii="Arial" w:hAnsi="Arial" w:cs="Arial"/>
          <w:color w:val="000000"/>
          <w:sz w:val="22"/>
          <w:szCs w:val="22"/>
        </w:rPr>
        <w:fldChar w:fldCharType="end"/>
      </w:r>
      <w:r w:rsidRPr="00931E3F">
        <w:rPr>
          <w:rFonts w:ascii="Arial" w:hAnsi="Arial" w:cs="Arial"/>
          <w:color w:val="000000"/>
          <w:sz w:val="22"/>
          <w:szCs w:val="22"/>
        </w:rPr>
        <w:t>, and the dosages were analysed using an additive model in PLINK v1.9</w:t>
      </w:r>
      <w:r w:rsidRPr="00931E3F">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{"citationItems":[{"id":"ITEM-1","itemData":{"DOI":"10.1186/s13742-015-0047-8","ISSN":"2047-217X","abstract":"PLINK 1 is a widely used open-source C/C++ toolset for genome-wide association studies (GWAS) and research in population genetics. However, the steady accumulation of data from imputation and whole-genome sequencing studies has exposed a strong need for faster and scalable implementations of key functions, such as logistic regression, linkage disequilibrium estimation, and genomic distance evaluation. In addition, GWAS and population-genetic data now frequently contain genotype likelihoods, phase information, and/or multiallelic variants, none of which can be represented by PLINK 1’s primary data format.To address these issues, we are developing a second-generation codebase for PLINK. The first major release from this codebase, PLINK 1.9, introduces extensive use of bit-level parallelism, (n)-time/constant-space Hardy-Weinberg equilibrium and Fisher’s exact tests, and many other algorithmic improvements. In combination, these changes accelerate most operations by 1-4 orders of magnitude, and allow the program to handle datasets too large to fit in RAM. We have also developed an extension to the data format which adds low-overhead support for genotype likelihoods, phase, multiallelic variants, and reference vs. alternate alleles, which is the basis of our planned second release (PLINK 2.0).The second-generation versions of PLINK will offer dramatic improvements in performance and compatibility. For the first time, users without access to high-end computing resources can perform several essential analyses of the feature-rich and very large genetic datasets coming into use.","author":[{"dropping-particle":"","family":"Chang","given":"Christopher C","non-dropping-particle":"","parse-names":false,"suffix":""},{"dropping-particle":"","family":"Chow","given":"Carson C","non-dropping-particle":"","parse-names":false,"suffix":""},{"dropping-particle":"","family":"Tellier","given":"Laurent C A M","non-dropping-particle":"","parse-names":false,"suffix":""},{"dropping-particle":"","family":"Vattikuti","given":"Shashaank","non-dropping-particle":"","parse-names":false,"suffix":""},{"dropping-particle":"","family":"Purcell","given":"Shaun M","non-dropping-particle":"","parse-names":false,"suffix":""},{"dropping-particle":"","family":"Lee","given":"James J","non-dropping-particle":"","parse-names":false,"suffix":""}],"container-title":"GigaScience","id":"ITEM-1","issue":"1","issued":{"date-parts":[["2015","2","25"]]},"title":"Second-generation PLINK: rising to the challenge of larger and richer datasets","type":"article-journal","volume":"4"},"uris":["http://www.mendeley.com/documents/?uuid=d7019ca9-a14e-49b5-a66f-fcdd4099399f"]}],"mendeley":{"formattedCitation":"&lt;sup&gt;47&lt;/sup&gt;","plainTextFormattedCitation":"47","previouslyFormattedCitation":"&lt;sup&gt;47&lt;/sup&gt;"},"properties":{"noteIndex":0},"schema":"https://github.com/citation-style-language/schema/raw/master/csl-citation.json"}</w:instrText>
      </w:r>
      <w:r w:rsidRPr="00931E3F">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47</w:t>
      </w:r>
      <w:r w:rsidRPr="00931E3F">
        <w:rPr>
          <w:rFonts w:ascii="Arial" w:hAnsi="Arial" w:cs="Arial"/>
          <w:color w:val="000000"/>
          <w:sz w:val="22"/>
          <w:szCs w:val="22"/>
        </w:rPr>
        <w:fldChar w:fldCharType="end"/>
      </w:r>
      <w:r w:rsidRPr="00931E3F">
        <w:rPr>
          <w:rFonts w:ascii="Arial" w:hAnsi="Arial" w:cs="Arial"/>
          <w:color w:val="000000"/>
          <w:sz w:val="22"/>
          <w:szCs w:val="22"/>
        </w:rPr>
        <w:t xml:space="preserve"> with the top 4 PCs as covariates. Further information is available in Moreno-Grau </w:t>
      </w:r>
      <w:r w:rsidRPr="00931E3F">
        <w:rPr>
          <w:rFonts w:ascii="Arial" w:hAnsi="Arial" w:cs="Arial"/>
          <w:i/>
          <w:iCs/>
          <w:color w:val="000000"/>
          <w:sz w:val="22"/>
          <w:szCs w:val="22"/>
        </w:rPr>
        <w:t>et al.</w:t>
      </w:r>
      <w:r w:rsidRPr="00931E3F">
        <w:rPr>
          <w:rFonts w:ascii="Arial" w:hAnsi="Arial" w:cs="Arial"/>
          <w:color w:val="000000"/>
          <w:sz w:val="22"/>
          <w:szCs w:val="22"/>
        </w:rPr>
        <w:t xml:space="preserve"> (2020)</w:t>
      </w:r>
      <w:r w:rsidRPr="00931E3F">
        <w:rPr>
          <w:rFonts w:ascii="Arial" w:hAnsi="Arial" w:cs="Arial"/>
          <w:color w:val="000000"/>
          <w:sz w:val="22"/>
          <w:szCs w:val="22"/>
        </w:rPr>
        <w:fldChar w:fldCharType="begin" w:fldLock="1"/>
      </w:r>
      <w:r w:rsidR="00D42C51">
        <w:rPr>
          <w:rFonts w:ascii="Arial" w:hAnsi="Arial" w:cs="Arial"/>
          <w:color w:val="000000"/>
          <w:sz w:val="22"/>
          <w:szCs w:val="22"/>
        </w:rPr>
        <w:instrText>ADDIN CSL_CITATION {"citationItems":[{"id":"ITEM-1","itemData":{"DOI":"10.1016/j.jalz.2019.06.4950","ISSN":"1552-5260","abstract":"Abstract Introduction Large variability among Alzheimer's disease (AD) cases might impact genetic discoveries and complicate dissection of underlying biological pathways. Methods Genome Research at Fundacio ACE (GR@ACE) is a genome-wide study of dementia and its clinical endophenotypes, defined based on AD's clinical certainty and vascular burden. We assessed the impact of known AD loci across endophenotypes to generate loci categories. We incorporated gene coexpression data and conducted pathway analysis per category. Finally, to evaluate the effect of heterogeneity in genetic studies, GR@ACE series were meta-analyzed with additional genome-wide association study data sets. Results We classified known AD loci into three categories, which might reflect the disease clinical heterogeneity. Vascular processes were only detected as a causal mechanism in probable AD. The meta-analysis strategy revealed the ANKRD31-rs4704171 and NDUFAF6-rs10098778 and confirmed SCIMP-rs7225151 and CD33-rs3865444. Discussion The regulation of vasculature is a prominent causal component of probable AD. GR@ACE meta-analysis revealed novel AD genetic signals, strongly driven by the presence of clinical heterogeneity in the AD series.","author":[{"dropping-particle":"","family":"Moreno-Grau","given":"Sonia","non-dropping-particle":"","parse-names":false,"suffix":""},{"dropping-particle":"","family":"Rojas","given":"Itziar","non-dropping-particle":"de","parse-names":false,"suffix":""},{"dropping-particle":"","family":"Hernández","given":"Isabel","non-dropping-particle":"","parse-names":false,"suffix":""},{"dropping-particle":"","family":"Quintela","given":"Inés","non-dropping-particle":"","parse-names":false,"suffix":""},{"dropping-particle":"","family":"Montrreal","given":"Laura","non-dropping-particle":"","parse-names":false,"suffix":""},{"dropping-particle":"","family":"Alegret","given":"Montserrat","non-dropping-particle":"","parse-names":false,"suffix":""},{"dropping-particle":"","family":"Hernández-Olasagarre","given":"Begoña","non-dropping-particle":"","parse-names":false,"suffix":""},{"dropping-particle":"","family":"Madrid","given":"Laura","non-dropping-particle":"","parse-names":false,"suffix":""},{"dropping-particle":"","family":"González-Perez","given":"Antonio","non-dropping-particle":"","parse-names":false,"suffix":""},{"dropping-particle":"","family":"Maroñas","given":"Olalla","non-dropping-particle":"","parse-names":false,"suffix":""},{"dropping-particle":"","family":"Rosende-Roca","given":"Maitée","non-dropping-particle":"","parse-names":false,"suffix":""},{"dropping-particle":"","family":"Mauleón","given":"Ana","non-dropping-particle":"","parse-names":false,"suffix":""},{"dropping-particle":"","family":"Vargas","given":"Liliana","non-dropping-particle":"","parse-names":false,"suffix":""},{"dropping-particle":"","family":"Lafuente","given":"Asunción","non-dropping-particle":"","parse-names":false,"suffix":""},{"dropping-particle":"","family":"Abdelnour","given":"Carla","non-dropping-particle":"","parse-names":false,"suffix":""},{"dropping-particle":"","family":"Rodríguez-Gómez","given":"Octavio","non-dropping-particle":"","parse-names":false,"suffix":""},{"dropping-particle":"","family":"Gil","given":"Silvia","non-dropping-particle":"","parse-names":false,"suffix":""},{"dropping-particle":"","family":"Santos-Santos","given":"Miguel Ángel","non-dropping-particle":"","parse-names":false,"suffix":""},{"dropping-particle":"","family":"Espinosa","given":"Ana","non-dropping-particle":"","parse-names":false,"suffix":""},{"dropping-particle":"","family":"Ortega","given":"Gemma","non-dropping-particle":"","parse-names":false,"suffix":""},{"dropping-particle":"","family":"Sanabria","given":"Ángela","non-dropping-particle":"","parse-names":false,"suffix":""},{"dropping-particle":"","family":"Pérez-Cordón","given":"Alba","non-dropping-particle":"","parse-names":false,"suffix":""},{"dropping-particle":"","family":"Cañabate","given":"Pilar","non-dropping-particle":"","parse-names":false,"suffix":""},{"dropping-particle":"","family":"Moreno","given":"Mariola","non-dropping-particle":"","parse-names":false,"suffix":""},{"dropping-particle":"","family":"Preckler","given":"Silvia","non-dropping-particle":"","parse-names":false,"suffix":""},{"dropping-particle":"","family":"Ruiz","given":"Susana","non-dropping-particle":"","parse-names":false,"suffix":""},{"dropping-particle":"","family":"Aguilera","given":"Nuria","non-dropping-particle":"","parse-names":false,"suffix":""},{"dropping-particle":"","family":"Pineda","given":"Juan Antonio","non-dropping-particle":"","parse-names":false,"suffix":""},{"dropping-particle":"","family":"Macías","given":"Juan","non-dropping-particle":"","parse-names":false,"suffix":""},{"dropping-particle":"","family":"Alarcón-Martín","given":"Emilio","non-dropping-particle":"","parse-names":false,"suffix":""},{"dropping-particle":"","family":"Sotolongo-Grau","given":"Oscar","non-dropping-particle":"","parse-names":false,"suffix":""},{"dropping-particle":"","family":"consortium","given":"GR@ACE","non-dropping-particle":"","parse-names":false,"suffix":""},{"dropping-particle":"","family":"Abdelnour","given":"C","non-dropping-particle":"","parse-names":false,"suffix":""},{"dropping-particle":"","family":"Aguilera","given":"N","non-dropping-particle":"","parse-names":false,"suffix":""},{"dropping-particle":"","family":"Alarcon","given":"E","non-dropping-particle":"","parse-names":false,"suffix":""},{"dropping-particle":"","family":"Alegret","given":"M","non-dropping-particle":"","parse-names":false,"suffix":""},{"dropping-particle":"","family":"Benaque","given":"A","non-dropping-particle":"","parse-names":false,"suffix":""},{"dropping-particle":"","family":"Boada","given":"M","non-dropping-particle":"","parse-names":false,"suffix":""},{"dropping-particle":"","family":"Buendia","given":"M","non-dropping-particle":"","parse-names":false,"suffix":""},{"dropping-particle":"","family":"Cañabate","given":"P","non-dropping-particle":"","parse-names":false,"suffix":""},{"dropping-particle":"","family":"Carracedo","given":"A","non-dropping-particle":"","parse-names":false,"suffix":""},{"dropping-particle":"","family":"Corbatón","given":"A","non-dropping-particle":"","parse-names":false,"suffix":""},{"dropping-particle":"","family":"Rojas","given":"I","non-dropping-particle":"de","parse-names":false,"suffix":""},{"dropping-particle":"","family":"Diego","given":"S","non-dropping-particle":"","parse-names":false,"suffix":""},{"dropping-particle":"","family":"Espinosa","given":"A","non-dropping-particle":"","parse-names":false,"suffix":""},{"dropping-particle":"","family":"Gailhajenet","given":"A","non-dropping-particle":"","parse-names":false,"suffix":""},{"dropping-particle":"","family":"García González","given":"P","non-dropping-particle":"","parse-names":false,"suffix":""},{"dropping-particle":"","family":"Gil","given":"S","non-dropping-particle":"","parse-names":false,"suffix":""},{"dropping-particle":"","family":"Guitart","given":"M","non-dropping-particle":"","parse-names":false,"suffix":""},{"dropping-particle":"","family":"González Pérez","given":"A","non-dropping-particle":"","parse-names":false,"suffix":""},{"dropping-particle":"","family":"Hernández","given":"I","non-dropping-particle":"","parse-names":false,"suffix":""},{"dropping-particle":"","family":"Ibarria","given":"M","non-dropping-particle":"","parse-names":false,"suffix":""},{"dropping-particle":"","family":"Lafuente","given":"A","non-dropping-particle":"","parse-names":false,"suffix":""},{"dropping-particle":"","family":"Macias","given":"J","non-dropping-particle":"","parse-names":false,"suffix":""},{"dropping-particle":"","family":"Maroñas","given":"O","non-dropping-particle":"","parse-names":false,"suffix":""},{"dropping-particle":"","family":"Martín","given":"E","non-dropping-particle":"","parse-names":false,"suffix":""},{"dropping-particle":"","family":"Martínez","given":"M T","non-dropping-particle":"","parse-names":false,"suffix":""},{"dropping-particle":"","family":"Marquié","given":"M","non-dropping-particle":"","parse-names":false,"suffix":""},{"dropping-particle":"","family":"Mauleón","given":"A","non-dropping-particle":"","parse-names":false,"suffix":""},{"dropping-particle":"","family":"Monté-Rubio","given":"G","non-dropping-particle":"","parse-names":false,"suffix":""},{"dropping-particle":"","family":"Montrreal","given":"L","non-dropping-particle":"","parse-names":false,"suffix":""},{"dropping-particle":"","family":"Moreno-Grau","given":"S","non-dropping-particle":"","parse-names":false,"suffix":""},{"dropping-particle":"","family":"Moreno","given":"M","non-dropping-particle":"","parse-names":false,"suffix":""},{"dropping-particle":"","family":"Orellana","given":"A","non-dropping-particle":"","parse-names":false,"suffix":""},{"dropping-particle":"","family":"Ortega","given":"G","non-dropping-particle":"","parse-names":false,"suffix":""},{"dropping-particle":"","family":"Pancho","given":"A","non-dropping-particle":"","parse-names":false,"suffix":""},{"dropping-particle":"","family":"Pelejà","given":"E","non-dropping-particle":"","parse-names":false,"suffix":""},{"dropping-particle":"","family":"Pérez-Cordon","given":"A","non-dropping-particle":"","parse-names":false,"suffix":""},{"dropping-particle":"","family":"Pineda","given":"J A","non-dropping-particle":"","parse-names":false,"suffix":""},{"dropping-particle":"","family":"Preckler","given":"S","non-dropping-particle":"","parse-names":false,"suffix":""},{"dropping-particle":"","family":"Quintela","given":"I","non-dropping-particle":"","parse-names":false,"suffix":""},{"dropping-particle":"","family":"Real","given":"L M","non-dropping-particle":"","parse-names":false,"suffix":""},{"dropping-particle":"","family":"Rodríguez-Gómez","given":"O","non-dropping-particle":"","parse-names":false,"suffix":""},{"dropping-particle":"","family":"Rosende-Roca","given":"M","non-dropping-particle":"","parse-names":false,"suffix":""},{"dropping-particle":"","family":"Ruiz","given":"A","non-dropping-particle":"","parse-names":false,"suffix":""},{"dropping-particle":"","family":"Ruiz","given":"S","non-dropping-particle":"","parse-names":false,"suffix":""},{"dropping-particle":"","family":"Sáez","given":"M E","non-dropping-particle":"","parse-names":false,"suffix":""},{"dropping-particle":"","family":"Sanabria","given":"A","non-dropping-particle":"","parse-names":false,"suffix":""},{"dropping-particle":"","family":"Santos-Santos","given":"M A","non-dropping-particle":"","parse-names":false,"suffix":""},{"dropping-particle":"","family":"Serrano-Rios","given":"M","non-dropping-particle":"","parse-names":false,"suffix":""},{"dropping-particle":"","family":"Sotolongo-Grau","given":"O","non-dropping-particle":"","parse-names":false,"suffix":""},{"dropping-particle":"","family":"Tárraga","given":"L","non-dropping-particle":"","parse-names":false,"suffix":""},{"dropping-particle":"","family":"Valero","given":"S","non-dropping-particle":"","parse-names":false,"suffix":""},{"dropping-particle":"","family":"Vargas","given":"L","non-dropping-particle":"","parse-names":false,"suffix":""},{"dropping-particle":"","family":"consortium","given":"DEGESCO","non-dropping-particle":"","parse-names":false,"suffix":""},{"dropping-particle":"","family":"Adarmes-Gómez","given":"A D","non-dropping-particle":"","parse-names":false,"suffix":""},{"dropping-particle":"","family":"Alarcón-Martín","given":"E","non-dropping-particle":"","parse-names":false,"suffix":""},{"dropping-particle":"","family":"Álvarez","given":"I","non-dropping-particle":"","parse-names":false,"suffix":""},{"dropping-particle":"","family":"Álvarez","given":"V","non-dropping-particle":"","parse-names":false,"suffix":""},{"dropping-particle":"","family":"Amer-Ferrer","given":"Goo","non-dropping-particle":"","parse-names":false,"suffix":""},{"dropping-particle":"","family":"Antequera","given":"M","non-dropping-particle":"","parse-names":false,"suffix":""},{"dropping-particle":"","family":"Antúnez","given":"C","non-dropping-particle":"","parse-names":false,"suffix":""},{"dropping-particle":"","family":"Baquero","given":"M","non-dropping-particle":"","parse-names":false,"suffix":""},{"dropping-particle":"","family":"Bernal","given":"M","non-dropping-particle":"","parse-names":false,"suffix":""},{"dropping-particle":"","family":"Blesa","given":"R","non-dropping-particle":"","parse-names":false,"suffix":""},{"dropping-particle":"","family":"Boada","given":"M","non-dropping-particle":"","parse-names":false,"suffix":""},{"dropping-particle":"","family":"Buiza-Rueda","given":"D","non-dropping-particle":"","parse-names":false,"suffix":""},{"dropping-particle":"","family":"Bullido","given":"M J","non-dropping-particle":"","parse-names":false,"suffix":""},{"dropping-particle":"","family":"Burguera","given":"J A","non-dropping-particle":"","parse-names":false,"suffix":""},{"dropping-particle":"","family":"Calero","given":"M","non-dropping-particle":"","parse-names":false,"suffix":""},{"dropping-particle":"","family":"Carrillo","given":"F","non-dropping-particle":"","parse-names":false,"suffix":""},{"dropping-particle":"","family":"Carrión-Claro","given":"M","non-dropping-particle":"","parse-names":false,"suffix":""},{"dropping-particle":"","family":"Casajeros","given":"M J","non-dropping-particle":"","parse-names":false,"suffix":""},{"dropping-particle":"","family":"Clarimón","given":"J","non-dropping-particle":"","parse-names":false,"suffix":""},{"dropping-particle":"","family":"Cruz-Gamero","given":"J M","non-dropping-particle":"","parse-names":false,"suffix":""},{"dropping-particle":"","family":"Pancorbo","given":"M M","non-dropping-particle":"de","parse-names":false,"suffix":""},{"dropping-particle":"","family":"Rojas","given":"I","non-dropping-particle":"de","parse-names":false,"suffix":""},{"dropping-particle":"","family":"Ser","given":"T","non-dropping-particle":"del","parse-names":false,"suffix":""},{"dropping-particle":"","family":"Diez-Fairen","given":"M","non-dropping-particle":"","parse-names":false,"suffix":""},{"dropping-particle":"","family":"Fortea","given":"J","non-dropping-particle":"","parse-names":false,"suffix":""},{"dropping-particle":"","family":"Franco","given":"E","non-dropping-particle":"","parse-names":false,"suffix":""},{"dropping-particle":"","family":"Frank-García","given":"A","non-dropping-particle":"","parse-names":false,"suffix":""},{"dropping-particle":"","family":"García-Alberca","given":"J M","non-dropping-particle":"","parse-names":false,"suffix":""},{"dropping-particle":"","family":"Garcia Madrona","given":"S","non-dropping-particle":"","parse-names":false,"suffix":""},{"dropping-particle":"","family":"Garcia-Ribas","given":"G","non-dropping-particle":"","parse-names":false,"suffix":""},{"dropping-particle":"","family":"Gómez-Garre","given":"P","non-dropping-particle":"","parse-names":false,"suffix":""},{"dropping-particle":"","family":"Hernández","given":"I","non-dropping-particle":"","parse-names":false,"suffix":""},{"dropping-particle":"","family":"Hevilla","given":"S","non-dropping-particle":"","parse-names":false,"suffix":""},{"dropping-particle":"","family":"Jesús","given":"S","non-dropping-particle":"","parse-names":false,"suffix":""},{"dropping-particle":"","family":"Espinosa","given":"Labrador","non-dropping-particle":"","parse-names":false,"suffix":""},{"dropping-particle":"","family":"Lage","given":"C","non-dropping-particle":"","parse-names":false,"suffix":""},{"dropping-particle":"","family":"Legaz","given":"A","non-dropping-particle":"","parse-names":false,"suffix":""},{"dropping-particle":"","family":"Lleó","given":"A","non-dropping-particle":"","parse-names":false,"suffix":""},{"dropping-particle":"","family":"López de Munáin","given":"A","non-dropping-particle":"","parse-names":false,"suffix":""},{"dropping-particle":"","family":"López-García","given":"S","non-dropping-particle":"","parse-names":false,"suffix":""},{"dropping-particle":"","family":"Macias","given":"D","non-dropping-particle":"","parse-names":false,"suffix":""},{"dropping-particle":"","family":"Manzanares","given":"S","non-dropping-particle":"","parse-names":false,"suffix":""},{"dropping-particle":"","family":"Marín","given":"M","non-dropping-particle":"","parse-names":false,"suffix":""},{"dropping-particle":"","family":"Marín-Muñoz","given":"J","non-dropping-particle":"","parse-names":false,"suffix":""},{"dropping-particle":"","family":"Marín","given":"T","non-dropping-particle":"","parse-names":false,"suffix":""},{"dropping-particle":"","family":"Marquié","given":"M","non-dropping-particle":"","parse-names":false,"suffix":""},{"dropping-particle":"","family":"Martín Montes","given":"A","non-dropping-particle":"","parse-names":false,"suffix":""},{"dropping-particle":"","family":"Martínez","given":"B","non-dropping-particle":"","parse-names":false,"suffix":""},{"dropping-particle":"","family":"Martínez","given":"C","non-dropping-particle":"","parse-names":false,"suffix":""},{"dropping-particle":"","family":"Martínez","given":"V","non-dropping-particle":"","parse-names":false,"suffix":""},{"dropping-particle":"","family":"Martínez-Lage Álvarez","given":"P","non-dropping-particle":"","parse-names":false,"suffix":""},{"dropping-particle":"","family":"Medina","given":"M","non-dropping-particle":"","parse-names":false,"suffix":""},{"dropping-particle":"","family":"Mendioroz Iriarte","given":"M","non-dropping-particle":"","parse-names":false,"suffix":""},{"dropping-particle":"","family":"Menéndez-González","given":"M","non-dropping-particle":"","parse-names":false,"suffix":""},{"dropping-particle":"","family":"Mir","given":"P","non-dropping-particle":"","parse-names":false,"suffix":""},{"dropping-particle":"","family":"Molinuevo","given":"J L","non-dropping-particle":"","parse-names":false,"suffix":""},{"dropping-particle":"","family":"Monté-Rubio","given":"G","non-dropping-particle":"","parse-names":false,"suffix":""},{"dropping-particle":"","family":"Montrreal","given":"L","non-dropping-particle":"","parse-names":false,"suffix":""},{"dropping-particle":"","family":"Moreno-Grau","given":"S","non-dropping-particle":"","parse-names":false,"suffix":""},{"dropping-particle":"","family":"Orellana","given":"A","non-dropping-particle":"","parse-names":false,"suffix":""},{"dropping-particle":"","family":"Pastor","given":"A B","non-dropping-particle":"","parse-names":false,"suffix":""},{"dropping-particle":"","family":"Pastor","given":"P","non-dropping-particle":"","parse-names":false,"suffix":""},{"dropping-particle":"","family":"Pérez Tur","given":"J","non-dropping-particle":"","parse-names":false,"suffix":""},{"dropping-particle":"","family":"Periñán-Tocino","given":"T","non-dropping-particle":"","parse-names":false,"suffix":""},{"dropping-particle":"","family":"Piñol Ripoll","given":"G","non-dropping-particle":"","parse-names":false,"suffix":""},{"dropping-particle":"","family":"Rábano","given":"A","non-dropping-particle":"","parse-names":false,"suffix":""},{"dropping-particle":"","family":"Real de Asúa","given":"D","non-dropping-particle":"","parse-names":false,"suffix":""},{"dropping-particle":"","family":"Rodrigo","given":"S","non-dropping-particle":"","parse-names":false,"suffix":""},{"dropping-particle":"","family":"Rodríguez-Rodríguez","given":"E","non-dropping-particle":"","parse-names":false,"suffix":""},{"dropping-particle":"","family":"Royo","given":"J L","non-dropping-particle":"","parse-names":false,"suffix":""},{"dropping-particle":"","family":"A","given":"Ruiz","non-dropping-particle":"","parse-names":false,"suffix":""},{"dropping-particle":"","family":"Sanchez del Valle Díaz","given":"R","non-dropping-particle":"","parse-names":false,"suffix":""},{"dropping-particle":"","family":"Sánchez-Juan","given":"P","non-dropping-particle":"","parse-names":false,"suffix":""},{"dropping-particle":"","family":"Sastre","given":"I","non-dropping-particle":"","parse-names":false,"suffix":""},{"dropping-particle":"","family":"Sotolongo-Grau","given":"O","non-dropping-particle":"","parse-names":false,"suffix":""},{"dropping-particle":"","family":"Tárraga","given":"L","non-dropping-particle":"","parse-names":false,"suffix":""},{"dropping-particle":"","family":"Valero","given":"S","non-dropping-particle":"","parse-names":false,"suffix":""},{"dropping-particle":"","family":"Vicente","given":"M P","non-dropping-particle":"","parse-names":false,"suffix":""},{"dropping-particle":"","family":"Vivancos","given":"L","non-dropping-particle":"","parse-names":false,"suffix":""},{"dropping-particle":"","family":"Initiative","given":"Alzheimer's Disease Neuroimaging","non-dropping-particle":"","parse-names":false,"suffix":""},{"dropping-particle":"","family":"Marquié","given":"Marta","non-dropping-particle":"","parse-names":false,"suffix":""},{"dropping-particle":"","family":"Monté-Rubio","given":"Gemma","non-dropping-particle":"","parse-names":false,"suffix":""},{"dropping-particle":"","family":"Valero","given":"Sergi","non-dropping-particle":"","parse-names":false,"suffix":""},{"dropping-particle":"","family":"Benaque","given":"Alba","non-dropping-particle":"","parse-names":false,"suffix":""},{"dropping-particle":"","family":"Clarimón","given":"Jordi","non-dropping-particle":"","parse-names":false,"suffix":""},{"dropping-particle":"","family":"Bullido","given":"Maria Jesus","non-dropping-particle":"","parse-names":false,"suffix":""},{"dropping-particle":"","family":"García-Ribas","given":"Guillermo","non-dropping-particle":"","parse-names":false,"suffix":""},{"dropping-particle":"","family":"Pástor","given":"Pau","non-dropping-particle":"","parse-names":false,"suffix":""},{"dropping-particle":"","family":"Sánchez-Juan","given":"Pascual","non-dropping-particle":"","parse-names":false,"suffix":""},{"dropping-particle":"","family":"Álvarez","given":"Victoria","non-dropping-particle":"","parse-names":false,"suffix":""},{"dropping-particle":"","family":"Piñol-Ripoll","given":"Gerard","non-dropping-particle":"","parse-names":false,"suffix":""},{"dropping-particle":"","family":"García-Alberca","given":"Jose Maria","non-dropping-particle":"","parse-names":false,"suffix":""},{"dropping-particle":"","family":"Royo","given":"José Luis","non-dropping-particle":"","parse-names":false,"suffix":""},{"dropping-particle":"","family":"Franco","given":"Emilio","non-dropping-particle":"","parse-names":false,"suffix":""},{"dropping-particle":"","family":"Mir","given":"Pablo","non-dropping-particle":"","parse-names":false,"suffix":""},{"dropping-particle":"","family":"Calero","given":"Miguel","non-dropping-particle":"","parse-names":false,"suffix":""},{"dropping-particle":"","family":"Medina","given":"Miguel","non-dropping-particle":"","parse-names":false,"suffix":""},{"dropping-particle":"","family":"Rábano","given":"Alberto","non-dropping-particle":"","parse-names":false,"suffix":""},{"dropping-particle":"","family":"Ávila","given":"Jesús","non-dropping-particle":"","parse-names":false,"suffix":""},{"dropping-particle":"","family":"Antúnez","given":"Carmen","non-dropping-particle":"","parse-names":false,"suffix":""},{"dropping-particle":"","family":"Real","given":"Luis Miguel","non-dropping-particle":"","parse-names":false,"suffix":""},{"dropping-particle":"","family":"Orellana","given":"Adelina","non-dropping-particle":"","parse-names":false,"suffix":""},{"dropping-particle":"","family":"Carracedo","given":"Ángel","non-dropping-particle":"","parse-names":false,"suffix":""},{"dropping-particle":"","family":"Sáez","given":"María Eugenia","non-dropping-particle":"","parse-names":false,"suffix":""},{"dropping-particle":"","family":"Tárraga","given":"Lluís","non-dropping-particle":"","parse-names":false,"suffix":""},{"dropping-particle":"","family":"Boada","given":"Mercè","non-dropping-particle":"","parse-names":false,"suffix":""},{"dropping-particle":"","family":"Ruiz","given":"Agustín","non-dropping-particle":"","parse-names":false,"suffix":""}],"container-title":"Alzheimer's &amp; Dementia","id":"ITEM-1","issue":"10","issued":{"date-parts":[["2019","10","1"]]},"note":"doi: 10.1016/j.jalz.2019.06.4950","page":"1333-1347","publisher":"John Wiley &amp; Sons, Ltd","title":"Genome-wide association analysis of dementia and its clinical endophenotypes reveal novel loci associated with Alzheimer's disease and three causality networks: The GR@ACE project","type":"article-journal","volume":"15"},"uris":["http://www.mendeley.com/documents/?uuid=de058ee7-482b-4b63-ba27-01810f1262f8"]}],"mendeley":{"formattedCitation":"&lt;sup&gt;63&lt;/sup&gt;","plainTextFormattedCitation":"63","previouslyFormattedCitation":"&lt;sup&gt;62&lt;/sup&gt;"},"properties":{"noteIndex":0},"schema":"https://github.com/citation-style-language/schema/raw/master/csl-citation.json"}</w:instrText>
      </w:r>
      <w:r w:rsidRPr="00931E3F">
        <w:rPr>
          <w:rFonts w:ascii="Arial" w:hAnsi="Arial" w:cs="Arial"/>
          <w:color w:val="000000"/>
          <w:sz w:val="22"/>
          <w:szCs w:val="22"/>
        </w:rPr>
        <w:fldChar w:fldCharType="separate"/>
      </w:r>
      <w:r w:rsidR="00D42C51" w:rsidRPr="00D42C51">
        <w:rPr>
          <w:rFonts w:ascii="Arial" w:hAnsi="Arial" w:cs="Arial"/>
          <w:noProof/>
          <w:color w:val="000000"/>
          <w:sz w:val="22"/>
          <w:szCs w:val="22"/>
          <w:vertAlign w:val="superscript"/>
        </w:rPr>
        <w:t>63</w:t>
      </w:r>
      <w:r w:rsidRPr="00931E3F">
        <w:rPr>
          <w:rFonts w:ascii="Arial" w:hAnsi="Arial" w:cs="Arial"/>
          <w:color w:val="000000"/>
          <w:sz w:val="22"/>
          <w:szCs w:val="22"/>
        </w:rPr>
        <w:fldChar w:fldCharType="end"/>
      </w:r>
      <w:r w:rsidRPr="00931E3F">
        <w:rPr>
          <w:rFonts w:ascii="Arial" w:hAnsi="Arial" w:cs="Arial"/>
          <w:color w:val="000000"/>
          <w:sz w:val="22"/>
          <w:szCs w:val="22"/>
        </w:rPr>
        <w:t>.</w:t>
      </w:r>
    </w:p>
    <w:p w14:paraId="0A806311" w14:textId="77777777" w:rsidR="00CB310F" w:rsidRPr="00E02F56" w:rsidRDefault="00CB310F" w:rsidP="000D090E">
      <w:pPr>
        <w:rPr>
          <w:rFonts w:ascii="Arial" w:hAnsi="Arial" w:cs="Arial"/>
          <w:color w:val="000000"/>
          <w:sz w:val="22"/>
          <w:szCs w:val="22"/>
        </w:rPr>
      </w:pPr>
    </w:p>
    <w:p w14:paraId="64933AB2" w14:textId="64E750C0" w:rsidR="000D090E" w:rsidRPr="00C24807" w:rsidRDefault="000D090E" w:rsidP="00CB310F">
      <w:pPr>
        <w:pStyle w:val="Heading3"/>
        <w:rPr>
          <w:rFonts w:ascii="Arial" w:hAnsi="Arial" w:cs="Arial"/>
          <w:color w:val="000000" w:themeColor="text1"/>
          <w:u w:val="single"/>
        </w:rPr>
      </w:pPr>
      <w:bookmarkStart w:id="29" w:name="_Toc138599779"/>
      <w:r w:rsidRPr="00C24807">
        <w:rPr>
          <w:rFonts w:ascii="Arial" w:hAnsi="Arial" w:cs="Arial"/>
          <w:color w:val="000000" w:themeColor="text1"/>
          <w:u w:val="single"/>
        </w:rPr>
        <w:t>Brain regional gene expression</w:t>
      </w:r>
      <w:bookmarkEnd w:id="29"/>
    </w:p>
    <w:p w14:paraId="1911C3F9" w14:textId="77777777" w:rsidR="003D29EF" w:rsidRPr="003D29EF" w:rsidRDefault="003D29EF" w:rsidP="003D29EF">
      <w:pPr>
        <w:rPr>
          <w:lang w:val="en-GB"/>
        </w:rPr>
      </w:pPr>
    </w:p>
    <w:p w14:paraId="7F3F9B7F" w14:textId="400B5C84" w:rsidR="000D090E" w:rsidRDefault="000D090E" w:rsidP="003D29EF">
      <w:pPr>
        <w:ind w:firstLine="720"/>
        <w:rPr>
          <w:rFonts w:ascii="Arial" w:hAnsi="Arial" w:cs="Arial"/>
          <w:sz w:val="22"/>
          <w:szCs w:val="22"/>
        </w:rPr>
      </w:pPr>
      <w:r w:rsidRPr="003D29EF">
        <w:rPr>
          <w:rFonts w:ascii="Arial" w:hAnsi="Arial" w:cs="Arial"/>
          <w:sz w:val="22"/>
          <w:szCs w:val="22"/>
        </w:rPr>
        <w:t>The per-region mean gene expression of the genes that map to the genomic risk loci based on eQTL expression was calculated using GAMBA (alpha version)</w:t>
      </w:r>
      <w:r w:rsidRPr="003D29EF">
        <w:rPr>
          <w:rFonts w:ascii="Arial" w:hAnsi="Arial" w:cs="Arial"/>
          <w:sz w:val="22"/>
          <w:szCs w:val="22"/>
        </w:rPr>
        <w:fldChar w:fldCharType="begin" w:fldLock="1"/>
      </w:r>
      <w:r w:rsidR="00C81BEE">
        <w:rPr>
          <w:rFonts w:ascii="Arial" w:hAnsi="Arial" w:cs="Arial"/>
          <w:sz w:val="22"/>
          <w:szCs w:val="22"/>
        </w:rPr>
        <w:instrText>ADDIN CSL_CITATION {"citationItems":[{"id":"ITEM-1","itemData":{"DOI":"10.1038/s41467-019-12764-8","ISSN":"2041-1723","abstract":"Cognitive brain networks such as the default-mode network (DMN), frontoparietal network, and salience network, are key functional networks of the human brain. Here we show that the rapid evolutionary cortical expansion of cognitive networks in the human brain, and most pronounced the DMN, runs parallel with high expression of human-accelerated genes (HAR genes). Using comparative transcriptomics analysis, we present that HAR genes are differentially more expressed in higher-order cognitive networks in humans compared to chimpanzees and macaques and that genes with high expression in the DMN are involved in synapse and dendrite formation. Moreover, HAR and DMN genes show significant associations with individual variations in DMN functional activity, intelligence, sociability, and mental conditions such as schizophrenia and autism. Our results suggest that the expansion of higher-order functional networks subserving increasing cognitive properties has been an important locus of genetic changes in recent human brain evolution.","author":[{"dropping-particle":"","family":"Wei","given":"Yongbin","non-dropping-particle":"","parse-names":false,"suffix":""},{"dropping-particle":"","family":"Lange","given":"Siemon C","non-dropping-particle":"de","parse-names":false,"suffix":""},{"dropping-particle":"","family":"Scholtens","given":"Lianne H","non-dropping-particle":"","parse-names":false,"suffix":""},{"dropping-particle":"","family":"Watanabe","given":"Kyoko","non-dropping-particle":"","parse-names":false,"suffix":""},{"dropping-particle":"","family":"Ardesch","given":"Dirk Jan","non-dropping-particle":"","parse-names":false,"suffix":""},{"dropping-particle":"","family":"Jansen","given":"Philip R","non-dropping-particle":"","parse-names":false,"suffix":""},{"dropping-particle":"","family":"Savage","given":"Jeanne E","non-dropping-particle":"","parse-names":false,"suffix":""},{"dropping-particle":"","family":"Li","given":"Longchuan","non-dropping-particle":"","parse-names":false,"suffix":""},{"dropping-particle":"","family":"Preuss","given":"Todd M","non-dropping-particle":"","parse-names":false,"suffix":""},{"dropping-particle":"","family":"Rilling","given":"James K","non-dropping-particle":"","parse-names":false,"suffix":""},{"dropping-particle":"","family":"Posthuma","given":"Danielle","non-dropping-particle":"","parse-names":false,"suffix":""},{"dropping-particle":"","family":"Heuvel","given":"Martijn P","non-dropping-particle":"van den","parse-names":false,"suffix":""}],"container-title":"Nature Communications","id":"ITEM-1","issue":"1","issued":{"date-parts":[["2019"]]},"page":"4839","title":"Genetic mapping and evolutionary analysis of human-expanded cognitive networks","type":"article-journal","volume":"10"},"uris":["http://www.mendeley.com/documents/?uuid=3acb85f9-3dd0-419d-8d8a-0f0f2c49c1a2"]}],"mendeley":{"formattedCitation":"&lt;sup&gt;31&lt;/sup&gt;","plainTextFormattedCitation":"31","previouslyFormattedCitation":"&lt;sup&gt;31&lt;/sup&gt;"},"properties":{"noteIndex":0},"schema":"https://github.com/citation-style-language/schema/raw/master/csl-citation.json"}</w:instrText>
      </w:r>
      <w:r w:rsidRPr="003D29EF">
        <w:rPr>
          <w:rFonts w:ascii="Arial" w:hAnsi="Arial" w:cs="Arial"/>
          <w:sz w:val="22"/>
          <w:szCs w:val="22"/>
        </w:rPr>
        <w:fldChar w:fldCharType="separate"/>
      </w:r>
      <w:r w:rsidR="009C08DF" w:rsidRPr="009C08DF">
        <w:rPr>
          <w:rFonts w:ascii="Arial" w:hAnsi="Arial" w:cs="Arial"/>
          <w:noProof/>
          <w:sz w:val="22"/>
          <w:szCs w:val="22"/>
          <w:vertAlign w:val="superscript"/>
        </w:rPr>
        <w:t>31</w:t>
      </w:r>
      <w:r w:rsidRPr="003D29EF">
        <w:rPr>
          <w:rFonts w:ascii="Arial" w:hAnsi="Arial" w:cs="Arial"/>
          <w:sz w:val="22"/>
          <w:szCs w:val="22"/>
        </w:rPr>
        <w:fldChar w:fldCharType="end"/>
      </w:r>
      <w:r w:rsidRPr="003D29EF">
        <w:rPr>
          <w:rFonts w:ascii="Arial" w:hAnsi="Arial" w:cs="Arial"/>
          <w:sz w:val="22"/>
          <w:szCs w:val="22"/>
        </w:rPr>
        <w:t xml:space="preserve">. A full description of the methods of GAMBA is available in Wei </w:t>
      </w:r>
      <w:r w:rsidRPr="003D29EF">
        <w:rPr>
          <w:rFonts w:ascii="Arial" w:hAnsi="Arial" w:cs="Arial"/>
          <w:i/>
          <w:sz w:val="22"/>
          <w:szCs w:val="22"/>
        </w:rPr>
        <w:t>et al.</w:t>
      </w:r>
      <w:r w:rsidR="008D6843">
        <w:rPr>
          <w:rFonts w:ascii="Arial" w:hAnsi="Arial" w:cs="Arial"/>
          <w:i/>
          <w:sz w:val="22"/>
          <w:szCs w:val="22"/>
        </w:rPr>
        <w:t xml:space="preserve"> </w:t>
      </w:r>
      <w:r w:rsidR="008D6843" w:rsidRPr="008D6843">
        <w:rPr>
          <w:rFonts w:ascii="Arial" w:hAnsi="Arial" w:cs="Arial"/>
          <w:sz w:val="22"/>
          <w:szCs w:val="22"/>
        </w:rPr>
        <w:t>(2021)</w:t>
      </w:r>
      <w:r w:rsidR="008D6843">
        <w:rPr>
          <w:rFonts w:ascii="Arial" w:hAnsi="Arial" w:cs="Arial"/>
          <w:sz w:val="22"/>
          <w:szCs w:val="22"/>
        </w:rPr>
        <w:fldChar w:fldCharType="begin" w:fldLock="1"/>
      </w:r>
      <w:r w:rsidR="00D42C51">
        <w:rPr>
          <w:rFonts w:ascii="Arial" w:hAnsi="Arial" w:cs="Arial"/>
          <w:sz w:val="22"/>
          <w:szCs w:val="22"/>
        </w:rPr>
        <w:instrText>ADDIN CSL_CITATION {"citationItems":[{"id":"ITEM-1","itemData":{"DOI":"10.1101/2021.02.22.432228","abstract":"Multiscale integration of neuroimaging and gene transcriptome is becoming a widely used approach for exploring the molecular pathways of brain structure and function, in health and disease. Statistical testing of associations between spatial patterns of imaging-based phenotypic and transcriptomic data is key in these explorations, in particular establishing that observed associations exceed ‘chance level’ of random, non-specific observations. We discuss options for such statistical evaluations, including commonly applied linear regression, null model based on randomized brain regions that maintain spatial relationships, and null models built upon random effects that occur from other genes. Using examples and simulations of analyses as commonly performed in literature, we explain the caveats of these statistical models and provide guidelines for using proper models to evaluate both spatial and gene specificity. The null models are presented in a web-based application called GAMBA (“Gene Annotation using Macroscale Brain-imaging Association”) that is designed for exploring transcriptomic-neuroimaging associations.Competing Interest StatementThe authors have declared no competing interest.","author":[{"dropping-particle":"","family":"Wei","given":"Yongbin","non-dropping-particle":"","parse-names":false,"suffix":""},{"dropping-particle":"","family":"Lange","given":"Siemon C","non-dropping-particle":"de","parse-names":false,"suffix":""},{"dropping-particle":"","family":"Pijnenburg","given":"Rory","non-dropping-particle":"","parse-names":false,"suffix":""},{"dropping-particle":"","family":"Scholtens","given":"Lianne H","non-dropping-particle":"","parse-names":false,"suffix":""},{"dropping-particle":"","family":"Ardesch","given":"Dirk Jan","non-dropping-particle":"","parse-names":false,"suffix":""},{"dropping-particle":"","family":"Watanabe","given":"Kyoko","non-dropping-particle":"","parse-names":false,"suffix":""},{"dropping-particle":"","family":"Posthuma","given":"Danielle","non-dropping-particle":"","parse-names":false,"suffix":""},{"dropping-particle":"","family":"Heuvel","given":"Martijn P","non-dropping-particle":"van den","parse-names":false,"suffix":""}],"container-title":"bioRxiv","id":"ITEM-1","issued":{"date-parts":[["2021","1","1"]]},"page":"2021.02.22.432228","title":"Statistical testing and annotation of gene transcriptomic-neuroimaging associations","type":"article-journal"},"uris":["http://www.mendeley.com/documents/?uuid=b3c44162-2ada-4b51-a6c3-12c2210ddc9e"]}],"mendeley":{"formattedCitation":"&lt;sup&gt;64&lt;/sup&gt;","plainTextFormattedCitation":"64","previouslyFormattedCitation":"&lt;sup&gt;63&lt;/sup&gt;"},"properties":{"noteIndex":0},"schema":"https://github.com/citation-style-language/schema/raw/master/csl-citation.json"}</w:instrText>
      </w:r>
      <w:r w:rsidR="008D6843">
        <w:rPr>
          <w:rFonts w:ascii="Arial" w:hAnsi="Arial" w:cs="Arial"/>
          <w:sz w:val="22"/>
          <w:szCs w:val="22"/>
        </w:rPr>
        <w:fldChar w:fldCharType="separate"/>
      </w:r>
      <w:r w:rsidR="00D42C51" w:rsidRPr="00D42C51">
        <w:rPr>
          <w:rFonts w:ascii="Arial" w:hAnsi="Arial" w:cs="Arial"/>
          <w:noProof/>
          <w:sz w:val="22"/>
          <w:szCs w:val="22"/>
          <w:vertAlign w:val="superscript"/>
        </w:rPr>
        <w:t>64</w:t>
      </w:r>
      <w:r w:rsidR="008D6843">
        <w:rPr>
          <w:rFonts w:ascii="Arial" w:hAnsi="Arial" w:cs="Arial"/>
          <w:sz w:val="22"/>
          <w:szCs w:val="22"/>
        </w:rPr>
        <w:fldChar w:fldCharType="end"/>
      </w:r>
      <w:r w:rsidR="008D6843">
        <w:rPr>
          <w:rFonts w:ascii="Arial" w:hAnsi="Arial" w:cs="Arial"/>
          <w:sz w:val="22"/>
          <w:szCs w:val="22"/>
        </w:rPr>
        <w:t xml:space="preserve">. </w:t>
      </w:r>
      <w:r w:rsidRPr="003D29EF">
        <w:rPr>
          <w:rFonts w:ascii="Arial" w:hAnsi="Arial" w:cs="Arial"/>
          <w:sz w:val="22"/>
          <w:szCs w:val="22"/>
        </w:rPr>
        <w:t>In short, the gene expression data was obtained from the Allen Human Brain Atlas (</w:t>
      </w:r>
      <w:hyperlink r:id="rId36" w:history="1">
        <w:r w:rsidRPr="003D29EF">
          <w:rPr>
            <w:rStyle w:val="Hyperlink"/>
            <w:rFonts w:ascii="Arial" w:hAnsi="Arial" w:cs="Arial"/>
            <w:sz w:val="22"/>
            <w:szCs w:val="22"/>
          </w:rPr>
          <w:t>http://human.brain-map.org</w:t>
        </w:r>
      </w:hyperlink>
      <w:r w:rsidRPr="003D29EF">
        <w:rPr>
          <w:rFonts w:ascii="Arial" w:hAnsi="Arial" w:cs="Arial"/>
          <w:sz w:val="22"/>
          <w:szCs w:val="22"/>
        </w:rPr>
        <w:t xml:space="preserve">) and the tissue samples were mapped to 64 FreeSurfer cortical and subcortical brain regions to generate a mean regional expression for each gene. Linear regression was used to compare the regional expression of the tested gene-set and the regional expression of the null model gene-set. The tested gene-set included 329 genes that mapped to genomic risk loci based on eQTLs and were present in the GAMBA gene expression data. The brain gene null model gene-set was composed of 329 randomly selected genes which are significantly over-expressed in the brain compared to other GTEx tissues. The random gene model was composed of 329 randomly selected genes with regional gene expression values in GAMBA. </w:t>
      </w:r>
    </w:p>
    <w:p w14:paraId="507C236B" w14:textId="4567B31C" w:rsidR="00F25F36" w:rsidRDefault="00F25F36" w:rsidP="003D29EF">
      <w:pPr>
        <w:ind w:firstLine="720"/>
        <w:rPr>
          <w:rFonts w:ascii="Arial" w:hAnsi="Arial" w:cs="Arial"/>
          <w:sz w:val="22"/>
          <w:szCs w:val="22"/>
        </w:rPr>
      </w:pPr>
    </w:p>
    <w:p w14:paraId="7FDD5F60" w14:textId="40F1EC72" w:rsidR="00F25F36" w:rsidRPr="00107B31" w:rsidRDefault="00F25F36" w:rsidP="00F25F36">
      <w:pPr>
        <w:pStyle w:val="Heading3"/>
        <w:rPr>
          <w:rFonts w:ascii="Arial" w:hAnsi="Arial" w:cs="Arial"/>
          <w:color w:val="000000" w:themeColor="text1"/>
          <w:u w:val="single"/>
        </w:rPr>
      </w:pPr>
      <w:bookmarkStart w:id="30" w:name="_Toc138599780"/>
      <w:r w:rsidRPr="00107B31">
        <w:rPr>
          <w:rFonts w:ascii="Arial" w:hAnsi="Arial" w:cs="Arial"/>
          <w:color w:val="000000" w:themeColor="text1"/>
          <w:u w:val="single"/>
        </w:rPr>
        <w:t>Polygenic risk score</w:t>
      </w:r>
      <w:bookmarkEnd w:id="30"/>
    </w:p>
    <w:p w14:paraId="1C08B0BA" w14:textId="3BA531EE" w:rsidR="00F25F36" w:rsidRDefault="00F25F36" w:rsidP="00F25F36">
      <w:pPr>
        <w:rPr>
          <w:lang w:val="en-GB"/>
        </w:rPr>
      </w:pPr>
    </w:p>
    <w:p w14:paraId="364F20F3" w14:textId="71AFD79E" w:rsidR="00F25F36" w:rsidRPr="00857937" w:rsidRDefault="00F25F36" w:rsidP="00B165C4">
      <w:pPr>
        <w:ind w:firstLine="720"/>
        <w:rPr>
          <w:rFonts w:ascii="Arial" w:hAnsi="Arial" w:cs="Arial"/>
          <w:sz w:val="22"/>
          <w:szCs w:val="22"/>
        </w:rPr>
      </w:pPr>
      <w:r>
        <w:rPr>
          <w:rFonts w:ascii="Arial" w:hAnsi="Arial" w:cs="Arial"/>
          <w:sz w:val="22"/>
          <w:szCs w:val="22"/>
        </w:rPr>
        <w:t xml:space="preserve">We </w:t>
      </w:r>
      <w:r w:rsidR="00AE1AD4">
        <w:rPr>
          <w:rFonts w:ascii="Arial" w:hAnsi="Arial" w:cs="Arial"/>
          <w:sz w:val="22"/>
          <w:szCs w:val="22"/>
        </w:rPr>
        <w:t>generated</w:t>
      </w:r>
      <w:r>
        <w:rPr>
          <w:rFonts w:ascii="Arial" w:hAnsi="Arial" w:cs="Arial"/>
          <w:sz w:val="22"/>
          <w:szCs w:val="22"/>
        </w:rPr>
        <w:t xml:space="preserve"> the polygenic risk score</w:t>
      </w:r>
      <w:r w:rsidR="00AE1AD4">
        <w:rPr>
          <w:rFonts w:ascii="Arial" w:hAnsi="Arial" w:cs="Arial"/>
          <w:sz w:val="22"/>
          <w:szCs w:val="22"/>
        </w:rPr>
        <w:t>s</w:t>
      </w:r>
      <w:r>
        <w:rPr>
          <w:rFonts w:ascii="Arial" w:hAnsi="Arial" w:cs="Arial"/>
          <w:sz w:val="22"/>
          <w:szCs w:val="22"/>
        </w:rPr>
        <w:t xml:space="preserve"> (PRS) using </w:t>
      </w:r>
      <w:r w:rsidRPr="00F25F36">
        <w:rPr>
          <w:rFonts w:ascii="Arial" w:hAnsi="Arial" w:cs="Arial"/>
          <w:sz w:val="22"/>
          <w:szCs w:val="22"/>
        </w:rPr>
        <w:t>PRSice</w:t>
      </w:r>
      <w:r>
        <w:rPr>
          <w:rFonts w:ascii="Arial" w:hAnsi="Arial" w:cs="Arial"/>
          <w:sz w:val="22"/>
          <w:szCs w:val="22"/>
        </w:rPr>
        <w:fldChar w:fldCharType="begin" w:fldLock="1"/>
      </w:r>
      <w:r w:rsidR="00D42C51">
        <w:rPr>
          <w:rFonts w:ascii="Arial" w:hAnsi="Arial" w:cs="Arial"/>
          <w:sz w:val="22"/>
          <w:szCs w:val="22"/>
        </w:rPr>
        <w:instrText>ADDIN CSL_CITATION {"citationItems":[{"id":"ITEM-1","itemData":{"DOI":"10.1093/bioinformatics/btu848","ISSN":"1367-4811","abstract":"SUMMARY: A polygenic risk score (PRS) is a sum of trait-associated alleles across many genetic loci, typically weighted by effect sizes estimated from a genome-wide association study. The application of PRS has grown in recent years as their utility for detecting shared genetic aetiology among traits has become appreciated; PRS can also be used to establish the presence of a genetic signal in underpowered studies, to infer the genetic architecture of a trait, for screening in clinical trials, and can act as a biomarker for a phenotype. Here we present the first dedicated PRS software, PRSice ('precise'), for calculating, applying, evaluating and plotting the results of PRS. PRSice can calculate PRS at a large number of thresholds (\"high resolution\") to provide the best-fit PRS, as well as provide results calculated at broad P-value thresholds, can thin Single Nucleotide Polymorphisms (SNPs) according to linkage disequilibrium and P-value or use all SNPs, handles genotyped and imputed data, can calculate and incorporate ancestry-informative variables, and can apply PRS across multiple traits in a single run. We exemplify the use of PRSice via application to data on schizophrenia, major depressive disorder and smoking, illustrate the importance of identifying the best-fit PRS and estimate a P-value significance threshold for high-resolution PRS studies. AVAILABILITY AND IMPLEMENTATION: PRSice is written in R, including wrappers for bash data management scripts and PLINK-1.9 to minimize computational time. PRSice runs as a command-line program with a variety of user-options, and is freely available for download from http://PRSice.info CONTACT: jack.euesden@kcl.ac.uk or paul.oreilly@kcl.ac.uk SUPPLEMENTARY INFORMATION: Supplementary data are available at Bioinformatics online.","author":[{"dropping-particle":"","family":"Euesden","given":"Jack","non-dropping-particle":"","parse-names":false,"suffix":""},{"dropping-particle":"","family":"Lewis","given":"Cathryn M","non-dropping-particle":"","parse-names":false,"suffix":""},{"dropping-particle":"","family":"O'Reilly","given":"Paul F","non-dropping-particle":"","parse-names":false,"suffix":""}],"container-title":"Bioinformatics (Oxford, England)","edition":"2014/12/29","id":"ITEM-1","issue":"9","issued":{"date-parts":[["2015","5","1"]]},"language":"eng","page":"1466-1468","publisher":"Oxford University Press","title":"PRSice: Polygenic Risk Score software","type":"article-journal","volume":"31"},"uris":["http://www.mendeley.com/documents/?uuid=ef07d447-7df7-42a3-a30e-d138d56756f6"]}],"mendeley":{"formattedCitation":"&lt;sup&gt;65&lt;/sup&gt;","plainTextFormattedCitation":"65","previouslyFormattedCitation":"&lt;sup&gt;64&lt;/sup&gt;"},"properties":{"noteIndex":0},"schema":"https://github.com/citation-style-language/schema/raw/master/csl-citation.json"}</w:instrText>
      </w:r>
      <w:r>
        <w:rPr>
          <w:rFonts w:ascii="Arial" w:hAnsi="Arial" w:cs="Arial"/>
          <w:sz w:val="22"/>
          <w:szCs w:val="22"/>
        </w:rPr>
        <w:fldChar w:fldCharType="separate"/>
      </w:r>
      <w:r w:rsidR="00D42C51" w:rsidRPr="00D42C51">
        <w:rPr>
          <w:rFonts w:ascii="Arial" w:hAnsi="Arial" w:cs="Arial"/>
          <w:noProof/>
          <w:sz w:val="22"/>
          <w:szCs w:val="22"/>
          <w:vertAlign w:val="superscript"/>
        </w:rPr>
        <w:t>65</w:t>
      </w:r>
      <w:r>
        <w:rPr>
          <w:rFonts w:ascii="Arial" w:hAnsi="Arial" w:cs="Arial"/>
          <w:sz w:val="22"/>
          <w:szCs w:val="22"/>
        </w:rPr>
        <w:fldChar w:fldCharType="end"/>
      </w:r>
      <w:r>
        <w:rPr>
          <w:rFonts w:ascii="Arial" w:hAnsi="Arial" w:cs="Arial"/>
          <w:sz w:val="22"/>
          <w:szCs w:val="22"/>
        </w:rPr>
        <w:t>. The</w:t>
      </w:r>
      <w:r w:rsidR="00AE1AD4">
        <w:rPr>
          <w:rFonts w:ascii="Arial" w:hAnsi="Arial" w:cs="Arial"/>
          <w:sz w:val="22"/>
          <w:szCs w:val="22"/>
        </w:rPr>
        <w:t xml:space="preserve"> meta-analysis</w:t>
      </w:r>
      <w:r>
        <w:rPr>
          <w:rFonts w:ascii="Arial" w:hAnsi="Arial" w:cs="Arial"/>
          <w:sz w:val="22"/>
          <w:szCs w:val="22"/>
        </w:rPr>
        <w:t xml:space="preserve"> summary statistics used for prediction were generated using a METAL</w:t>
      </w:r>
      <w:r>
        <w:rPr>
          <w:rFonts w:ascii="Arial" w:hAnsi="Arial" w:cs="Arial"/>
          <w:sz w:val="22"/>
          <w:szCs w:val="22"/>
        </w:rPr>
        <w:fldChar w:fldCharType="begin" w:fldLock="1"/>
      </w:r>
      <w:r w:rsidR="00C81BEE">
        <w:rPr>
          <w:rFonts w:ascii="Arial" w:hAnsi="Arial" w:cs="Arial"/>
          <w:sz w:val="22"/>
          <w:szCs w:val="22"/>
        </w:rPr>
        <w:instrText>ADDIN CSL_CITATION {"citationItems":[{"id":"ITEM-1","itemData":{"DOI":"10.1093/bioinformatics/btq340","ISSN":"1367-4811","abstract":"SUMMARY: 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 http://www.sph.umich.edu/csg/abecasis/metal/.","author":[{"dropping-particle":"","family":"Willer","given":"Cristen J","non-dropping-particle":"","parse-names":false,"suffix":""},{"dropping-particle":"","family":"Li","given":"Yun","non-dropping-particle":"","parse-names":false,"suffix":""},{"dropping-particle":"","family":"Abecasis","given":"Gonçalo R","non-dropping-particle":"","parse-names":false,"suffix":""}],"container-title":"Bioinformatics (Oxford, England)","edition":"2010/07/08","id":"ITEM-1","issue":"17","issued":{"date-parts":[["2010","9","1"]]},"language":"eng","page":"2190-2191","publisher":"Oxford University Press","title":"METAL: fast and efficient meta-analysis of genomewide association scans","type":"article-journal","volume":"26"},"uris":["http://www.mendeley.com/documents/?uuid=417a492e-a69f-4819-8d6c-f1fad9b9a29f"]}],"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9C08DF" w:rsidRPr="009C08DF">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xml:space="preserve"> inverse-variance weighted meta-analysis. The Gothenburg dataset was excluded from the METAL meta-analysis to act as an independent test set because it was the dataset with the largest number of cases. The UKB data was excluded from the METAL meta-analysis because the effect estimates of this dataset were calculated for a quantitative phenotype</w:t>
      </w:r>
      <w:r w:rsidR="00070CA0">
        <w:rPr>
          <w:rFonts w:ascii="Arial" w:hAnsi="Arial" w:cs="Arial"/>
          <w:sz w:val="22"/>
          <w:szCs w:val="22"/>
        </w:rPr>
        <w:t>, where</w:t>
      </w:r>
      <w:r w:rsidR="00382F52">
        <w:rPr>
          <w:rFonts w:ascii="Arial" w:hAnsi="Arial" w:cs="Arial"/>
          <w:sz w:val="22"/>
          <w:szCs w:val="22"/>
        </w:rPr>
        <w:t>as</w:t>
      </w:r>
      <w:r w:rsidR="00070CA0">
        <w:rPr>
          <w:rFonts w:ascii="Arial" w:hAnsi="Arial" w:cs="Arial"/>
          <w:sz w:val="22"/>
          <w:szCs w:val="22"/>
        </w:rPr>
        <w:t xml:space="preserve"> the effect estimates of all other datasets</w:t>
      </w:r>
      <w:r>
        <w:rPr>
          <w:rFonts w:ascii="Arial" w:hAnsi="Arial" w:cs="Arial"/>
          <w:sz w:val="22"/>
          <w:szCs w:val="22"/>
        </w:rPr>
        <w:t xml:space="preserve"> </w:t>
      </w:r>
      <w:r w:rsidR="00070CA0">
        <w:rPr>
          <w:rFonts w:ascii="Arial" w:hAnsi="Arial" w:cs="Arial"/>
          <w:sz w:val="22"/>
          <w:szCs w:val="22"/>
        </w:rPr>
        <w:t xml:space="preserve">were calculated for a case-control phenotype. It is </w:t>
      </w:r>
      <w:r>
        <w:rPr>
          <w:rFonts w:ascii="Arial" w:hAnsi="Arial" w:cs="Arial"/>
          <w:sz w:val="22"/>
          <w:szCs w:val="22"/>
        </w:rPr>
        <w:t xml:space="preserve">not appropriate </w:t>
      </w:r>
      <w:r w:rsidR="00070CA0">
        <w:rPr>
          <w:rFonts w:ascii="Arial" w:hAnsi="Arial" w:cs="Arial"/>
          <w:sz w:val="22"/>
          <w:szCs w:val="22"/>
        </w:rPr>
        <w:t xml:space="preserve">to include datasets with phenotypes on different scales in an </w:t>
      </w:r>
      <w:r>
        <w:rPr>
          <w:rFonts w:ascii="Arial" w:hAnsi="Arial" w:cs="Arial"/>
          <w:sz w:val="22"/>
          <w:szCs w:val="22"/>
        </w:rPr>
        <w:t>inverse-variance weighted analysis</w:t>
      </w:r>
      <w:r w:rsidR="00382F52">
        <w:rPr>
          <w:rFonts w:ascii="Arial" w:hAnsi="Arial" w:cs="Arial"/>
          <w:sz w:val="22"/>
          <w:szCs w:val="22"/>
        </w:rPr>
        <w:t xml:space="preserve"> so the UKB data was excluded</w:t>
      </w:r>
      <w:r>
        <w:rPr>
          <w:rFonts w:ascii="Arial" w:hAnsi="Arial" w:cs="Arial"/>
          <w:sz w:val="22"/>
          <w:szCs w:val="22"/>
        </w:rPr>
        <w:t xml:space="preserve">. </w:t>
      </w:r>
      <w:r w:rsidR="00070CA0">
        <w:rPr>
          <w:rFonts w:ascii="Arial" w:hAnsi="Arial" w:cs="Arial"/>
          <w:sz w:val="22"/>
          <w:szCs w:val="22"/>
        </w:rPr>
        <w:t>The datasets were quality controlled using the same procedures as the larger mvGWAMA meta-analysis</w:t>
      </w:r>
      <w:r w:rsidR="00382F52">
        <w:rPr>
          <w:rFonts w:ascii="Arial" w:hAnsi="Arial" w:cs="Arial"/>
          <w:sz w:val="22"/>
          <w:szCs w:val="22"/>
        </w:rPr>
        <w:t xml:space="preserve"> (described above)</w:t>
      </w:r>
      <w:r w:rsidR="00070CA0">
        <w:rPr>
          <w:rFonts w:ascii="Arial" w:hAnsi="Arial" w:cs="Arial"/>
          <w:sz w:val="22"/>
          <w:szCs w:val="22"/>
        </w:rPr>
        <w:t>.</w:t>
      </w:r>
      <w:r w:rsidR="00B165C4">
        <w:rPr>
          <w:rFonts w:ascii="Arial" w:hAnsi="Arial" w:cs="Arial"/>
          <w:sz w:val="22"/>
          <w:szCs w:val="22"/>
        </w:rPr>
        <w:t xml:space="preserve"> Clumping of the summary statistics was performed using PRSice with clumping of regions &lt;250kb</w:t>
      </w:r>
      <w:r w:rsidR="00743556">
        <w:rPr>
          <w:rFonts w:ascii="Arial" w:hAnsi="Arial" w:cs="Arial"/>
          <w:sz w:val="22"/>
          <w:szCs w:val="22"/>
        </w:rPr>
        <w:t xml:space="preserve"> apart</w:t>
      </w:r>
      <w:r w:rsidR="00B165C4">
        <w:rPr>
          <w:rFonts w:ascii="Arial" w:hAnsi="Arial" w:cs="Arial"/>
          <w:sz w:val="22"/>
          <w:szCs w:val="22"/>
        </w:rPr>
        <w:t xml:space="preserve"> and</w:t>
      </w:r>
      <w:r w:rsidR="00743556">
        <w:rPr>
          <w:rFonts w:ascii="Arial" w:hAnsi="Arial" w:cs="Arial"/>
          <w:sz w:val="22"/>
          <w:szCs w:val="22"/>
        </w:rPr>
        <w:t xml:space="preserve"> in at least low LD</w:t>
      </w:r>
      <w:r w:rsidR="00B165C4">
        <w:rPr>
          <w:rFonts w:ascii="Arial" w:hAnsi="Arial" w:cs="Arial"/>
          <w:sz w:val="22"/>
          <w:szCs w:val="22"/>
        </w:rPr>
        <w:t xml:space="preserve"> </w:t>
      </w:r>
      <w:r w:rsidR="00743556">
        <w:rPr>
          <w:rFonts w:ascii="Arial" w:hAnsi="Arial" w:cs="Arial"/>
          <w:sz w:val="22"/>
          <w:szCs w:val="22"/>
        </w:rPr>
        <w:t>(</w:t>
      </w:r>
      <w:r w:rsidR="00B165C4">
        <w:rPr>
          <w:rFonts w:ascii="Arial" w:hAnsi="Arial" w:cs="Arial"/>
          <w:sz w:val="22"/>
          <w:szCs w:val="22"/>
        </w:rPr>
        <w:t>r</w:t>
      </w:r>
      <w:r w:rsidR="00B165C4">
        <w:rPr>
          <w:rFonts w:ascii="Arial" w:hAnsi="Arial" w:cs="Arial"/>
          <w:sz w:val="22"/>
          <w:szCs w:val="22"/>
          <w:vertAlign w:val="superscript"/>
        </w:rPr>
        <w:t>2</w:t>
      </w:r>
      <w:r w:rsidR="00B165C4">
        <w:rPr>
          <w:rFonts w:ascii="Arial" w:hAnsi="Arial" w:cs="Arial"/>
          <w:sz w:val="22"/>
          <w:szCs w:val="22"/>
        </w:rPr>
        <w:t>&gt;0.1</w:t>
      </w:r>
      <w:r w:rsidR="00743556">
        <w:rPr>
          <w:rFonts w:ascii="Arial" w:hAnsi="Arial" w:cs="Arial"/>
          <w:sz w:val="22"/>
          <w:szCs w:val="22"/>
        </w:rPr>
        <w:t>)</w:t>
      </w:r>
      <w:r w:rsidR="00B165C4">
        <w:rPr>
          <w:rFonts w:ascii="Arial" w:hAnsi="Arial" w:cs="Arial"/>
          <w:sz w:val="22"/>
          <w:szCs w:val="22"/>
        </w:rPr>
        <w:t>. The Gothenburg dataset was quality controlled, imputed, and converted to hard-called genotypes as described above</w:t>
      </w:r>
      <w:r w:rsidR="006B5EA3">
        <w:rPr>
          <w:rFonts w:ascii="Arial" w:hAnsi="Arial" w:cs="Arial"/>
          <w:sz w:val="22"/>
          <w:szCs w:val="22"/>
        </w:rPr>
        <w:t xml:space="preserve"> before being utilized as the independent test set</w:t>
      </w:r>
      <w:r w:rsidR="00B165C4">
        <w:rPr>
          <w:rFonts w:ascii="Arial" w:hAnsi="Arial" w:cs="Arial"/>
          <w:sz w:val="22"/>
          <w:szCs w:val="22"/>
        </w:rPr>
        <w:t>.</w:t>
      </w:r>
      <w:r w:rsidR="00857937">
        <w:rPr>
          <w:rFonts w:ascii="Arial" w:hAnsi="Arial" w:cs="Arial"/>
          <w:sz w:val="22"/>
          <w:szCs w:val="22"/>
        </w:rPr>
        <w:t xml:space="preserve"> The following P-value thresholds were tested 1, 0.5-</w:t>
      </w:r>
      <w:r w:rsidR="00857937" w:rsidRPr="00857937">
        <w:rPr>
          <w:rFonts w:ascii="Arial" w:hAnsi="Arial" w:cs="Arial"/>
          <w:sz w:val="22"/>
          <w:szCs w:val="22"/>
        </w:rPr>
        <w:t>0.0001</w:t>
      </w:r>
      <w:r w:rsidR="00857937">
        <w:rPr>
          <w:rFonts w:ascii="Arial" w:hAnsi="Arial" w:cs="Arial"/>
          <w:sz w:val="22"/>
          <w:szCs w:val="22"/>
        </w:rPr>
        <w:t xml:space="preserve"> (by </w:t>
      </w:r>
      <w:r w:rsidR="000C01CE">
        <w:rPr>
          <w:rFonts w:ascii="Arial" w:hAnsi="Arial" w:cs="Arial"/>
          <w:sz w:val="22"/>
          <w:szCs w:val="22"/>
        </w:rPr>
        <w:t xml:space="preserve">intervals of </w:t>
      </w:r>
      <w:r w:rsidR="00857937">
        <w:rPr>
          <w:rFonts w:ascii="Arial" w:hAnsi="Arial" w:cs="Arial"/>
          <w:sz w:val="22"/>
          <w:szCs w:val="22"/>
        </w:rPr>
        <w:t xml:space="preserve">0.0001), </w:t>
      </w:r>
      <w:r w:rsidR="00857937" w:rsidRPr="00857937">
        <w:rPr>
          <w:rFonts w:ascii="Arial" w:hAnsi="Arial" w:cs="Arial"/>
          <w:sz w:val="22"/>
          <w:szCs w:val="22"/>
        </w:rPr>
        <w:t>5.005</w:t>
      </w:r>
      <w:r w:rsidR="00857937">
        <w:rPr>
          <w:rFonts w:ascii="Arial" w:hAnsi="Arial" w:cs="Arial"/>
          <w:sz w:val="22"/>
          <w:szCs w:val="22"/>
        </w:rPr>
        <w:t>x10</w:t>
      </w:r>
      <w:r w:rsidR="00857937" w:rsidRPr="00857937">
        <w:rPr>
          <w:rFonts w:ascii="Arial" w:hAnsi="Arial" w:cs="Arial"/>
          <w:sz w:val="22"/>
          <w:szCs w:val="22"/>
          <w:vertAlign w:val="superscript"/>
        </w:rPr>
        <w:t>-5</w:t>
      </w:r>
      <w:r w:rsidR="00857937">
        <w:rPr>
          <w:rFonts w:ascii="Arial" w:hAnsi="Arial" w:cs="Arial"/>
          <w:sz w:val="22"/>
          <w:szCs w:val="22"/>
        </w:rPr>
        <w:t xml:space="preserve">, and </w:t>
      </w:r>
      <w:r w:rsidR="00857937" w:rsidRPr="00857937">
        <w:rPr>
          <w:rFonts w:ascii="Arial" w:hAnsi="Arial" w:cs="Arial"/>
          <w:sz w:val="22"/>
          <w:szCs w:val="22"/>
        </w:rPr>
        <w:t>5</w:t>
      </w:r>
      <w:r w:rsidR="00857937">
        <w:rPr>
          <w:rFonts w:ascii="Arial" w:hAnsi="Arial" w:cs="Arial"/>
          <w:sz w:val="22"/>
          <w:szCs w:val="22"/>
        </w:rPr>
        <w:t>x10</w:t>
      </w:r>
      <w:r w:rsidR="00857937" w:rsidRPr="00857937">
        <w:rPr>
          <w:rFonts w:ascii="Arial" w:hAnsi="Arial" w:cs="Arial"/>
          <w:sz w:val="22"/>
          <w:szCs w:val="22"/>
          <w:vertAlign w:val="superscript"/>
        </w:rPr>
        <w:t>-</w:t>
      </w:r>
      <w:r w:rsidR="00857937">
        <w:rPr>
          <w:rFonts w:ascii="Arial" w:hAnsi="Arial" w:cs="Arial"/>
          <w:sz w:val="22"/>
          <w:szCs w:val="22"/>
          <w:vertAlign w:val="superscript"/>
        </w:rPr>
        <w:t>8</w:t>
      </w:r>
      <w:r w:rsidR="00857937">
        <w:rPr>
          <w:rFonts w:ascii="Arial" w:hAnsi="Arial" w:cs="Arial"/>
          <w:sz w:val="22"/>
          <w:szCs w:val="22"/>
        </w:rPr>
        <w:t>.</w:t>
      </w:r>
      <w:r w:rsidR="00AE1AD4">
        <w:rPr>
          <w:rFonts w:ascii="Arial" w:hAnsi="Arial" w:cs="Arial"/>
          <w:sz w:val="22"/>
          <w:szCs w:val="22"/>
        </w:rPr>
        <w:t xml:space="preserve"> Significantly associated principle components and sex were used as covariates in the PRS models.</w:t>
      </w:r>
      <w:r w:rsidR="0096482F">
        <w:rPr>
          <w:rFonts w:ascii="Arial" w:hAnsi="Arial" w:cs="Arial"/>
          <w:sz w:val="22"/>
          <w:szCs w:val="22"/>
        </w:rPr>
        <w:t xml:space="preserve"> </w:t>
      </w:r>
      <w:r w:rsidR="0068738E">
        <w:rPr>
          <w:rFonts w:ascii="Arial" w:hAnsi="Arial" w:cs="Arial"/>
          <w:sz w:val="22"/>
          <w:szCs w:val="22"/>
        </w:rPr>
        <w:t>V</w:t>
      </w:r>
      <w:r w:rsidR="0096482F">
        <w:rPr>
          <w:rFonts w:ascii="Arial" w:hAnsi="Arial" w:cs="Arial"/>
          <w:sz w:val="22"/>
          <w:szCs w:val="22"/>
        </w:rPr>
        <w:t>ersion</w:t>
      </w:r>
      <w:r w:rsidR="0068738E">
        <w:rPr>
          <w:rFonts w:ascii="Arial" w:hAnsi="Arial" w:cs="Arial"/>
          <w:sz w:val="22"/>
          <w:szCs w:val="22"/>
        </w:rPr>
        <w:t>s</w:t>
      </w:r>
      <w:r w:rsidR="0096482F">
        <w:rPr>
          <w:rFonts w:ascii="Arial" w:hAnsi="Arial" w:cs="Arial"/>
          <w:sz w:val="22"/>
          <w:szCs w:val="22"/>
        </w:rPr>
        <w:t xml:space="preserve"> of the PRS </w:t>
      </w:r>
      <w:r w:rsidR="0068738E">
        <w:rPr>
          <w:rFonts w:ascii="Arial" w:hAnsi="Arial" w:cs="Arial"/>
          <w:sz w:val="22"/>
          <w:szCs w:val="22"/>
        </w:rPr>
        <w:t xml:space="preserve">analyses </w:t>
      </w:r>
      <w:r w:rsidR="0096482F">
        <w:rPr>
          <w:rFonts w:ascii="Arial" w:hAnsi="Arial" w:cs="Arial"/>
          <w:sz w:val="22"/>
          <w:szCs w:val="22"/>
        </w:rPr>
        <w:t>w</w:t>
      </w:r>
      <w:r w:rsidR="0068738E">
        <w:rPr>
          <w:rFonts w:ascii="Arial" w:hAnsi="Arial" w:cs="Arial"/>
          <w:sz w:val="22"/>
          <w:szCs w:val="22"/>
        </w:rPr>
        <w:t>ere</w:t>
      </w:r>
      <w:r w:rsidR="0096482F">
        <w:rPr>
          <w:rFonts w:ascii="Arial" w:hAnsi="Arial" w:cs="Arial"/>
          <w:sz w:val="22"/>
          <w:szCs w:val="22"/>
        </w:rPr>
        <w:t xml:space="preserve"> performed without the </w:t>
      </w:r>
      <w:r w:rsidR="00186F28">
        <w:rPr>
          <w:rFonts w:ascii="Arial" w:hAnsi="Arial" w:cs="Arial"/>
          <w:sz w:val="22"/>
          <w:szCs w:val="22"/>
        </w:rPr>
        <w:t>larger</w:t>
      </w:r>
      <w:r w:rsidR="0096482F">
        <w:rPr>
          <w:rFonts w:ascii="Arial" w:hAnsi="Arial" w:cs="Arial"/>
          <w:sz w:val="22"/>
          <w:szCs w:val="22"/>
        </w:rPr>
        <w:t xml:space="preserve"> </w:t>
      </w:r>
      <w:r w:rsidR="0096482F" w:rsidRPr="0096482F">
        <w:rPr>
          <w:rFonts w:ascii="Arial" w:hAnsi="Arial" w:cs="Arial"/>
          <w:i/>
          <w:sz w:val="22"/>
          <w:szCs w:val="22"/>
        </w:rPr>
        <w:t>APOE</w:t>
      </w:r>
      <w:r w:rsidR="0096482F">
        <w:rPr>
          <w:rFonts w:ascii="Arial" w:hAnsi="Arial" w:cs="Arial"/>
          <w:sz w:val="22"/>
          <w:szCs w:val="22"/>
        </w:rPr>
        <w:t xml:space="preserve"> region </w:t>
      </w:r>
      <w:r w:rsidR="002252BB" w:rsidRPr="007818BE">
        <w:rPr>
          <w:rFonts w:ascii="Arial" w:hAnsi="Arial" w:cs="Arial"/>
          <w:sz w:val="22"/>
          <w:szCs w:val="22"/>
        </w:rPr>
        <w:t>(GRCh37: 19:40000000-50000000)</w:t>
      </w:r>
      <w:r w:rsidR="0096482F">
        <w:rPr>
          <w:rFonts w:ascii="Arial" w:hAnsi="Arial" w:cs="Arial"/>
          <w:sz w:val="22"/>
          <w:szCs w:val="22"/>
        </w:rPr>
        <w:t>.</w:t>
      </w:r>
      <w:r w:rsidR="00AE1AD4">
        <w:rPr>
          <w:rFonts w:ascii="Arial" w:hAnsi="Arial" w:cs="Arial"/>
          <w:sz w:val="22"/>
          <w:szCs w:val="22"/>
        </w:rPr>
        <w:t xml:space="preserve"> The PRS utilizing UKB data was performed in the same way as the meta-analysis PRS. To estimate the variance explained by a combination of the UKB and meta-analysis PRS, </w:t>
      </w:r>
      <w:r w:rsidR="00573D5B">
        <w:rPr>
          <w:rFonts w:ascii="Arial" w:hAnsi="Arial" w:cs="Arial"/>
          <w:sz w:val="22"/>
          <w:szCs w:val="22"/>
        </w:rPr>
        <w:t>b</w:t>
      </w:r>
      <w:r w:rsidR="00AE1AD4">
        <w:rPr>
          <w:rFonts w:ascii="Arial" w:hAnsi="Arial" w:cs="Arial"/>
          <w:sz w:val="22"/>
          <w:szCs w:val="22"/>
        </w:rPr>
        <w:t xml:space="preserve">ase model PRS </w:t>
      </w:r>
      <w:r w:rsidR="00573D5B">
        <w:rPr>
          <w:rFonts w:ascii="Arial" w:hAnsi="Arial" w:cs="Arial"/>
          <w:sz w:val="22"/>
          <w:szCs w:val="22"/>
        </w:rPr>
        <w:t xml:space="preserve">(no covariates) </w:t>
      </w:r>
      <w:r w:rsidR="00AE1AD4">
        <w:rPr>
          <w:rFonts w:ascii="Arial" w:hAnsi="Arial" w:cs="Arial"/>
          <w:sz w:val="22"/>
          <w:szCs w:val="22"/>
        </w:rPr>
        <w:t>were</w:t>
      </w:r>
      <w:r w:rsidR="00235500">
        <w:rPr>
          <w:rFonts w:ascii="Arial" w:hAnsi="Arial" w:cs="Arial"/>
          <w:sz w:val="22"/>
          <w:szCs w:val="22"/>
        </w:rPr>
        <w:t xml:space="preserve"> generated and a regression was performed </w:t>
      </w:r>
      <w:r w:rsidR="00573D5B">
        <w:rPr>
          <w:rFonts w:ascii="Arial" w:hAnsi="Arial" w:cs="Arial"/>
          <w:sz w:val="22"/>
          <w:szCs w:val="22"/>
        </w:rPr>
        <w:t xml:space="preserve">to estimate the variance explained by the model. The regression included the Gothenburg case-control status as the outcome variable and the individual PRS for each model (UKB and meta-analysis) as </w:t>
      </w:r>
      <w:r w:rsidR="00D83792">
        <w:rPr>
          <w:rFonts w:ascii="Arial" w:hAnsi="Arial" w:cs="Arial"/>
          <w:sz w:val="22"/>
          <w:szCs w:val="22"/>
        </w:rPr>
        <w:t>predictors</w:t>
      </w:r>
      <w:r w:rsidR="00573D5B">
        <w:rPr>
          <w:rFonts w:ascii="Arial" w:hAnsi="Arial" w:cs="Arial"/>
          <w:sz w:val="22"/>
          <w:szCs w:val="22"/>
        </w:rPr>
        <w:t xml:space="preserve">. </w:t>
      </w:r>
    </w:p>
    <w:p w14:paraId="463D595D" w14:textId="77777777" w:rsidR="000D090E" w:rsidRDefault="000D090E" w:rsidP="000D090E"/>
    <w:p w14:paraId="7E37A521" w14:textId="351D793C" w:rsidR="0097611B" w:rsidRPr="001A5D61" w:rsidRDefault="0097611B" w:rsidP="00DD1E8A">
      <w:pPr>
        <w:pStyle w:val="Heading3"/>
        <w:rPr>
          <w:rFonts w:ascii="Arial" w:hAnsi="Arial" w:cs="Arial"/>
          <w:color w:val="000000" w:themeColor="text1"/>
          <w:u w:val="single"/>
        </w:rPr>
      </w:pPr>
      <w:bookmarkStart w:id="31" w:name="_Toc138599781"/>
      <w:r w:rsidRPr="001A5D61">
        <w:rPr>
          <w:rFonts w:ascii="Arial" w:hAnsi="Arial" w:cs="Arial"/>
          <w:color w:val="000000" w:themeColor="text1"/>
          <w:u w:val="single"/>
        </w:rPr>
        <w:t>Enrichment analyses using replicated loci</w:t>
      </w:r>
      <w:bookmarkEnd w:id="31"/>
    </w:p>
    <w:p w14:paraId="46C0B735" w14:textId="77777777" w:rsidR="00DD1E8A" w:rsidRPr="00DD1E8A" w:rsidRDefault="00DD1E8A" w:rsidP="00DD1E8A">
      <w:pPr>
        <w:rPr>
          <w:rFonts w:ascii="Arial" w:hAnsi="Arial" w:cs="Arial"/>
          <w:sz w:val="22"/>
          <w:szCs w:val="22"/>
          <w:lang w:val="en-GB"/>
        </w:rPr>
      </w:pPr>
    </w:p>
    <w:p w14:paraId="53E51793" w14:textId="1B57390F" w:rsidR="00B6074B" w:rsidRPr="00B6074B" w:rsidRDefault="0097611B" w:rsidP="00B6074B">
      <w:pPr>
        <w:ind w:firstLine="720"/>
        <w:rPr>
          <w:rFonts w:ascii="Arial" w:hAnsi="Arial" w:cs="Arial"/>
          <w:color w:val="000000"/>
          <w:sz w:val="22"/>
          <w:szCs w:val="22"/>
        </w:rPr>
      </w:pPr>
      <w:r>
        <w:rPr>
          <w:rFonts w:ascii="Arial" w:hAnsi="Arial" w:cs="Arial"/>
          <w:color w:val="000000" w:themeColor="text1"/>
          <w:sz w:val="22"/>
          <w:szCs w:val="22"/>
        </w:rPr>
        <w:t xml:space="preserve">In order to perform </w:t>
      </w:r>
      <w:r w:rsidR="00B6074B">
        <w:rPr>
          <w:rFonts w:ascii="Arial" w:hAnsi="Arial" w:cs="Arial"/>
          <w:color w:val="000000" w:themeColor="text1"/>
          <w:sz w:val="22"/>
          <w:szCs w:val="22"/>
        </w:rPr>
        <w:t>gene-set</w:t>
      </w:r>
      <w:r>
        <w:rPr>
          <w:rFonts w:ascii="Arial" w:hAnsi="Arial" w:cs="Arial"/>
          <w:color w:val="000000" w:themeColor="text1"/>
          <w:sz w:val="22"/>
          <w:szCs w:val="22"/>
        </w:rPr>
        <w:t xml:space="preserve"> enrichment analysis with just the significant loci identified in </w:t>
      </w:r>
      <w:r>
        <w:rPr>
          <w:rFonts w:ascii="Arial" w:hAnsi="Arial" w:cs="Arial"/>
          <w:sz w:val="22"/>
          <w:szCs w:val="22"/>
        </w:rPr>
        <w:t xml:space="preserve">Kunkle </w:t>
      </w:r>
      <w:r w:rsidRPr="00807C52">
        <w:rPr>
          <w:rFonts w:ascii="Arial" w:hAnsi="Arial" w:cs="Arial"/>
          <w:i/>
          <w:sz w:val="22"/>
          <w:szCs w:val="22"/>
        </w:rPr>
        <w:t>et al.</w:t>
      </w:r>
      <w:r>
        <w:rPr>
          <w:rFonts w:ascii="Arial" w:hAnsi="Arial" w:cs="Arial"/>
          <w:sz w:val="22"/>
          <w:szCs w:val="22"/>
        </w:rPr>
        <w:t xml:space="preserve"> (2019)</w:t>
      </w:r>
      <w:r w:rsidRPr="00D416A3">
        <w:rPr>
          <w:rFonts w:ascii="Arial" w:hAnsi="Arial" w:cs="Arial"/>
          <w:color w:val="000000"/>
          <w:sz w:val="22"/>
          <w:szCs w:val="22"/>
        </w:rPr>
        <w:fldChar w:fldCharType="begin" w:fldLock="1"/>
      </w:r>
      <w:r w:rsidR="00CB2E78">
        <w:rPr>
          <w:rFonts w:ascii="Arial" w:hAnsi="Arial" w:cs="Arial"/>
          <w:color w:val="000000"/>
          <w:sz w:val="22"/>
          <w:szCs w:val="22"/>
        </w:rPr>
        <w:instrText>ADDIN CSL_CITATION {"citationItems":[{"id":"ITEM-1","itemData":{"DOI":"10.1038/s41588-019-0358-2","ISSN":"1546-1718 (Electronic)","PMID":"30820047","abstract":"Risk for late-onset Alzheimer's disease (LOAD), the most prevalent dementia, is  partially driven by genetics. To identify LOAD risk loci, we performed a large genome-wide association meta-analysis of clinically diagnosed LOAD (94,437 individuals). We confirm 20 previous LOAD risk loci and identify five new genome-wide loci (IQCK, ACE, ADAM10, ADAMTS1, and WWOX), two of which (ADAM10, ACE) were identified in a recent genome-wide association (GWAS)-by-familial-proxy of Alzheimer's or dementia. Fine-mapping of the human leukocyte antigen (HLA) region confirms the neurological and immune-mediated disease haplotype HLA-DR15 as a risk factor for LOAD. Pathway analysis implicates immunity, lipid metabolism, tau binding proteins, and amyloid precursor protein (APP) metabolism, showing that genetic variants affecting APP and Aβ processing are associated not only with early-onset autosomal dominant Alzheimer's disease but also with LOAD. Analyses of risk genes and pathways show enrichment for rare variants (P = 1.32 × 10(-7)), indicating that additional rare variants remain to be identified. We also identify important genetic correlations between LOAD and traits such as family history of dementia and education.","author":[{"dropping-particle":"","family":"Kunkle","given":"Brian W","non-dropping-particle":"","parse-names":false,"suffix":""},{"dropping-particle":"","family":"Grenier-Boley","given":"Benjamin","non-dropping-particle":"","parse-names":false,"suffix":""},{"dropping-particle":"","family":"Sims","given":"Rebecca","non-dropping-particle":"","parse-names":false,"suffix":""},{"dropping-particle":"","family":"Bis","given":"Joshua C","non-dropping-particle":"","parse-names":false,"suffix":""},{"dropping-particle":"","family":"Damotte","given":"Vincent","non-dropping-particle":"","parse-names":false,"suffix":""},{"dropping-particle":"","family":"Naj","given":"Adam C","non-dropping-particle":"","parse-names":false,"suffix":""},{"dropping-particle":"","family":"Boland","given":"Anne","non-dropping-particle":"","parse-names":false,"suffix":""},{"dropping-particle":"","family":"Vronskaya","given":"Maria","non-dropping-particle":"","parse-names":false,"suffix":""},{"dropping-particle":"","family":"Lee","given":"Sven J","non-dropping-particle":"van der","parse-names":false,"suffix":""},{"dropping-particle":"","family":"Amlie-Wolf","given":"Alexandre","non-dropping-particle":"","parse-names":false,"suffix":""},{"dropping-particle":"","family":"Bellenguez","given":"Céline","non-dropping-particle":"","parse-names":false,"suffix":""},{"dropping-particle":"","family":"Frizatti","given":"Aura","non-dropping-particle":"","parse-names":false,"suffix":""},{"dropping-particle":"","family":"Chouraki","given":"Vincent","non-dropping-particle":"","parse-names":false,"suffix":""},{"dropping-particle":"","family":"Martin","given":"Eden R","non-dropping-particle":"","parse-names":false,"suffix":""},{"dropping-particle":"","family":"Sleegers","given":"Kristel","non-dropping-particle":"","parse-names":false,"suffix":""},{"dropping-particle":"","family":"Badarinarayan","given":"Nandini","non-dropping-particle":"","parse-names":false,"suffix":""},{"dropping-particle":"","family":"Jakobsdottir","given":"Johanna","non-dropping-particle":"","parse-names":false,"suffix":""},{"dropping-particle":"","family":"Hamilton-Nelson","given":"Kara L","non-dropping-particle":"","parse-names":false,"suffix":""},{"dropping-particle":"","family":"Moreno-Grau","given":"Sonia","non-dropping-particle":"","parse-names":false,"suffix":""},{"dropping-particle":"","family":"Olaso","given":"Robert","non-dropping-particle":"","parse-names":false,"suffix":""},{"dropping-particle":"","family":"Raybould","given":"Rachel","non-dropping-particle":"","parse-names":false,"suffix":""},{"dropping-particle":"","family":"Chen","given":"Yuning","non-dropping-particle":"","parse-names":false,"suffix":""},{"dropping-particle":"","family":"Kuzma","given":"Amanda B","non-dropping-particle":"","parse-names":false,"suffix":""},{"dropping-particle":"","family":"Hiltunen","given":"Mikko","non-dropping-particle":"","parse-names":false,"suffix":""},{"dropping-particle":"","family":"Morgan","given":"Taniesha","non-dropping-particle":"","parse-names":false,"suffix":""},{"dropping-particle":"","family":"Ahmad","given":"Shahzad","non-dropping-particle":"","parse-names":false,"suffix":""},{"dropping-particle":"","family":"Vardarajan","given":"Badri N","non-dropping-particle":"","parse-names":false,"suffix":""},{"dropping-particle":"","family":"Epelbaum","given":"Jacques","non-dropping-particle":"","parse-names":false,"suffix":""},{"dropping-particle":"","family":"Hoffmann","given":"Per","non-dropping-particle":"","parse-names":false,"suffix":""},{"dropping-particle":"","family":"Boada","given":"Merce","non-dropping-particle":"","parse-names":false,"suffix":""},{"dropping-particle":"","family":"Beecham","given":"Gary W","non-dropping-particle":"","parse-names":false,"suffix":""},{"dropping-particle":"","family":"Garnier","given":"Jean-Guillaume","non-dropping-particle":"","parse-names":false,"suffix":""},{"dropping-particle":"","family":"Harold","given":"Denise","non-dropping-particle":"","parse-names":false,"suffix":""},{"dropping-particle":"","family":"Fitzpatrick","given":"Annette L","non-dropping-particle":"","parse-names":false,"suffix":""},{"dropping-particle":"","family":"Valladares","given":"Otto","non-dropping-particle":"","parse-names":false,"suffix":""},{"dropping-particle":"","family":"Moutet","given":"Marie-Laure","non-dropping-particle":"","parse-names":false,"suffix":""},{"dropping-particle":"","family":"Gerrish","given":"Amy","non-dropping-particle":"","parse-names":false,"suffix":""},{"dropping-particle":"V","family":"Smith","given":"Albert","non-dropping-particle":"","parse-names":false,"suffix":""},{"dropping-particle":"","family":"Qu","given":"Liming","non-dropping-particle":"","parse-names":false,"suffix":""},{"dropping-particle":"","family":"Bacq","given":"Delphine","non-dropping-particle":"","parse-names":false,"suffix":""},{"dropping-particle":"","family":"Denning","given":"Nicola","non-dropping-particle":"","parse-names":false,"suffix":""},{"dropping-particle":"","family":"Jian","given":"Xueqiu","non-dropping-particle":"","parse-names":false,"suffix":""},{"dropping-particle":"","family":"Zhao","given":"Yi","non-dropping-particle":"","parse-names":false,"suffix":""},{"dropping-particle":"","family":"Zompo","given":"Maria","non-dropping-particle":"Del","parse-names":false,"suffix":""},{"dropping-particle":"","family":"Fox","given":"Nick C","non-dropping-particle":"","parse-names":false,"suffix":""},{"dropping-particle":"","family":"Choi","given":"Seung-Hoan","non-dropping-particle":"","parse-names":false,"suffix":""},{"dropping-particle":"","family":"Mateo","given":"Ignacio","non-dropping-particle":"","parse-names":false,"suffix":""},{"dropping-particle":"","family":"Hughes","given":"Joseph T","non-dropping-particle":"","parse-names":false,"suffix":""},{"dropping-particle":"","family":"Adams","given":"Hieab H","non-dropping-particle":"","parse-names":false,"suffix":""},{"dropping-particle":"","family":"Malamon","given":"John","non-dropping-particle":"","parse-names":false,"suffix":""},{"dropping-particle":"","family":"Sanchez-Garcia","given":"Florentino","non-dropping-particle":"","parse-names":false,"suffix":""},{"dropping-particle":"","family":"Patel","given":"Yogen","non-dropping-particle":"","parse-names":false,"suffix":""},{"dropping-particle":"","family":"Brody","given":"Jennifer A","non-dropping-particle":"","parse-names":false,"suffix":""},{"dropping-particle":"","family":"Dombroski","given":"Beth A","non-dropping-particle":"","parse-names":false,"suffix":""},{"dropping-particle":"","family":"Naranjo","given":"Maria Candida Deniz","non-dropping-particle":"","parse-names":false,"suffix":""},{"dropping-particle":"","family":"Daniilidou","given":"Makrina","non-dropping-particle":"","parse-names":false,"suffix":""},{"dropping-particle":"","family":"Eiriksdottir","given":"Gudny","non-dropping-particle":"","parse-names":false,"suffix":""},{"dropping-particle":"","family":"Mukherjee","given":"Shubhabrata","non-dropping-particle":"","parse-names":false,"suffix":""},{"dropping-particle":"","family":"Wallon","given":"David","non-dropping-particle":"","parse-names":false,"suffix":""},{"dropping-particle":"","family":"Uphill","given":"James","non-dropping-particle":"","parse-names":false,"suffix":""},{"dropping-particle":"","family":"Aspelund","given":"Thor","non-dropping-particle":"","parse-names":false,"suffix":""},{"dropping-particle":"","family":"Cantwell","given":"Laura B","non-dropping-particle":"","parse-names":false,"suffix":""},{"dropping-particle":"","family":"Garzia","given":"Fabienne","non-dropping-particle":"","parse-names":false,"suffix":""},{"dropping-particle":"","family":"Galimberti","given":"Daniela","non-dropping-particle":"","parse-names":false,"suffix":""},{"dropping-particle":"","family":"Hofer","given":"Edith","non-dropping-particle":"","parse-names":false,"suffix":""},{"dropping-particle":"","family":"Butkiewicz","given":"Mariusz","non-dropping-particle":"","parse-names":false,"suffix":""},{"dropping-particle":"","family":"Fin","given":"Bertrand","non-dropping-particle":"","parse-names":false,"suffix":""},{"dropping-particle":"","family":"Scarpini","given":"Elio","non-dropping-particle":"","parse-names":false,"suffix":""},{"dropping-particle":"","family":"Sarnowski","given":"Chloe","non-dropping-particle":"","parse-names":false,"suffix":""},{"dropping-particle":"","family":"Bush","given":"Will S","non-dropping-particle":"","parse-names":false,"suffix":""},{"dropping-particle":"","family":"Meslage","given":"Stéphane","non-dropping-particle":"","parse-names":false,"suffix":""},{"dropping-particle":"","family":"Kornhuber","given":"Johannes","non-dropping-particle":"","parse-names":false,"suffix":""},{"dropping-particle":"","family":"White","given":"Charles C","non-dropping-particle":"","parse-names":false,"suffix":""},{"dropping-particle":"","family":"Song","given":"Yuenjoo","non-dropping-particle":"","parse-names":false,"suffix":""},{"dropping-particle":"","family":"Barber","given":"Robert C","non-dropping-particle":"","parse-names":false,"suffix":""},{"dropping-particle":"","family":"Engelborghs","given":"Sebastiaan","non-dropping-particle":"","parse-names":false,"suffix":""},{"dropping-particle":"","family":"Sordon","given":"Sabrina","non-dropping-particle":"","parse-names":false,"suffix":""},{"dropping-particle":"","family":"Voijnovic","given":"Dina","non-dropping-particle":"","parse-names":false,"suffix":""},{"dropping-particle":"","family":"Adams","given":"Perrie M","non-dropping-particle":"","parse-names":false,"suffix":""},{"dropping-particle":"","family":"Vandenberghe","given":"Rik","non-dropping-particle":"","parse-names":false,"suffix":""},{"dropping-particle":"","family":"Mayhaus","given":"Manuel","non-dropping-particle":"","parse-names":false,"suffix":""},{"dropping-particle":"","family":"Cupples","given":"L Adrienne","non-dropping-particle":"","parse-names":false,"suffix":""},{"dropping-particle":"","family":"Albert","given":"Marilyn S","non-dropping-particle":"","parse-names":false,"suffix":""},{"dropping-particle":"","family":"Deyn","given":"Peter P","non-dropping-particle":"De","parse-names":false,"suffix":""},{"dropping-particle":"","family":"Gu","given":"Wei","non-dropping-particle":"","parse-names":false,"suffix":""},{"dropping-particle":"","family":"Himali","given":"Jayanadra J","non-dropping-particle":"","parse-names":false,"suffix":""},{"dropping-particle":"","family":"Beekly","given":"Duane","non-dropping-particle":"","parse-names":false,"suffix":""},{"dropping-particle":"","family":"Squassina","given":"Alessio","non-dropping-particle":"","parse-names":false,"suffix":""},{"dropping-particle":"","family":"Hartmann","given":"Annette M","non-dropping-particle":"","parse-names":false,"suffix":""},{"dropping-particle":"","family":"Orellana","given":"Adelina","non-dropping-particle":"","parse-names":false,"suffix":""},{"dropping-particle":"","family":"Blacker","given":"Deborah","non-dropping-particle":"","parse-names":false,"suffix":""},{"dropping-particle":"","family":"Rodriguez-Rodriguez","given":"Eloy","non-dropping-particle":"","parse-names":false,"suffix":""},{"dropping-particle":"","family":"Lovestone","given":"Simon","non-dropping-particle":"","parse-names":false,"suffix":""},{"dropping-particle":"","family":"Garcia","given":"Melissa E","non-dropping-particle":"","parse-names":false,"suffix":""},{"dropping-particle":"","family":"Doody","given":"Rachelle S","non-dropping-particle":"","parse-names":false,"suffix":""},{"dropping-particle":"","family":"Munoz-Fernadez","given":"Carmen","non-dropping-particle":"","parse-names":false,"suffix":""},{"dropping-particle":"","family":"Sussams","given":"Rebecca","non-dropping-particle":"","parse-names":false,"suffix":""},{"dropping-particle":"","family":"Lin","given":"Honghuang","non-dropping-particle":"","parse-names":false,"suffix":""},{"dropping-particle":"","family":"Fairchild","given":"Thomas J","non-dropping-particle":"","parse-names":false,"suffix":""},{"dropping-particle":"","family":"Benito","given":"Yolanda A","non-dropping-particle":"","parse-names":false,"suffix":""},{"dropping-particle":"","family":"Holmes","given":"Clive","non-dropping-particle":"","parse-names":false,"suffix":""},{"dropping-particle":"","family":"Karamujić-Čomić","given":"Hata","non-dropping-particle":"","parse-names":false,"suffix":""},{"dropping-particle":"","family":"Frosch","given":"Matthew P","non-dropping-particle":"","parse-names":false,"suffix":""},{"dropping-particle":"","family":"Thonberg","given":"Hakan","non-dropping-particle":"","parse-names":false,"suffix":""},{"dropping-particle":"","family":"Maier","given":"Wolfgang","non-dropping-particle":"","parse-names":false,"suffix":""},{"dropping-particle":"","family":"Roshchupkin","given":"Gennady","non-dropping-particle":"","parse-names":false,"suffix":""},{"dropping-particle":"","family":"Ghetti","given":"Bernardino","non-dropping-particle":"","parse-names":false,"suffix":""},{"dropping-particle":"","family":"Giedraitis","given":"Vilmantas","non-dropping-particle":"","parse-names":false,"suffix":""},{"dropping-particle":"","family":"Kawalia","given":"Amit","non-dropping-particle":"","parse-names":false,"suffix":""},{"dropping-particle":"","family":"Li","given":"Shuo","non-dropping-particle":"","parse-names":false,"suffix":""},{"dropping-particle":"","family":"Huebinger","given":"Ryan M","non-dropping-particle":"","parse-names":false,"suffix":""},{"dropping-particle":"","family":"Kilander","given":"Lena","non-dropping-particle":"","parse-names":false,"suffix":""},{"dropping-particle":"","family":"Moebus","given":"Susanne","non-dropping-particle":"","parse-names":false,"suffix":""},{"dropping-particle":"","family":"Hernández","given":"Isabel","non-dropping-particle":"","parse-names":false,"suffix":""},{"dropping-particle":"","family":"Kamboh","given":"M Ilyas","non-dropping-particle":"","parse-names":false,"suffix":""},{"dropping-particle":"","family":"Brundin","given":"RoseMarie","non-dropping-particle":"","parse-names":false,"suffix":""},{"dropping-particle":"","family":"Turton","given":"James","non-dropping-particle":"","parse-names":false,"suffix":""},{"dropping-particle":"","family":"Yang","given":"Qiong","non-dropping-particle":"","parse-names":false,"suffix":""},{"dropping-particle":"","family":"Katz","given":"Mindy J","non-dropping-particle":"","parse-names":false,"suffix":""},{"dropping-particle":"","family":"Concari","given":"Letizia","non-dropping-particle":"","parse-names":false,"suffix":""},{"dropping-particle":"","family":"Lord","given":"Jenny","non-dropping-particle":"","parse-names":false,"suffix":""},{"dropping-particle":"","family":"Beiser","given":"Alexa S","non-dropping-particle":"","parse-names":false,"suffix":""},{"dropping-particle":"","family":"Keene","given":"C Dirk","non-dropping-particle":"","parse-names":false,"suffix":""},{"dropping-particle":"","family":"Helisalmi","given":"Seppo","non-dropping-particle":"","parse-names":false,"suffix":""},{"dropping-particle":"","family":"Kloszewska","given":"Iwona","non-dropping-particle":"","parse-names":false,"suffix":""},{"dropping-particle":"","family":"Kukull","given":"Walter A","non-dropping-particle":"","parse-names":false,"suffix":""},{"dropping-particle":"","family":"Koivisto","given":"Anne Maria","non-dropping-particle":"","parse-names":false,"suffix":""},{"dropping-particle":"","family":"Lynch","given":"Aoibhinn","non-dropping-particle":"","parse-names":false,"suffix":""},{"dropping-particle":"","family":"Tarraga","given":"Lluís","non-dropping-particle":"","parse-names":false,"suffix":""},{"dropping-particle":"","family":"Larson","given":"Eric B","non-dropping-particle":"","parse-names":false,"suffix":""},{"dropping-particle":"","family":"Haapasalo","given":"Annakaisa","non-dropping-particle":"","parse-names":false,"suffix":""},{"dropping-particle":"","family":"Lawlor","given":"Brian","non-dropping-particle":"","parse-names":false,"suffix":""},{"dropping-particle":"","family":"Mosley","given":"Thomas H","non-dropping-particle":"","parse-names":false,"suffix":""},{"dropping-particle":"","family":"Lipton","given":"Richard B","non-dropping-particle":"","parse-names":false,"suffix":""},{"dropping-particle":"","family":"Solfrizzi","given":"Vincenzo","non-dropping-particle":"","parse-names":false,"suffix":""},{"dropping-particle":"","family":"Gill","given":"Michael","non-dropping-particle":"","parse-names":false,"suffix":""},{"dropping-particle":"","family":"Longstreth","given":"W T Jr","non-dropping-particle":"","parse-names":false,"suffix":""},{"dropping-particle":"","family":"Montine","given":"Thomas J","non-dropping-particle":"","parse-names":false,"suffix":""},{"dropping-particle":"","family":"Frisardi","given":"Vincenza","non-dropping-particle":"","parse-names":false,"suffix":""},{"dropping-particle":"","family":"Diez-Fairen","given":"Monica","non-dropping-particle":"","parse-names":false,"suffix":""},{"dropping-particle":"","family":"Rivadeneira","given":"Fernando","non-dropping-particle":"","parse-names":false,"suffix":""},{"dropping-particle":"","family":"Petersen","given":"Ronald C","non-dropping-particle":"","parse-names":false,"suffix":""},{"dropping-particle":"","family":"Deramecourt","given":"Vincent","non-dropping-particle":"","parse-names":false,"suffix":""},{"dropping-particle":"","family":"Alvarez","given":"Ignacio","non-dropping-particle":"","parse-names":false,"suffix":""},{"dropping-particle":"","family":"Salani","given":"Francesca","non-dropping-particle":"","parse-names":false,"suffix":""},{"dropping-particle":"","family":"Ciaramella","given":"Antonio","non-dropping-particle":"","parse-names":false,"suffix":""},{"dropping-particle":"","family":"Boerwinkle","given":"Eric","non-dropping-particle":"","parse-names":false,"suffix":""},{"dropping-particle":"","family":"Reiman","given":"Eric M","non-dropping-particle":"","parse-names":false,"suffix":""},{"dropping-particle":"","family":"Fievet","given":"Nathalie","non-dropping-particle":"","parse-names":false,"suffix":""},{"dropping-particle":"","family":"Rotter","given":"Jerome I","non-dropping-particle":"","parse-names":false,"suffix":""},{"dropping-particle":"","family":"Reisch","given":"Joan S","non-dropping-particle":"","parse-names":false,"suffix":""},{"dropping-particle":"","family":"Hanon","given":"Olivier","non-dropping-particle":"","parse-names":false,"suffix":""},{"dropping-particle":"","family":"Cupidi","given":"Chiara","non-dropping-particle":"","parse-names":false,"suffix":""},{"dropping-particle":"","family":"Andre Uitterlinden","given":"A G","non-dropping-particle":"","parse-names":false,"suffix":""},{"dropping-particle":"","family":"Royall","given":"Donald R","non-dropping-particle":"","parse-names":false,"suffix":""},{"dropping-particle":"","family":"Dufouil","given":"Carole","non-dropping-particle":"","parse-names":false,"suffix":""},{"dropping-particle":"","family":"Maletta","given":"Raffaele Giovanni","non-dropping-particle":"","parse-names":false,"suffix":""},{"dropping-particle":"","family":"Rojas","given":"Itziar","non-dropping-particle":"de","parse-names":false,"suffix":""},{"dropping-particle":"","family":"Sano","given":"Mary","non-dropping-particle":"","parse-names":false,"suffix":""},{"dropping-particle":"","family":"Brice","given":"Alexis","non-dropping-particle":"","parse-names":false,"suffix":""},{"dropping-particle":"","family":"Cecchetti","given":"Roberta","non-dropping-particle":"","parse-names":false,"suffix":""},{"dropping-particle":"","family":"George-Hyslop","given":"Peter St","non-dropping-particle":"","parse-names":false,"suffix":""},{"dropping-particle":"","family":"Ritchie","given":"Karen","non-dropping-particle":"","parse-names":false,"suffix":""},{"dropping-particle":"","family":"Tsolaki","given":"Magda","non-dropping-particle":"","parse-names":false,"suffix":""},{"dropping-particle":"","family":"Tsuang","given":"Debby W","non-dropping-particle":"","parse-names":false,"suffix":""},{"dropping-particle":"","family":"Dubois","given":"Bruno","non-dropping-particle":"","parse-names":false,"suffix":""},{"dropping-particle":"","family":"Craig","given":"David","non-dropping-particle":"","parse-names":false,"suffix":""},{"dropping-particle":"","family":"Wu","given":"Chuang-Kuo","non-dropping-particle":"","parse-names":false,"suffix":""},{"dropping-particle":"","family":"Soininen","given":"Hilkka","non-dropping-particle":"","parse-names":false,"suffix":""},{"dropping-particle":"","family":"Avramidou","given":"Despoina","non-dropping-particle":"","parse-names":false,"suffix":""},{"dropping-particle":"","family":"Albin","given":"Roger L","non-dropping-particle":"","parse-names":false,"suffix":""},{"dropping-particle":"","family":"Fratiglioni","given":"Laura","non-dropping-particle":"","parse-names":false,"suffix":""},{"dropping-particle":"","family":"Germanou","given":"Antonia","non-dropping-particle":"","parse-names":false,"suffix":""},{"dropping-particle":"","family":"Apostolova","given":"Liana G","non-dropping-particle":"","parse-names":false,"suffix":""},{"dropping-particle":"","family":"Keller","given":"Lina","non-dropping-particle":"","parse-names":false,"suffix":""},{"dropping-particle":"","family":"Koutroumani","given":"Maria","non-dropping-particle":"","parse-names":false,"suffix":""},{"dropping-particle":"","family":"Arnold","given":"Steven E","non-dropping-particle":"","parse-names":false,"suffix":""},{"dropping-particle":"","family":"Panza","given":"Francesco","non-dropping-particle":"","parse-names":false,"suffix":""},{"dropping-particle":"","family":"Gkatzima","given":"Olymbia","non-dropping-particle":"","parse-names":false,"suffix":""},{"dropping-particle":"","family":"Asthana","given":"Sanjay","non-dropping-particle":"","parse-names":false,"suffix":""},{"dropping-particle":"","family":"Hannequin","given":"Didier","non-dropping-particle":"","parse-names":false,"suffix":""},{"dropping-particle":"","family":"Whitehead","given":"Patrice","non-dropping-particle":"","parse-names":false,"suffix":""},{"dropping-particle":"","family":"Atwood","given":"Craig S","non-dropping-particle":"","parse-names":false,"suffix":""},{"dropping-particle":"","family":"Caffarra","given":"Paolo","non-dropping-particle":"","parse-names":false,"suffix":""},{"dropping-particle":"","family":"Hampel","given":"Harald","non-dropping-particle":"","parse-names":false,"suffix":""},{"dropping-particle":"","family":"Quintela","given":"Inés","non-dropping-particle":"","parse-names":false,"suffix":""},{"dropping-particle":"","family":"Carracedo","given":"Ángel","non-dropping-particle":"","parse-names":false,"suffix":""},{"dropping-particle":"","family":"Lannfelt","given":"Lars","non-dropping-particle":"","parse-names":false,"suffix":""},{"dropping-particle":"","family":"Rubinsztein","given":"David C","non-dropping-particle":"","parse-names":false,"suffix":""},{"dropping-particle":"","family":"Barnes","given":"Lisa L","non-dropping-particle":"","parse-names":false,"suffix":""},{"dropping-particle":"","family":"Pasquier","given":"Florence","non-dropping-particle":"","parse-names":false,"suffix":""},{"dropping-particle":"","family":"Frölich","given":"Lutz","non-dropping-particle":"","parse-names":false,"suffix":""},{"dropping-particle":"","family":"Barral","given":"Sandra","non-dropping-particle":"","parse-names":false,"suffix":""},{"dropping-particle":"","family":"McGuinness","given":"Bernadette","non-dropping-particle":"","parse-names":false,"suffix":""},{"dropping-particle":"","family":"Beach","given":"Thomas G","non-dropping-particle":"","parse-names":false,"suffix":""},{"dropping-particle":"","family":"Johnston","given":"Janet A","non-dropping-particle":"","parse-names":false,"suffix":""},{"dropping-particle":"","family":"Becker","given":"James T","non-dropping-particle":"","parse-names":false,"suffix":""},{"dropping-particle":"","family":"Passmore","given":"Peter","non-dropping-particle":"","parse-names":false,"suffix":""},{"dropping-particle":"","family":"Bigio","given":"Eileen H","non-dropping-particle":"","parse-names":false,"suffix":""},{"dropping-particle":"","family":"Schott","given":"Jonathan M","non-dropping-particle":"","parse-names":false,"suffix":""},{"dropping-particle":"","family":"Bird","given":"Thomas D","non-dropping-particle":"","parse-names":false,"suffix":""},{"dropping-particle":"","family":"Warren","given":"Jason D","non-dropping-particle":"","parse-names":false,"suffix":""},{"dropping-particle":"","family":"Boeve","given":"Bradley F","non-dropping-particle":"","parse-names":false,"suffix":""},{"dropping-particle":"","family":"Lupton","given":"Michelle K","non-dropping-particle":"","parse-names":false,"suffix":""},{"dropping-particle":"","family":"Bowen","given":"James D","non-dropping-particle":"","parse-names":false,"suffix":""},{"dropping-particle":"","family":"Proitsi","given":"Petra","non-dropping-particle":"","parse-names":false,"suffix":""},{"dropping-particle":"","family":"Boxer","given":"Adam","non-dropping-particle":"","parse-names":false,"suffix":""},{"dropping-particle":"","family":"Powell","given":"John F","non-dropping-particle":"","parse-names":false,"suffix":""},{"dropping-particle":"","family":"Burke","given":"James R","non-dropping-particle":"","parse-names":false,"suffix":""},{"dropping-particle":"","family":"Kauwe","given":"John S K","non-dropping-particle":"","parse-names":false,"suffix":""},{"dropping-particle":"","family":"Burns","given":"Jeffrey M","non-dropping-particle":"","parse-names":false,"suffix":""},{"dropping-particle":"","family":"Mancuso","given":"Michelangelo","non-dropping-particle":"","parse-names":false,"suffix":""},{"dropping-particle":"","family":"Buxbaum","given":"Joseph D","non-dropping-particle":"","parse-names":false,"suffix":""},{"dropping-particle":"","family":"Bonuccelli","given":"Ubaldo","non-dropping-particle":"","parse-names":false,"suffix":""},{"dropping-particle":"","family":"Cairns","given":"Nigel J","non-dropping-particle":"","parse-names":false,"suffix":""},{"dropping-particle":"","family":"McQuillin","given":"Andrew","non-dropping-particle":"","parse-names":false,"suffix":""},{"dropping-particle":"","family":"Cao","given":"Chuanhai","non-dropping-particle":"","parse-names":false,"suffix":""},{"dropping-particle":"","family":"Livingston","given":"Gill","non-dropping-particle":"","parse-names":false,"suffix":""},{"dropping-particle":"","family":"Carlson","given":"Chris S","non-dropping-particle":"","parse-names":false,"suffix":""},{"dropping-particle":"","family":"Bass","given":"Nicholas J","non-dropping-particle":"","parse-names":false,"suffix":""},{"dropping-particle":"","family":"Carlsson","given":"Cynthia M","non-dropping-particle":"","parse-names":false,"suffix":""},{"dropping-particle":"","family":"Hardy","given":"John","non-dropping-particle":"","parse-names":false,"suffix":""},{"dropping-particle":"","family":"Carney","given":"Regina M","non-dropping-particle":"","parse-names":false,"suffix":""},{"dropping-particle":"","family":"Bras","given":"Jose","non-dropping-particle":"","parse-names":false,"suffix":""},{"dropping-particle":"","family":"Carrasquillo","given":"Minerva M","non-dropping-particle":"","parse-names":false,"suffix":""},{"dropping-particle":"","family":"Guerreiro","given":"Rita","non-dropping-particle":"","parse-names":false,"suffix":""},{"dropping-particle":"","family":"Allen","given":"Mariet","non-dropping-particle":"","parse-names":false,"suffix":""},{"dropping-particle":"","family":"Chui","given":"Helena C","non-dropping-particle":"","parse-names":false,"suffix":""},{"dropping-particle":"","family":"Fisher","given":"Elizabeth","non-dropping-particle":"","parse-names":false,"suffix":""},{"dropping-particle":"","family":"Masullo","given":"Carlo","non-dropping-particle":"","parse-names":false,"suffix":""},{"dropping-particle":"","family":"Crocco","given":"Elizabeth A","non-dropping-particle":"","parse-names":false,"suffix":""},{"dropping-particle":"","family":"DeCarli","given":"Charles","non-dropping-particle":"","parse-names":false,"suffix":""},{"dropping-particle":"","family":"Bisceglio","given":"Gina","non-dropping-particle":"","parse-names":false,"suffix":""},{"dropping-particle":"","family":"Dick","given":"Malcolm","non-dropping-particle":"","parse-names":false,"suffix":""},{"dropping-particle":"","family":"Ma","given":"Li","non-dropping-particle":"","parse-names":false,"suffix":""},{"dropping-particle":"","family":"Duara","given":"Ranjan","non-dropping-particle":"","parse-names":false,"suffix":""},{"dropping-particle":"","family":"Graff-Radford","given":"Neill R","non-dropping-particle":"","parse-names":false,"suffix":""},{"dropping-particle":"","family":"Evans","given":"Denis A","non-dropping-particle":"","parse-names":false,"suffix":""},{"dropping-particle":"","family":"Hodges","given":"Angela","non-dropping-particle":"","parse-names":false,"suffix":""},{"dropping-particle":"","family":"Faber","given":"Kelley M","non-dropping-particle":"","parse-names":false,"suffix":""},{"dropping-particle":"","family":"Scherer","given":"Martin","non-dropping-particle":"","parse-names":false,"suffix":""},{"dropping-particle":"","family":"Fallon","given":"Kenneth B","non-dropping-particle":"","parse-names":false,"suffix":""},{"dropping-particle":"","family":"Riemenschneider","given":"Matthias","non-dropping-particle":"","parse-names":false,"suffix":""},{"dropping-particle":"","family":"Fardo","given":"David W","non-dropping-particle":"","parse-names":false,"suffix":""},{"dropping-particle":"","family":"Heun","given":"Reinhard","non-dropping-particle":"","parse-names":false,"suffix":""},{"dropping-particle":"","family":"Farlow","given":"Martin R","non-dropping-particle":"","parse-names":false,"suffix":""},{"dropping-particle":"","family":"Kölsch","given":"Heike","non-dropping-particle":"","parse-names":false,"suffix":""},{"dropping-particle":"","family":"Ferris","given":"Steven","non-dropping-particle":"","parse-names":false,"suffix":""},{"dropping-particle":"","family":"Leber","given":"Markus","non-dropping-particle":"","parse-names":false,"suffix":""},{"dropping-particle":"","family":"Foroud","given":"Tatiana M","non-dropping-particle":"","parse-names":false,"suffix":""},{"dropping-particle":"","family":"Heuser","given":"Isabella","non-dropping-particle":"","parse-names":false,"suffix":""},{"dropping-particle":"","family":"Galasko","given":"Douglas R","non-dropping-particle":"","parse-names":false,"suffix":""},{"dropping-particle":"","family":"Giegling","given":"Ina","non-dropping-particle":"","parse-names":false,"suffix":""},{"dropping-particle":"","family":"Gearing","given":"Marla","non-dropping-particle":"","parse-names":false,"suffix":""},{"dropping-particle":"","family":"Hüll","given":"Michael","non-dropping-particle":"","parse-names":false,"suffix":""},{"dropping-particle":"","family":"Geschwind","given":"Daniel H","non-dropping-particle":"","parse-names":false,"suffix":""},{"dropping-particle":"","family":"Gilbert","given":"John R","non-dropping-particle":"","parse-names":false,"suffix":""},{"dropping-particle":"","family":"Morris","given":"John","non-dropping-particle":"","parse-names":false,"suffix":""},{"dropping-particle":"","family":"Green","given":"Robert C","non-dropping-particle":"","parse-names":false,"suffix":""},{"dropping-particle":"","family":"Mayo","given":"Kevin","non-dropping-particle":"","parse-names":false,"suffix":""},{"dropping-particle":"","family":"Growdon","given":"John H","non-dropping-particle":"","parse-names":false,"suffix":""},{"dropping-particle":"","family":"Feulner","given":"Thomas","non-dropping-particle":"","parse-names":false,"suffix":""},{"dropping-particle":"","family":"Hamilton","given":"Ronald L","non-dropping-particle":"","parse-names":false,"suffix":""},{"dropping-particle":"","family":"Harrell","given":"Lindy E","non-dropping-particle":"","parse-names":false,"suffix":""},{"dropping-particle":"","family":"Drichel","given":"Dmitriy","non-dropping-particle":"","parse-names":false,"suffix":""},{"dropping-particle":"","family":"Honig","given":"Lawrence S","non-dropping-particle":"","parse-names":false,"suffix":""},{"dropping-particle":"","family":"Cushion","given":"Thomas D","non-dropping-particle":"","parse-names":false,"suffix":""},{"dropping-particle":"","family":"Huentelman","given":"Matthew J","non-dropping-particle":"","parse-names":false,"suffix":""},{"dropping-particle":"","family":"Hollingworth","given":"Paul","non-dropping-particle":"","parse-names":false,"suffix":""},{"dropping-particle":"","family":"Hulette","given":"Christine M","non-dropping-particle":"","parse-names":false,"suffix":""},{"dropping-particle":"","family":"Hyman","given":"Bradley T","non-dropping-particle":"","parse-names":false,"suffix":""},{"dropping-particle":"","family":"Marshall","given":"Rachel","non-dropping-particle":"","parse-names":false,"suffix":""},{"dropping-particle":"","family":"Jarvik","given":"Gail P","non-dropping-particle":"","parse-names":false,"suffix":""},{"dropping-particle":"","family":"Meggy","given":"Alun","non-dropping-particle":"","parse-names":false,"suffix":""},{"dropping-particle":"","family":"Abner","given":"Erin","non-dropping-particle":"","parse-names":false,"suffix":""},{"dropping-particle":"","family":"Menzies","given":"Georgina E","non-dropping-particle":"","parse-names":false,"suffix":""},{"dropping-particle":"","family":"Jin","given":"Lee-Way","non-dropping-particle":"","parse-names":false,"suffix":""},{"dropping-particle":"","family":"Leonenko","given":"Ganna","non-dropping-particle":"","parse-names":false,"suffix":""},{"dropping-particle":"","family":"Real","given":"Luis M","non-dropping-particle":"","parse-names":false,"suffix":""},{"dropping-particle":"","family":"Jun","given":"Gyungah R","non-dropping-particle":"","parse-names":false,"suffix":""},{"dropping-particle":"","family":"Baldwin","given":"Clinton T","non-dropping-particle":"","parse-names":false,"suffix":""},{"dropping-particle":"","family":"Grozeva","given":"Detelina","non-dropping-particle":"","parse-names":false,"suffix":""},{"dropping-particle":"","family":"Karydas","given":"Anna","non-dropping-particle":"","parse-names":false,"suffix":""},{"dropping-particle":"","family":"Russo","given":"Giancarlo","non-dropping-particle":"","parse-names":false,"suffix":""},{"dropping-particle":"","family":"Kaye","given":"Jeffrey A","non-dropping-particle":"","parse-names":false,"suffix":""},{"dropping-particle":"","family":"Kim","given":"Ronald","non-dropping-particle":"","parse-names":false,"suffix":""},{"dropping-particle":"","family":"Jessen","given":"Frank","non-dropping-particle":"","parse-names":false,"suffix":""},{"dropping-particle":"","family":"Kowall","given":"Neil W","non-dropping-particle":"","parse-names":false,"suffix":""},{"dropping-particle":"","family":"Vellas","given":"Bruno","non-dropping-particle":"","parse-names":false,"suffix":""},{"dropping-particle":"","family":"Kramer","given":"Joel H","non-dropping-particle":"","parse-names":false,"suffix":""},{"dropping-particle":"","family":"Vardy","given":"Emma","non-dropping-particle":"","parse-names":false,"suffix":""},{"dropping-particle":"","family":"LaFerla","given":"Frank M","non-dropping-particle":"","parse-names":false,"suffix":""},{"dropping-particle":"","family":"Jöckel","given":"Karl-Heinz","non-dropping-particle":"","parse-names":false,"suffix":""},{"dropping-particle":"","family":"Lah","given":"James J","non-dropping-particle":"","parse-names":false,"suffix":""},{"dropping-particle":"","family":"Dichgans","given":"Martin","non-dropping-particle":"","parse-names":false,"suffix":""},{"dropping-particle":"","family":"Leverenz","given":"James B","non-dropping-particle":"","parse-names":false,"suffix":""},{"dropping-particle":"","family":"Mann","given":"David","non-dropping-particle":"","parse-names":false,"suffix":""},{"dropping-particle":"","family":"Levey","given":"Allan I","non-dropping-particle":"","parse-names":false,"suffix":""},{"dropping-particle":"","family":"Pickering-Brown","given":"Stuart","non-dropping-particle":"","parse-names":false,"suffix":""},{"dropping-particle":"","family":"Lieberman","given":"Andrew P","non-dropping-particle":"","parse-names":false,"suffix":""},{"dropping-particle":"","family":"Klopp","given":"Norman","non-dropping-particle":"","parse-names":false,"suffix":""},{"dropping-particle":"","family":"Lunetta","given":"Kathryn L","non-dropping-particle":"","parse-names":false,"suffix":""},{"dropping-particle":"","family":"Wichmann","given":"H-Erich","non-dropping-particle":"","parse-names":false,"suffix":""},{"dropping-particle":"","family":"Lyketsos","given":"Constantine G","non-dropping-particle":"","parse-names":false,"suffix":""},{"dropping-particle":"","family":"Morgan","given":"Kevin","non-dropping-particle":"","parse-names":false,"suffix":""},{"dropping-particle":"","family":"Marson","given":"Daniel C","non-dropping-particle":"","parse-names":false,"suffix":""},{"dropping-particle":"","family":"Brown","given":"Kristelle","non-dropping-particle":"","parse-names":false,"suffix":""},{"dropping-particle":"","family":"Martiniuk","given":"Frank","non-dropping-particle":"","parse-names":false,"suffix":""},{"dropping-particle":"","family":"Medway","given":"Christopher","non-dropping-particle":"","parse-names":false,"suffix":""},{"dropping-particle":"","family":"Mash","given":"Deborah C","non-dropping-particle":"","parse-names":false,"suffix":""},{"dropping-particle":"","family":"Nöthen","given":"Markus M","non-dropping-particle":"","parse-names":false,"suffix":""},{"dropping-particle":"","family":"Masliah","given":"Eliezer","non-dropping-particle":"","parse-names":false,"suffix":""},{"dropping-particle":"","family":"Hooper","given":"Nigel M","non-dropping-particle":"","parse-names":false,"suffix":""},{"dropping-particle":"","family":"McCormick","given":"Wayne C","non-dropping-particle":"","parse-names":false,"suffix":""},{"dropping-particle":"","family":"Daniele","given":"Antonio","non-dropping-particle":"","parse-names":false,"suffix":""},{"dropping-particle":"","family":"McCurry","given":"Susan M","non-dropping-particle":"","parse-names":false,"suffix":""},{"dropping-particle":"","family":"Bayer","given":"Anthony","non-dropping-particle":"","parse-names":false,"suffix":""},{"dropping-particle":"","family":"McDavid","given":"Andrew N","non-dropping-particle":"","parse-names":false,"suffix":""},{"dropping-particle":"","family":"Gallacher","given":"John","non-dropping-particle":"","parse-names":false,"suffix":""},{"dropping-particle":"","family":"McKee","given":"Ann C","non-dropping-particle":"","parse-names":false,"suffix":""},{"dropping-particle":"","family":"Bussche","given":"Hendrik","non-dropping-particle":"van den","parse-names":false,"suffix":""},{"dropping-particle":"","family":"Mesulam","given":"Marsel","non-dropping-particle":"","parse-names":false,"suffix":""},{"dropping-particle":"","family":"Brayne","given":"Carol","non-dropping-particle":"","parse-names":false,"suffix":""},{"dropping-particle":"","family":"Miller","given":"Bruce L","non-dropping-particle":"","parse-names":false,"suffix":""},{"dropping-particle":"","family":"Riedel-Heller","given":"Steffi","non-dropping-particle":"","parse-names":false,"suffix":""},{"dropping-particle":"","family":"Miller","given":"Carol A","non-dropping-particle":"","parse-names":false,"suffix":""},{"dropping-particle":"","family":"Miller","given":"Joshua W","non-dropping-particle":"","parse-names":false,"suffix":""},{"dropping-particle":"","family":"Al-Chalabi","given":"Ammar","non-dropping-particle":"","parse-names":false,"suffix":""},{"dropping-particle":"","family":"Morris","given":"John C","non-dropping-particle":"","parse-names":false,"suffix":""},{"dropping-particle":"","family":"Shaw","given":"Christopher E","non-dropping-particle":"","parse-names":false,"suffix":""},{"dropping-particle":"","family":"Myers","given":"Amanda J","non-dropping-particle":"","parse-names":false,"suffix":""},{"dropping-particle":"","family":"Wiltfang","given":"Jens","non-dropping-particle":"","parse-names":false,"suffix":""},{"dropping-particle":"","family":"O'Bryant","given":"Sid","non-dropping-particle":"","parse-names":false,"suffix":""},{"dropping-particle":"","family":"Olichney","given":"John M","non-dropping-particle":"","parse-names":false,"suffix":""},{"dropping-particle":"","family":"Alvarez","given":"Victoria","non-dropping-particle":"","parse-names":false,"suffix":""},{"dropping-particle":"","family":"Parisi","given":"Joseph E","non-dropping-particle":"","parse-names":false,"suffix":""},{"dropping-particle":"","family":"Singleton","given":"Andrew B","non-dropping-particle":"","parse-names":false,"suffix":""},{"dropping-particle":"","family":"Paulson","given":"Henry L","non-dropping-particle":"","parse-names":false,"suffix":""},{"dropping-particle":"","family":"Collinge","given":"John","non-dropping-particle":"","parse-names":false,"suffix":""},{"dropping-particle":"","family":"Perry","given":"William R","non-dropping-particle":"","parse-names":false,"suffix":""},{"dropping-particle":"","family":"Mead","given":"Simon","non-dropping-particle":"","parse-names":false,"suffix":""},{"dropping-particle":"","family":"Peskind","given":"Elaine","non-dropping-particle":"","parse-names":false,"suffix":""},{"dropping-particle":"","family":"Cribbs","given":"David H","non-dropping-particle":"","parse-names":false,"suffix":""},{"dropping-particle":"","family":"Rossor","given":"Martin","non-dropping-particle":"","parse-names":false,"suffix":""},{"dropping-particle":"","family":"Pierce","given":"Aimee","non-dropping-particle":"","parse-names":false,"suffix":""},{"dropping-particle":"","family":"Ryan","given":"Natalie S","non-dropping-particle":"","parse-names":false,"suffix":""},{"dropping-particle":"","family":"Poon","given":"Wayne W","non-dropping-particle":"","parse-names":false,"suffix":""},{"dropping-particle":"","family":"Nacmias","given":"Benedetta","non-dropping-particle":"","parse-names":false,"suffix":""},{"dropping-particle":"","family":"Potter","given":"Huntington","non-dropping-particle":"","parse-names":false,"suffix":""},{"dropping-particle":"","family":"Sorbi","given":"Sandro","non-dropping-particle":"","parse-names":false,"suffix":""},{"dropping-particle":"","family":"Quinn","given":"Joseph F","non-dropping-particle":"","parse-names":false,"suffix":""},{"dropping-particle":"","family":"Sacchinelli","given":"Eleonora","non-dropping-particle":"","parse-names":false,"suffix":""},{"dropping-particle":"","family":"Raj","given":"Ashok","non-dropping-particle":"","parse-names":false,"suffix":""},{"dropping-particle":"","family":"Spalletta","given":"Gianfranco","non-dropping-particle":"","parse-names":false,"suffix":""},{"dropping-particle":"","family":"Raskind","given":"Murray","non-dropping-particle":"","parse-names":false,"suffix":""},{"dropping-particle":"","family":"Caltagirone","given":"Carlo","non-dropping-particle":"","parse-names":false,"suffix":""},{"dropping-particle":"","family":"Bossù","given":"Paola","non-dropping-particle":"","parse-names":false,"suffix":""},{"dropping-particle":"","family":"Orfei","given":"Maria Donata","non-dropping-particle":"","parse-names":false,"suffix":""},{"dropping-particle":"","family":"Reisberg","given":"Barry","non-dropping-particle":"","parse-names":false,"suffix":""},{"dropping-particle":"","family":"Clarke","given":"Robert","non-dropping-particle":"","parse-names":false,"suffix":""},{"dropping-particle":"","family":"Reitz","given":"Christiane","non-dropping-particle":"","parse-names":false,"suffix":""},{"dropping-particle":"","family":"Smith","given":"A David","non-dropping-particle":"","parse-names":false,"suffix":""},{"dropping-particle":"","family":"Ringman","given":"John M","non-dropping-particle":"","parse-names":false,"suffix":""},{"dropping-particle":"","family":"Warden","given":"Donald","non-dropping-particle":"","parse-names":false,"suffix":""},{"dropping-particle":"","family":"Roberson","given":"Erik D","non-dropping-particle":"","parse-names":false,"suffix":""},{"dropping-particle":"","family":"Wilcock","given":"Gordon","non-dropping-particle":"","parse-names":false,"suffix":""},{"dropping-particle":"","family":"Rogaeva","given":"Ekaterina","non-dropping-particle":"","parse-names":false,"suffix":""},{"dropping-particle":"","family":"Bruni","given":"Amalia Cecilia","non-dropping-particle":"","parse-names":false,"suffix":""},{"dropping-particle":"","family":"Rosen","given":"Howard J","non-dropping-particle":"","parse-names":false,"suffix":""},{"dropping-particle":"","family":"Gallo","given":"Maura","non-dropping-particle":"","parse-names":false,"suffix":""},{"dropping-particle":"","family":"Rosenberg","given":"Roger N","non-dropping-particle":"","parse-names":false,"suffix":""},{"dropping-particle":"","family":"Ben-Shlomo","given":"Yoav","non-dropping-particle":"","parse-names":false,"suffix":""},{"dropping-particle":"","family":"Sager","given":"Mark A","non-dropping-particle":"","parse-names":false,"suffix":""},{"dropping-particle":"","family":"Mecocci","given":"Patrizia","non-dropping-particle":"","parse-names":false,"suffix":""},{"dropping-particle":"","family":"Saykin","given":"Andrew J","non-dropping-particle":"","parse-names":false,"suffix":""},{"dropping-particle":"","family":"Pastor","given":"Pau","non-dropping-particle":"","parse-names":false,"suffix":""},{"dropping-particle":"","family":"Cuccaro","given":"Michael L","non-dropping-particle":"","parse-names":false,"suffix":""},{"dropping-particle":"","family":"Vance","given":"Jeffery M","non-dropping-particle":"","parse-names":false,"suffix":""},{"dropping-particle":"","family":"Schneider","given":"Julie A","non-dropping-particle":"","parse-names":false,"suffix":""},{"dropping-particle":"","family":"Schneider","given":"Lori S","non-dropping-particle":"","parse-names":false,"suffix":""},{"dropping-particle":"","family":"Slifer","given":"Susan","non-dropping-particle":"","parse-names":false,"suffix":""},{"dropping-particle":"","family":"Seeley","given":"William W","non-dropping-particle":"","parse-names":false,"suffix":""},{"dropping-particle":"","family":"Smith","given":"Amanda G","non-dropping-particle":"","parse-names":false,"suffix":""},{"dropping-particle":"","family":"Sonnen","given":"Joshua A","non-dropping-particle":"","parse-names":false,"suffix":""},{"dropping-particle":"","family":"Spina","given":"Salvatore","non-dropping-particle":"","parse-names":false,"suffix":""},{"dropping-particle":"","family":"Stern","given":"Robert A","non-dropping-particle":"","parse-names":false,"suffix":""},{"dropping-particle":"","family":"Swerdlow","given":"Russell H","non-dropping-particle":"","parse-names":false,"suffix":""},{"dropping-particle":"","family":"Tang","given":"Mitchell","non-dropping-particle":"","parse-names":false,"suffix":""},{"dropping-particle":"","family":"Tanzi","given":"Rudolph E","non-dropping-particle":"","parse-names":false,"suffix":""},{"dropping-particle":"","family":"Trojanowski","given":"John Q","non-dropping-particle":"","parse-names":false,"suffix":""},{"dropping-particle":"","family":"Troncoso","given":"Juan C","non-dropping-particle":"","parse-names":false,"suffix":""},{"dropping-particle":"","family":"Deerlin","given":"Vivianna M","non-dropping-particle":"Van","parse-names":false,"suffix":""},{"dropping-particle":"","family":"Eldik","given":"Linda J","non-dropping-particle":"Van","parse-names":false,"suffix":""},{"dropping-particle":"V","family":"Vinters","given":"Harry","non-dropping-particle":"","parse-names":false,"suffix":""},{"dropping-particle":"","family":"Vonsattel","given":"Jean Paul","non-dropping-particle":"","parse-names":false,"suffix":""},{"dropping-particle":"","family":"Weintraub","given":"Sandra","non-dropping-particle":"","parse-names":false,"suffix":""},{"dropping-particle":"","family":"Welsh-Bohmer","given":"Kathleen A","non-dropping-particle":"","parse-names":false,"suffix":""},{"dropping-particle":"","family":"Wilhelmsen","given":"Kirk C","non-dropping-particle":"","parse-names":false,"suffix":""},{"dropping-particle":"","family":"Williamson","given":"Jennifer","non-dropping-particle":"","parse-names":false,"suffix":""},{"dropping-particle":"","family":"Wingo","given":"Thomas S","non-dropping-particle":"","parse-names":false,"suffix":""},{"dropping-particle":"","family":"Woltjer","given":"Randall L","non-dropping-particle":"","parse-names":false,"suffix":""},{"dropping-particle":"","family":"Wright","given":"Clinton B","non-dropping-particle":"","parse-names":false,"suffix":""},{"dropping-particle":"","family":"Yu","given":"Chang-En","non-dropping-particle":"","parse-names":false,"suffix":""},{"dropping-particle":"","family":"Yu","given":"Lei","non-dropping-particle":"","parse-names":false,"suffix":""},{"dropping-particle":"","family":"Saba","given":"Yasaman","non-dropping-particle":"","parse-names":false,"suffix":""},{"dropping-particle":"","family":"Pilotto","given":"Alberto","non-dropping-particle":"","parse-names":false,"suffix":""},{"dropping-particle":"","family":"Bullido","given":"Maria J","non-dropping-particle":"","parse-names":false,"suffix":""},{"dropping-particle":"","family":"Peters","given":"Oliver","non-dropping-particle":"","parse-names":false,"suffix":""},{"dropping-particle":"","family":"Crane","given":"Paul K","non-dropping-particle":"","parse-names":false,"suffix":""},{"dropping-particle":"","family":"Bennett","given":"David","non-dropping-particle":"","parse-names":false,"suffix":""},{"dropping-particle":"","family":"Bosco","given":"Paola","non-dropping-particle":"","parse-names":false,"suffix":""},{"dropping-particle":"","family":"Coto","given":"Eliecer","non-dropping-particle":"","parse-names":false,"suffix":""},{"dropping-particle":"","family":"Boccardi","given":"Virginia","non-dropping-particle":"","parse-names":false,"suffix":""},{"dropping-particle":"","family":"Jager","given":"Phil L","non-dropping-particle":"De","parse-names":false,"suffix":""},{"dropping-particle":"","family":"Lleo","given":"Alberto","non-dropping-particle":"","parse-names":false,"suffix":""},{"dropping-particle":"","family":"Warner","given":"Nick","non-dropping-particle":"","parse-names":false,"suffix":""},{"dropping-particle":"","family":"Lopez","given":"Oscar L","non-dropping-particle":"","parse-names":false,"suffix":""},{"dropping-particle":"","family":"Ingelsson","given":"Martin","non-dropping-particle":"","parse-names":false,"suffix":""},{"dropping-particle":"","family":"Deloukas","given":"Panagiotis","non-dropping-particle":"","parse-names":false,"suffix":""},{"dropping-particle":"","family":"Cruchaga","given":"Carlos","non-dropping-particle":"","parse-names":false,"suffix":""},{"dropping-particle":"","family":"Graff","given":"Caroline","non-dropping-particle":"","parse-names":false,"suffix":""},{"dropping-particle":"","family":"Gwilliam","given":"Rhian","non-dropping-particle":"","parse-names":false,"suffix":""},{"dropping-particle":"","family":"Fornage","given":"Myriam","non-dropping-particle":"","parse-names":false,"suffix":""},{"dropping-particle":"","family":"Goate","given":"Alison M","non-dropping-particle":"","parse-names":false,"suffix":""},{"dropping-particle":"","family":"Sanchez-Juan","given":"Pascual","non-dropping-particle":"","parse-names":false,"suffix":""},{"dropping-particle":"","family":"Kehoe","given":"Patrick G","non-dropping-particle":"","parse-names":false,"suffix":""},{"dropping-particle":"","family":"Amin","given":"Najaf","non-dropping-particle":"","parse-names":false,"suffix":""},{"dropping-particle":"","family":"Ertekin-Taner","given":"Nilifur","non-dropping-particle":"","parse-names":false,"suffix":""},{"dropping-particle":"","family":"Berr","given":"Claudine","non-dropping-particle":"","parse-names":false,"suffix":""},{"dropping-particle":"","family":"Debette","given":"Stéphanie","non-dropping-particle":"","parse-names":false,"suffix":""},{"dropping-particle":"","family":"Love","given":"Seth","non-dropping-particle":"","parse-names":false,"suffix":""},{"dropping-particle":"","family":"Launer","given":"Lenore J","non-dropping-particle":"","parse-names":false,"suffix":""},{"dropping-particle":"","family":"Younkin","given":"Steven G","non-dropping-particle":"","parse-names":false,"suffix":""},{"dropping-particle":"","family":"Dartigues","given":"Jean-Francois","non-dropping-particle":"","parse-names":false,"suffix":""},{"dropping-particle":"","family":"Corcoran","given":"Chris","non-dropping-particle":"","parse-names":false,"suffix":""},{"dropping-particle":"","family":"Ikram","given":"M Arfan","non-dropping-particle":"","parse-names":false,"suffix":""},{"dropping-particle":"","family":"Dickson","given":"Dennis W","non-dropping-particle":"","parse-names":false,"suffix":""},{"dropping-particle":"","family":"Nicolas","given":"Gael","non-dropping-particle":"","parse-names":false,"suffix":""},{"dropping-particle":"","family":"Campion","given":"Dominique","non-dropping-particle":"","parse-names":false,"suffix":""},{"dropping-particle":"","family":"Tschanz","given":"JoAnn","non-dropping-particle":"","parse-names":false,"suffix":""},{"dropping-particle":"","family":"Schmidt","given":"Helena","non-dropping-particle":"","parse-names":false,"suffix":""},{"dropping-particle":"","family":"Hakonarson","given":"Hakon","non-dropping-particle":"","parse-names":false,"suffix":""},{"dropping-particle":"","family":"Clarimon","given":"Jordi","non-dropping-particle":"","parse-names":false,"suffix":""},{"dropping-particle":"","family":"Munger","given":"Ron","non-dropping-particle":"","parse-names":false,"suffix":""},{"dropping-particle":"","family":"Schmidt","given":"Reinhold","non-dropping-particle":"","parse-names":false,"suffix":""},{"dropping-particle":"","family":"Farrer","given":"Lindsay A","non-dropping-particle":"","parse-names":false,"suffix":""},{"dropping-particle":"","family":"Broeckhoven","given":"Christine","non-dropping-particle":"Van","parse-names":false,"suffix":""},{"dropping-particle":"","family":"C O'Donovan","given":"Michael","non-dropping-particle":"","parse-names":false,"suffix":""},{"dropping-particle":"","family":"DeStefano","given":"Anita L","non-dropping-particle":"","parse-names":false,"suffix":""},{"dropping-particle":"","family":"Jones","given":"Lesley","non-dropping-particle":"","parse-names":false,"suffix":""},{"dropping-particle":"","family":"Haines","given":"Jonathan L","non-dropping-particle":"","parse-names":false,"suffix":""},{"dropping-particle":"","family":"Deleuze","given":"Jean-Francois","non-dropping-particle":"","parse-names":false,"suffix":""},{"dropping-particle":"","family":"Owen","given":"Michael J","non-dropping-particle":"","parse-names":false,"suffix":""},{"dropping-particle":"","family":"Gudnason","given":"Vilmundur","non-dropping-particle":"","parse-names":false,"suffix":""},{"dropping-particle":"","family":"Mayeux","given":"Richard","non-dropping-particle":"","parse-names":false,"suffix":""},{"dropping-particle":"","family":"Escott-Price","given":"Valentina","non-dropping-particle":"","parse-names":false,"suffix":""},{"dropping-particle":"","family":"Psaty","given":"Bruce M","non-dropping-particle":"","parse-names":false,"suffix":""},{"dropping-particle":"","family":"Ramirez","given":"Alfredo","non-dropping-particle":"","parse-names":false,"suffix":""},{"dropping-particle":"","family":"Wang","given":"Li-San","non-dropping-particle":"","parse-names":false,"suffix":""},{"dropping-particle":"","family":"Ruiz","given":"Agustin","non-dropping-particle":"","parse-names":false,"suffix":""},{"dropping-particle":"","family":"Duijn","given":"Cornelia M","non-dropping-particle":"van","parse-names":false,"suffix":""},{"dropping-particle":"","family":"Holmans","given":"Peter A","non-dropping-particle":"","parse-names":false,"suffix":""},{"dropping-particle":"","family":"Seshadri","given":"Sudha","non-dropping-particle":"","parse-names":false,"suffix":""},{"dropping-particle":"","family":"Williams","given":"Julie","non-dropping-particle":"","parse-names":false,"suffix":""},{"dropping-particle":"","family":"Amouyel","given":"Phillippe","non-dropping-particle":"","parse-names":false,"suffix":""},{"dropping-particle":"","family":"Schellenberg","given":"Gerard D","non-dropping-particle":"","parse-names":false,"suffix":""},{"dropping-particle":"","family":"Lambert","given":"Jean-Charles","non-dropping-particle":"","parse-names":false,"suffix":""},{"dropping-particle":"","family":"Pericak-Vance","given":"Margaret A","non-dropping-particle":"","parse-names":false,"suffix":""}],"container-title":"Nature genetics","id":"ITEM-1","issue":"3","issued":{"date-parts":[["2019","3"]]},"language":"eng","page":"414-430","title":"Genetic meta-analysis of diagnosed Alzheimer's disease identifies new risk loci and  implicates Aβ, tau, immunity and lipid processing.","type":"article-journal","volume":"51"},"uris":["http://www.mendeley.com/documents/?uuid=c0a20e1b-e4d8-4822-b8c3-f27cd4fb1dc3"]}],"mendeley":{"formattedCitation":"&lt;sup&gt;38&lt;/sup&gt;","plainTextFormattedCitation":"38","previouslyFormattedCitation":"&lt;sup&gt;38&lt;/sup&gt;"},"properties":{"noteIndex":0},"schema":"https://github.com/citation-style-language/schema/raw/master/csl-citation.json"}</w:instrText>
      </w:r>
      <w:r w:rsidRPr="00D416A3">
        <w:rPr>
          <w:rFonts w:ascii="Arial" w:hAnsi="Arial" w:cs="Arial"/>
          <w:color w:val="000000"/>
          <w:sz w:val="22"/>
          <w:szCs w:val="22"/>
        </w:rPr>
        <w:fldChar w:fldCharType="separate"/>
      </w:r>
      <w:r w:rsidR="00C81BEE" w:rsidRPr="00C81BEE">
        <w:rPr>
          <w:rFonts w:ascii="Arial" w:hAnsi="Arial" w:cs="Arial"/>
          <w:noProof/>
          <w:color w:val="000000"/>
          <w:sz w:val="22"/>
          <w:szCs w:val="22"/>
          <w:vertAlign w:val="superscript"/>
        </w:rPr>
        <w:t>38</w:t>
      </w:r>
      <w:r w:rsidRPr="00D416A3">
        <w:rPr>
          <w:rFonts w:ascii="Arial" w:hAnsi="Arial" w:cs="Arial"/>
          <w:color w:val="000000"/>
          <w:sz w:val="22"/>
          <w:szCs w:val="22"/>
        </w:rPr>
        <w:fldChar w:fldCharType="end"/>
      </w:r>
      <w:r w:rsidR="00895FEF">
        <w:rPr>
          <w:rFonts w:ascii="Arial" w:hAnsi="Arial" w:cs="Arial"/>
          <w:color w:val="000000"/>
          <w:sz w:val="22"/>
          <w:szCs w:val="22"/>
        </w:rPr>
        <w:t xml:space="preserve"> and non-significant loci</w:t>
      </w:r>
      <w:r>
        <w:rPr>
          <w:rFonts w:ascii="Arial" w:hAnsi="Arial" w:cs="Arial"/>
          <w:color w:val="000000"/>
          <w:sz w:val="22"/>
          <w:szCs w:val="22"/>
        </w:rPr>
        <w:t>, the following genomic regions</w:t>
      </w:r>
      <w:r w:rsidR="00B6074B">
        <w:rPr>
          <w:rFonts w:ascii="Arial" w:hAnsi="Arial" w:cs="Arial"/>
          <w:color w:val="000000"/>
          <w:sz w:val="22"/>
          <w:szCs w:val="22"/>
        </w:rPr>
        <w:t xml:space="preserve"> (</w:t>
      </w:r>
      <w:r w:rsidR="00B6074B" w:rsidRPr="00147A78">
        <w:rPr>
          <w:rFonts w:ascii="Arial" w:hAnsi="Arial" w:cs="Arial"/>
          <w:color w:val="000000"/>
          <w:sz w:val="22"/>
          <w:szCs w:val="22"/>
        </w:rPr>
        <w:t>GRCh37</w:t>
      </w:r>
      <w:r w:rsidR="00B6074B">
        <w:rPr>
          <w:rFonts w:ascii="Arial" w:hAnsi="Arial" w:cs="Arial"/>
          <w:color w:val="000000"/>
          <w:sz w:val="22"/>
          <w:szCs w:val="22"/>
        </w:rPr>
        <w:t>)</w:t>
      </w:r>
      <w:r>
        <w:rPr>
          <w:rFonts w:ascii="Arial" w:hAnsi="Arial" w:cs="Arial"/>
          <w:color w:val="000000"/>
          <w:sz w:val="22"/>
          <w:szCs w:val="22"/>
        </w:rPr>
        <w:t xml:space="preserve"> were removed:</w:t>
      </w:r>
      <w:r w:rsidR="00B6074B">
        <w:rPr>
          <w:rFonts w:ascii="Arial" w:hAnsi="Arial" w:cs="Arial"/>
          <w:color w:val="000000"/>
          <w:sz w:val="22"/>
          <w:szCs w:val="22"/>
        </w:rPr>
        <w:t xml:space="preserve"> </w:t>
      </w:r>
    </w:p>
    <w:p w14:paraId="0C1C9873" w14:textId="0017286D" w:rsidR="00583479" w:rsidRPr="00B6074B" w:rsidRDefault="00B6074B" w:rsidP="00B6074B">
      <w:pPr>
        <w:rPr>
          <w:rFonts w:ascii="Arial" w:hAnsi="Arial" w:cs="Arial"/>
          <w:i/>
          <w:iCs/>
          <w:color w:val="000000"/>
          <w:sz w:val="16"/>
          <w:szCs w:val="16"/>
        </w:rPr>
      </w:pPr>
      <w:r w:rsidRPr="00B6074B">
        <w:rPr>
          <w:rFonts w:ascii="Arial" w:hAnsi="Arial" w:cs="Arial"/>
          <w:i/>
          <w:color w:val="000000"/>
          <w:sz w:val="22"/>
          <w:szCs w:val="22"/>
        </w:rPr>
        <w:t>AGRN</w:t>
      </w:r>
      <w:r>
        <w:rPr>
          <w:rFonts w:ascii="Arial" w:hAnsi="Arial" w:cs="Arial"/>
          <w:color w:val="000000"/>
          <w:sz w:val="22"/>
          <w:szCs w:val="22"/>
        </w:rPr>
        <w:t xml:space="preserve"> (</w:t>
      </w:r>
      <w:r w:rsidRPr="00B6074B">
        <w:rPr>
          <w:rFonts w:ascii="Arial" w:hAnsi="Arial" w:cs="Arial"/>
          <w:color w:val="000000"/>
          <w:sz w:val="22"/>
          <w:szCs w:val="22"/>
        </w:rPr>
        <w:t>1:985377-1057677</w:t>
      </w:r>
      <w:r>
        <w:rPr>
          <w:rFonts w:ascii="Arial" w:hAnsi="Arial" w:cs="Arial"/>
          <w:color w:val="000000"/>
          <w:sz w:val="22"/>
          <w:szCs w:val="22"/>
        </w:rPr>
        <w:t xml:space="preserve">), </w:t>
      </w:r>
      <w:r w:rsidRPr="00B6074B">
        <w:rPr>
          <w:rFonts w:ascii="Arial" w:hAnsi="Arial" w:cs="Arial"/>
          <w:i/>
          <w:color w:val="000000"/>
          <w:sz w:val="22"/>
          <w:szCs w:val="22"/>
        </w:rPr>
        <w:t>NCK2</w:t>
      </w:r>
      <w:r>
        <w:rPr>
          <w:rFonts w:ascii="Arial" w:hAnsi="Arial" w:cs="Arial"/>
          <w:color w:val="000000"/>
          <w:sz w:val="22"/>
          <w:szCs w:val="22"/>
        </w:rPr>
        <w:t xml:space="preserve"> (</w:t>
      </w:r>
      <w:r w:rsidRPr="00B6074B">
        <w:rPr>
          <w:rFonts w:ascii="Arial" w:hAnsi="Arial" w:cs="Arial"/>
          <w:color w:val="000000"/>
          <w:sz w:val="22"/>
          <w:szCs w:val="22"/>
        </w:rPr>
        <w:t>2:106122777-106235428</w:t>
      </w:r>
      <w:r>
        <w:rPr>
          <w:rFonts w:ascii="Arial" w:hAnsi="Arial" w:cs="Arial"/>
          <w:color w:val="000000"/>
          <w:sz w:val="22"/>
          <w:szCs w:val="22"/>
        </w:rPr>
        <w:t xml:space="preserve">), </w:t>
      </w:r>
      <w:r w:rsidRPr="00B6074B">
        <w:rPr>
          <w:rFonts w:ascii="Arial" w:hAnsi="Arial" w:cs="Arial"/>
          <w:i/>
          <w:color w:val="000000"/>
          <w:sz w:val="22"/>
          <w:szCs w:val="22"/>
        </w:rPr>
        <w:t>CLNK</w:t>
      </w:r>
      <w:r>
        <w:rPr>
          <w:rFonts w:ascii="Arial" w:hAnsi="Arial" w:cs="Arial"/>
          <w:color w:val="000000"/>
          <w:sz w:val="22"/>
          <w:szCs w:val="22"/>
        </w:rPr>
        <w:t xml:space="preserve"> (</w:t>
      </w:r>
      <w:r w:rsidRPr="00B6074B">
        <w:rPr>
          <w:rFonts w:ascii="Arial" w:hAnsi="Arial" w:cs="Arial"/>
          <w:color w:val="000000"/>
          <w:sz w:val="22"/>
          <w:szCs w:val="22"/>
        </w:rPr>
        <w:t>4:11014822-11044972</w:t>
      </w:r>
      <w:r>
        <w:rPr>
          <w:rFonts w:ascii="Arial" w:hAnsi="Arial" w:cs="Arial"/>
          <w:color w:val="000000"/>
          <w:sz w:val="22"/>
          <w:szCs w:val="22"/>
        </w:rPr>
        <w:t xml:space="preserve">), </w:t>
      </w:r>
      <w:r w:rsidRPr="00B6074B">
        <w:rPr>
          <w:rFonts w:ascii="Arial" w:hAnsi="Arial" w:cs="Arial"/>
          <w:i/>
          <w:color w:val="000000"/>
          <w:sz w:val="22"/>
          <w:szCs w:val="22"/>
        </w:rPr>
        <w:t>TNIP1</w:t>
      </w:r>
      <w:r>
        <w:rPr>
          <w:rFonts w:ascii="Arial" w:hAnsi="Arial" w:cs="Arial"/>
          <w:color w:val="000000"/>
          <w:sz w:val="22"/>
          <w:szCs w:val="22"/>
        </w:rPr>
        <w:t xml:space="preserve"> (</w:t>
      </w:r>
      <w:r w:rsidRPr="00B6074B">
        <w:rPr>
          <w:rFonts w:ascii="Arial" w:hAnsi="Arial" w:cs="Arial"/>
          <w:color w:val="000000"/>
          <w:sz w:val="22"/>
          <w:szCs w:val="22"/>
        </w:rPr>
        <w:t>5:150432388-150432388</w:t>
      </w:r>
      <w:r>
        <w:rPr>
          <w:rFonts w:ascii="Arial" w:hAnsi="Arial" w:cs="Arial"/>
          <w:color w:val="000000"/>
          <w:sz w:val="22"/>
          <w:szCs w:val="22"/>
        </w:rPr>
        <w:t xml:space="preserve">), </w:t>
      </w:r>
      <w:r w:rsidRPr="00B6074B">
        <w:rPr>
          <w:rFonts w:ascii="Arial" w:hAnsi="Arial" w:cs="Arial"/>
          <w:i/>
          <w:color w:val="000000"/>
          <w:sz w:val="22"/>
          <w:szCs w:val="22"/>
        </w:rPr>
        <w:t>HAVCR2</w:t>
      </w:r>
      <w:r>
        <w:rPr>
          <w:rFonts w:ascii="Arial" w:hAnsi="Arial" w:cs="Arial"/>
          <w:color w:val="000000"/>
          <w:sz w:val="22"/>
          <w:szCs w:val="22"/>
        </w:rPr>
        <w:t xml:space="preserve"> (</w:t>
      </w:r>
      <w:r w:rsidRPr="00B6074B">
        <w:rPr>
          <w:rFonts w:ascii="Arial" w:hAnsi="Arial" w:cs="Arial"/>
          <w:color w:val="000000"/>
          <w:sz w:val="22"/>
          <w:szCs w:val="22"/>
        </w:rPr>
        <w:t>5:156506344-156547031</w:t>
      </w:r>
      <w:r>
        <w:rPr>
          <w:rFonts w:ascii="Arial" w:hAnsi="Arial" w:cs="Arial"/>
          <w:color w:val="000000"/>
          <w:sz w:val="22"/>
          <w:szCs w:val="22"/>
        </w:rPr>
        <w:t xml:space="preserve">), </w:t>
      </w:r>
      <w:r w:rsidRPr="00B6074B">
        <w:rPr>
          <w:rFonts w:ascii="Arial" w:hAnsi="Arial" w:cs="Arial"/>
          <w:i/>
          <w:color w:val="000000"/>
          <w:sz w:val="22"/>
          <w:szCs w:val="22"/>
        </w:rPr>
        <w:t>MHC</w:t>
      </w:r>
      <w:r>
        <w:rPr>
          <w:rFonts w:ascii="Arial" w:hAnsi="Arial" w:cs="Arial"/>
          <w:color w:val="000000"/>
          <w:sz w:val="22"/>
          <w:szCs w:val="22"/>
        </w:rPr>
        <w:t xml:space="preserve"> (</w:t>
      </w:r>
      <w:r w:rsidRPr="00B6074B">
        <w:rPr>
          <w:rFonts w:ascii="Arial" w:hAnsi="Arial" w:cs="Arial"/>
          <w:color w:val="000000"/>
          <w:sz w:val="22"/>
          <w:szCs w:val="22"/>
        </w:rPr>
        <w:t>6:32180146-32713511</w:t>
      </w:r>
      <w:r>
        <w:rPr>
          <w:rFonts w:ascii="Arial" w:hAnsi="Arial" w:cs="Arial"/>
          <w:color w:val="000000"/>
          <w:sz w:val="22"/>
          <w:szCs w:val="22"/>
        </w:rPr>
        <w:t xml:space="preserve">), </w:t>
      </w:r>
      <w:r w:rsidRPr="00B6074B">
        <w:rPr>
          <w:rFonts w:ascii="Arial" w:hAnsi="Arial" w:cs="Arial"/>
          <w:i/>
          <w:color w:val="000000"/>
          <w:sz w:val="22"/>
          <w:szCs w:val="22"/>
        </w:rPr>
        <w:t>TMEM106B</w:t>
      </w:r>
      <w:r>
        <w:rPr>
          <w:rFonts w:ascii="Arial" w:hAnsi="Arial" w:cs="Arial"/>
          <w:color w:val="000000"/>
          <w:sz w:val="22"/>
          <w:szCs w:val="22"/>
        </w:rPr>
        <w:t xml:space="preserve"> (</w:t>
      </w:r>
      <w:r w:rsidRPr="00B6074B">
        <w:rPr>
          <w:rFonts w:ascii="Arial" w:hAnsi="Arial" w:cs="Arial"/>
          <w:color w:val="000000"/>
          <w:sz w:val="22"/>
          <w:szCs w:val="22"/>
        </w:rPr>
        <w:t>7:12233848-12285140</w:t>
      </w:r>
      <w:r>
        <w:rPr>
          <w:rFonts w:ascii="Arial" w:hAnsi="Arial" w:cs="Arial"/>
          <w:color w:val="000000"/>
          <w:sz w:val="22"/>
          <w:szCs w:val="22"/>
        </w:rPr>
        <w:t xml:space="preserve">), </w:t>
      </w:r>
      <w:r w:rsidRPr="00B6074B">
        <w:rPr>
          <w:rFonts w:ascii="Arial" w:hAnsi="Arial" w:cs="Arial"/>
          <w:i/>
          <w:color w:val="000000"/>
          <w:sz w:val="22"/>
          <w:szCs w:val="22"/>
        </w:rPr>
        <w:t>SHARPIN</w:t>
      </w:r>
      <w:r>
        <w:rPr>
          <w:rFonts w:ascii="Arial" w:hAnsi="Arial" w:cs="Arial"/>
          <w:color w:val="000000"/>
          <w:sz w:val="22"/>
          <w:szCs w:val="22"/>
        </w:rPr>
        <w:t xml:space="preserve"> (</w:t>
      </w:r>
      <w:r w:rsidRPr="00B6074B">
        <w:rPr>
          <w:rFonts w:ascii="Arial" w:hAnsi="Arial" w:cs="Arial"/>
          <w:color w:val="000000"/>
          <w:sz w:val="22"/>
          <w:szCs w:val="22"/>
        </w:rPr>
        <w:t>8:145018354-</w:t>
      </w:r>
      <w:r w:rsidRPr="00B6074B">
        <w:rPr>
          <w:rFonts w:ascii="Arial" w:hAnsi="Arial" w:cs="Arial"/>
          <w:color w:val="000000"/>
          <w:sz w:val="22"/>
          <w:szCs w:val="22"/>
        </w:rPr>
        <w:lastRenderedPageBreak/>
        <w:t>145158607</w:t>
      </w:r>
      <w:r>
        <w:rPr>
          <w:rFonts w:ascii="Arial" w:hAnsi="Arial" w:cs="Arial"/>
          <w:color w:val="000000"/>
          <w:sz w:val="22"/>
          <w:szCs w:val="22"/>
        </w:rPr>
        <w:t xml:space="preserve">), </w:t>
      </w:r>
      <w:r w:rsidRPr="00B6074B">
        <w:rPr>
          <w:rFonts w:ascii="Arial" w:hAnsi="Arial" w:cs="Arial"/>
          <w:i/>
          <w:iCs/>
          <w:color w:val="000000"/>
          <w:sz w:val="22"/>
          <w:szCs w:val="22"/>
        </w:rPr>
        <w:t>USP6NL/ECHDC3</w:t>
      </w:r>
      <w:r>
        <w:rPr>
          <w:rFonts w:ascii="Arial" w:hAnsi="Arial" w:cs="Arial"/>
          <w:i/>
          <w:iCs/>
          <w:color w:val="000000"/>
          <w:sz w:val="16"/>
          <w:szCs w:val="16"/>
        </w:rPr>
        <w:t xml:space="preserve"> </w:t>
      </w:r>
      <w:r>
        <w:rPr>
          <w:rFonts w:ascii="Arial" w:hAnsi="Arial" w:cs="Arial"/>
          <w:iCs/>
          <w:color w:val="000000"/>
          <w:sz w:val="16"/>
          <w:szCs w:val="16"/>
        </w:rPr>
        <w:t>(</w:t>
      </w:r>
      <w:r w:rsidRPr="00B6074B">
        <w:rPr>
          <w:rFonts w:ascii="Arial" w:hAnsi="Arial" w:cs="Arial"/>
          <w:color w:val="000000"/>
          <w:sz w:val="22"/>
          <w:szCs w:val="22"/>
        </w:rPr>
        <w:t>10:11487834-11723537</w:t>
      </w:r>
      <w:r>
        <w:rPr>
          <w:rFonts w:ascii="Arial" w:hAnsi="Arial" w:cs="Arial"/>
          <w:color w:val="000000"/>
          <w:sz w:val="22"/>
          <w:szCs w:val="22"/>
        </w:rPr>
        <w:t xml:space="preserve">), </w:t>
      </w:r>
      <w:r w:rsidRPr="00B6074B">
        <w:rPr>
          <w:rFonts w:ascii="Arial" w:hAnsi="Arial" w:cs="Arial"/>
          <w:i/>
          <w:color w:val="000000"/>
          <w:sz w:val="22"/>
          <w:szCs w:val="22"/>
        </w:rPr>
        <w:t>CCDC6</w:t>
      </w:r>
      <w:r>
        <w:rPr>
          <w:rFonts w:ascii="Arial" w:hAnsi="Arial" w:cs="Arial"/>
          <w:color w:val="000000"/>
          <w:sz w:val="22"/>
          <w:szCs w:val="22"/>
        </w:rPr>
        <w:t xml:space="preserve"> (</w:t>
      </w:r>
      <w:r w:rsidRPr="00B6074B">
        <w:rPr>
          <w:rFonts w:ascii="Arial" w:hAnsi="Arial" w:cs="Arial"/>
          <w:color w:val="000000"/>
          <w:sz w:val="22"/>
          <w:szCs w:val="22"/>
        </w:rPr>
        <w:t>10:61629823-61785671</w:t>
      </w:r>
      <w:r>
        <w:rPr>
          <w:rFonts w:ascii="Arial" w:hAnsi="Arial" w:cs="Arial"/>
          <w:color w:val="000000"/>
          <w:sz w:val="22"/>
          <w:szCs w:val="22"/>
        </w:rPr>
        <w:t xml:space="preserve">), </w:t>
      </w:r>
      <w:r w:rsidRPr="00B6074B">
        <w:rPr>
          <w:rFonts w:ascii="Arial" w:hAnsi="Arial" w:cs="Arial"/>
          <w:i/>
          <w:color w:val="000000"/>
          <w:sz w:val="22"/>
          <w:szCs w:val="22"/>
        </w:rPr>
        <w:t>ADAM10</w:t>
      </w:r>
      <w:r>
        <w:rPr>
          <w:rFonts w:ascii="Arial" w:hAnsi="Arial" w:cs="Arial"/>
          <w:color w:val="000000"/>
          <w:sz w:val="22"/>
          <w:szCs w:val="22"/>
        </w:rPr>
        <w:t xml:space="preserve"> (</w:t>
      </w:r>
      <w:r w:rsidRPr="00B6074B">
        <w:rPr>
          <w:rFonts w:ascii="Arial" w:hAnsi="Arial" w:cs="Arial"/>
          <w:color w:val="000000"/>
          <w:sz w:val="22"/>
          <w:szCs w:val="22"/>
        </w:rPr>
        <w:t>15:58838575-59272096</w:t>
      </w:r>
      <w:r>
        <w:rPr>
          <w:rFonts w:ascii="Arial" w:hAnsi="Arial" w:cs="Arial"/>
          <w:color w:val="000000"/>
          <w:sz w:val="22"/>
          <w:szCs w:val="22"/>
        </w:rPr>
        <w:t xml:space="preserve">), </w:t>
      </w:r>
      <w:r w:rsidRPr="00B6074B">
        <w:rPr>
          <w:rFonts w:ascii="Arial" w:hAnsi="Arial" w:cs="Arial"/>
          <w:i/>
          <w:color w:val="000000"/>
          <w:sz w:val="22"/>
          <w:szCs w:val="22"/>
        </w:rPr>
        <w:t>APH1B</w:t>
      </w:r>
      <w:r>
        <w:rPr>
          <w:rFonts w:ascii="Arial" w:hAnsi="Arial" w:cs="Arial"/>
          <w:color w:val="000000"/>
          <w:sz w:val="22"/>
          <w:szCs w:val="22"/>
        </w:rPr>
        <w:t xml:space="preserve"> (</w:t>
      </w:r>
      <w:r w:rsidRPr="00B6074B">
        <w:rPr>
          <w:rFonts w:ascii="Arial" w:hAnsi="Arial" w:cs="Arial"/>
          <w:color w:val="000000"/>
          <w:sz w:val="22"/>
          <w:szCs w:val="22"/>
        </w:rPr>
        <w:t>15:63441242-63595878</w:t>
      </w:r>
      <w:r>
        <w:rPr>
          <w:rFonts w:ascii="Arial" w:hAnsi="Arial" w:cs="Arial"/>
          <w:color w:val="000000"/>
          <w:sz w:val="22"/>
          <w:szCs w:val="22"/>
        </w:rPr>
        <w:t xml:space="preserve">), </w:t>
      </w:r>
      <w:r w:rsidRPr="00B6074B">
        <w:rPr>
          <w:rFonts w:ascii="Arial" w:hAnsi="Arial" w:cs="Arial"/>
          <w:i/>
          <w:color w:val="000000"/>
          <w:sz w:val="22"/>
          <w:szCs w:val="22"/>
        </w:rPr>
        <w:t>SCIMP/RABEP1</w:t>
      </w:r>
      <w:r>
        <w:rPr>
          <w:rFonts w:ascii="Arial" w:hAnsi="Arial" w:cs="Arial"/>
          <w:color w:val="000000"/>
          <w:sz w:val="22"/>
          <w:szCs w:val="22"/>
        </w:rPr>
        <w:t xml:space="preserve"> (</w:t>
      </w:r>
      <w:r w:rsidRPr="00B6074B">
        <w:rPr>
          <w:rFonts w:ascii="Arial" w:hAnsi="Arial" w:cs="Arial"/>
          <w:color w:val="000000"/>
          <w:sz w:val="22"/>
          <w:szCs w:val="22"/>
        </w:rPr>
        <w:t>17:4958842-5013491</w:t>
      </w:r>
      <w:r>
        <w:rPr>
          <w:rFonts w:ascii="Arial" w:hAnsi="Arial" w:cs="Arial"/>
          <w:color w:val="000000"/>
          <w:sz w:val="22"/>
          <w:szCs w:val="22"/>
        </w:rPr>
        <w:t xml:space="preserve">), </w:t>
      </w:r>
      <w:r w:rsidRPr="00B6074B">
        <w:rPr>
          <w:rFonts w:ascii="Arial" w:hAnsi="Arial" w:cs="Arial"/>
          <w:i/>
          <w:color w:val="000000"/>
          <w:sz w:val="22"/>
          <w:szCs w:val="22"/>
        </w:rPr>
        <w:t>GRN</w:t>
      </w:r>
      <w:r>
        <w:rPr>
          <w:rFonts w:ascii="Arial" w:hAnsi="Arial" w:cs="Arial"/>
          <w:color w:val="000000"/>
          <w:sz w:val="22"/>
          <w:szCs w:val="22"/>
        </w:rPr>
        <w:t xml:space="preserve"> (</w:t>
      </w:r>
      <w:r w:rsidRPr="00B6074B">
        <w:rPr>
          <w:rFonts w:ascii="Arial" w:hAnsi="Arial" w:cs="Arial"/>
          <w:color w:val="000000"/>
          <w:sz w:val="22"/>
          <w:szCs w:val="22"/>
        </w:rPr>
        <w:t>17:42430244-42590812</w:t>
      </w:r>
      <w:r>
        <w:rPr>
          <w:rFonts w:ascii="Arial" w:hAnsi="Arial" w:cs="Arial"/>
          <w:color w:val="000000"/>
          <w:sz w:val="22"/>
          <w:szCs w:val="22"/>
        </w:rPr>
        <w:t xml:space="preserve">), </w:t>
      </w:r>
      <w:r w:rsidRPr="00B6074B">
        <w:rPr>
          <w:rFonts w:ascii="Arial" w:hAnsi="Arial" w:cs="Arial"/>
          <w:i/>
          <w:color w:val="000000"/>
          <w:sz w:val="22"/>
          <w:szCs w:val="22"/>
        </w:rPr>
        <w:t>ABI3</w:t>
      </w:r>
      <w:r>
        <w:rPr>
          <w:rFonts w:ascii="Arial" w:hAnsi="Arial" w:cs="Arial"/>
          <w:color w:val="000000"/>
          <w:sz w:val="22"/>
          <w:szCs w:val="22"/>
        </w:rPr>
        <w:t xml:space="preserve"> (</w:t>
      </w:r>
      <w:r w:rsidRPr="00B6074B">
        <w:rPr>
          <w:rFonts w:ascii="Arial" w:hAnsi="Arial" w:cs="Arial"/>
          <w:color w:val="000000"/>
          <w:sz w:val="22"/>
          <w:szCs w:val="22"/>
        </w:rPr>
        <w:t>17:47297297-47475549</w:t>
      </w:r>
      <w:r>
        <w:rPr>
          <w:rFonts w:ascii="Arial" w:hAnsi="Arial" w:cs="Arial"/>
          <w:color w:val="000000"/>
          <w:sz w:val="22"/>
          <w:szCs w:val="22"/>
        </w:rPr>
        <w:t xml:space="preserve">), </w:t>
      </w:r>
      <w:r w:rsidRPr="00B6074B">
        <w:rPr>
          <w:rFonts w:ascii="Arial" w:hAnsi="Arial" w:cs="Arial"/>
          <w:i/>
          <w:color w:val="000000"/>
          <w:sz w:val="22"/>
          <w:szCs w:val="22"/>
        </w:rPr>
        <w:t>TSPOAP1-AS1</w:t>
      </w:r>
      <w:r>
        <w:rPr>
          <w:rFonts w:ascii="Arial" w:hAnsi="Arial" w:cs="Arial"/>
          <w:color w:val="000000"/>
          <w:sz w:val="22"/>
          <w:szCs w:val="22"/>
        </w:rPr>
        <w:t xml:space="preserve"> (</w:t>
      </w:r>
      <w:r w:rsidRPr="00B6074B">
        <w:rPr>
          <w:rFonts w:ascii="Arial" w:hAnsi="Arial" w:cs="Arial"/>
          <w:color w:val="000000"/>
          <w:sz w:val="22"/>
          <w:szCs w:val="22"/>
        </w:rPr>
        <w:t>17:56398006-56410041</w:t>
      </w:r>
      <w:r>
        <w:rPr>
          <w:rFonts w:ascii="Arial" w:hAnsi="Arial" w:cs="Arial"/>
          <w:color w:val="000000"/>
          <w:sz w:val="22"/>
          <w:szCs w:val="22"/>
        </w:rPr>
        <w:t xml:space="preserve">), </w:t>
      </w:r>
      <w:r w:rsidRPr="00B6074B">
        <w:rPr>
          <w:rFonts w:ascii="Arial" w:hAnsi="Arial" w:cs="Arial"/>
          <w:i/>
          <w:color w:val="000000"/>
          <w:sz w:val="22"/>
          <w:szCs w:val="22"/>
        </w:rPr>
        <w:t>ACE</w:t>
      </w:r>
      <w:r>
        <w:rPr>
          <w:rFonts w:ascii="Arial" w:hAnsi="Arial" w:cs="Arial"/>
          <w:color w:val="000000"/>
          <w:sz w:val="22"/>
          <w:szCs w:val="22"/>
        </w:rPr>
        <w:t xml:space="preserve"> (</w:t>
      </w:r>
      <w:r w:rsidRPr="00B6074B">
        <w:rPr>
          <w:rFonts w:ascii="Arial" w:hAnsi="Arial" w:cs="Arial"/>
          <w:color w:val="000000"/>
          <w:sz w:val="22"/>
          <w:szCs w:val="22"/>
        </w:rPr>
        <w:t>17:61545779-61578207</w:t>
      </w:r>
      <w:r>
        <w:rPr>
          <w:rFonts w:ascii="Arial" w:hAnsi="Arial" w:cs="Arial"/>
          <w:color w:val="000000"/>
          <w:sz w:val="22"/>
          <w:szCs w:val="22"/>
        </w:rPr>
        <w:t xml:space="preserve">), </w:t>
      </w:r>
      <w:r w:rsidRPr="00B6074B">
        <w:rPr>
          <w:rFonts w:ascii="Arial" w:hAnsi="Arial" w:cs="Arial"/>
          <w:i/>
          <w:color w:val="000000"/>
          <w:sz w:val="22"/>
          <w:szCs w:val="22"/>
        </w:rPr>
        <w:t>NTN5</w:t>
      </w:r>
      <w:r>
        <w:rPr>
          <w:rFonts w:ascii="Arial" w:hAnsi="Arial" w:cs="Arial"/>
          <w:color w:val="000000"/>
          <w:sz w:val="22"/>
          <w:szCs w:val="22"/>
        </w:rPr>
        <w:t xml:space="preserve"> (</w:t>
      </w:r>
      <w:r w:rsidRPr="00B6074B">
        <w:rPr>
          <w:rFonts w:ascii="Arial" w:hAnsi="Arial" w:cs="Arial"/>
          <w:color w:val="000000"/>
          <w:sz w:val="22"/>
          <w:szCs w:val="22"/>
        </w:rPr>
        <w:t>19:49168942-49252574</w:t>
      </w:r>
      <w:r>
        <w:rPr>
          <w:rFonts w:ascii="Arial" w:hAnsi="Arial" w:cs="Arial"/>
          <w:color w:val="000000"/>
          <w:sz w:val="22"/>
          <w:szCs w:val="22"/>
        </w:rPr>
        <w:t xml:space="preserve">), </w:t>
      </w:r>
      <w:r w:rsidRPr="00B6074B">
        <w:rPr>
          <w:rFonts w:ascii="Arial" w:hAnsi="Arial" w:cs="Arial"/>
          <w:i/>
          <w:color w:val="000000"/>
          <w:sz w:val="22"/>
          <w:szCs w:val="22"/>
        </w:rPr>
        <w:t>CD33</w:t>
      </w:r>
      <w:r>
        <w:rPr>
          <w:rFonts w:ascii="Arial" w:hAnsi="Arial" w:cs="Arial"/>
          <w:color w:val="000000"/>
          <w:sz w:val="22"/>
          <w:szCs w:val="22"/>
        </w:rPr>
        <w:t xml:space="preserve"> (</w:t>
      </w:r>
      <w:r w:rsidRPr="00B6074B">
        <w:rPr>
          <w:rFonts w:ascii="Arial" w:hAnsi="Arial" w:cs="Arial"/>
          <w:color w:val="000000"/>
          <w:sz w:val="22"/>
          <w:szCs w:val="22"/>
        </w:rPr>
        <w:t>19:51710654-51737991</w:t>
      </w:r>
      <w:r>
        <w:rPr>
          <w:rFonts w:ascii="Arial" w:hAnsi="Arial" w:cs="Arial"/>
          <w:color w:val="000000"/>
          <w:sz w:val="22"/>
          <w:szCs w:val="22"/>
        </w:rPr>
        <w:t xml:space="preserve">), </w:t>
      </w:r>
      <w:r w:rsidRPr="00B6074B">
        <w:rPr>
          <w:rFonts w:ascii="Arial" w:hAnsi="Arial" w:cs="Arial"/>
          <w:i/>
          <w:color w:val="000000"/>
          <w:sz w:val="22"/>
          <w:szCs w:val="22"/>
        </w:rPr>
        <w:t>LILRB2</w:t>
      </w:r>
      <w:r>
        <w:rPr>
          <w:rFonts w:ascii="Arial" w:hAnsi="Arial" w:cs="Arial"/>
          <w:color w:val="000000"/>
          <w:sz w:val="22"/>
          <w:szCs w:val="22"/>
        </w:rPr>
        <w:t xml:space="preserve"> (</w:t>
      </w:r>
      <w:r w:rsidRPr="00B6074B">
        <w:rPr>
          <w:rFonts w:ascii="Arial" w:hAnsi="Arial" w:cs="Arial"/>
          <w:color w:val="000000"/>
          <w:sz w:val="22"/>
          <w:szCs w:val="22"/>
        </w:rPr>
        <w:t>19:54814234-54834217</w:t>
      </w:r>
      <w:r>
        <w:rPr>
          <w:rFonts w:ascii="Arial" w:hAnsi="Arial" w:cs="Arial"/>
          <w:color w:val="000000"/>
          <w:sz w:val="22"/>
          <w:szCs w:val="22"/>
        </w:rPr>
        <w:t xml:space="preserve">), </w:t>
      </w:r>
      <w:r w:rsidRPr="00B6074B">
        <w:rPr>
          <w:rFonts w:ascii="Arial" w:hAnsi="Arial" w:cs="Arial"/>
          <w:i/>
          <w:color w:val="000000"/>
          <w:sz w:val="22"/>
          <w:szCs w:val="22"/>
        </w:rPr>
        <w:t>APP</w:t>
      </w:r>
      <w:r>
        <w:rPr>
          <w:rFonts w:ascii="Arial" w:hAnsi="Arial" w:cs="Arial"/>
          <w:color w:val="000000"/>
          <w:sz w:val="22"/>
          <w:szCs w:val="22"/>
        </w:rPr>
        <w:t xml:space="preserve"> (</w:t>
      </w:r>
      <w:r w:rsidRPr="00B6074B">
        <w:rPr>
          <w:rFonts w:ascii="Arial" w:hAnsi="Arial" w:cs="Arial"/>
          <w:color w:val="000000"/>
          <w:sz w:val="22"/>
          <w:szCs w:val="22"/>
        </w:rPr>
        <w:t>21:27473875-27563105</w:t>
      </w:r>
      <w:r>
        <w:rPr>
          <w:rFonts w:ascii="Arial" w:hAnsi="Arial" w:cs="Arial"/>
          <w:color w:val="000000"/>
          <w:sz w:val="22"/>
          <w:szCs w:val="22"/>
        </w:rPr>
        <w:t>). The MHC region was removed in order to compare to the results from the full analysis.</w:t>
      </w:r>
      <w:r w:rsidR="0097611B">
        <w:rPr>
          <w:rFonts w:ascii="Arial" w:hAnsi="Arial" w:cs="Arial"/>
          <w:color w:val="000000"/>
          <w:sz w:val="22"/>
          <w:szCs w:val="22"/>
        </w:rPr>
        <w:t xml:space="preserve"> </w:t>
      </w:r>
      <w:r>
        <w:rPr>
          <w:rFonts w:ascii="Arial" w:hAnsi="Arial" w:cs="Arial"/>
          <w:sz w:val="22"/>
          <w:szCs w:val="22"/>
        </w:rPr>
        <w:t xml:space="preserve">The analyses were performed with the same specifications as the full gene-set analyses, with the exception that the additional analyses with the larger </w:t>
      </w:r>
      <w:r w:rsidRPr="00B6074B">
        <w:rPr>
          <w:rFonts w:ascii="Arial" w:hAnsi="Arial" w:cs="Arial"/>
          <w:i/>
          <w:sz w:val="22"/>
          <w:szCs w:val="22"/>
        </w:rPr>
        <w:t>APOE</w:t>
      </w:r>
      <w:r>
        <w:rPr>
          <w:rFonts w:ascii="Arial" w:hAnsi="Arial" w:cs="Arial"/>
          <w:sz w:val="22"/>
          <w:szCs w:val="22"/>
        </w:rPr>
        <w:t xml:space="preserve"> region excluded was not performed. The active chromatin and functional consequence enrichment analyses were performed with the same specifications as the full analyses with the </w:t>
      </w:r>
      <w:r w:rsidR="008D02E1">
        <w:rPr>
          <w:rFonts w:ascii="Arial" w:hAnsi="Arial" w:cs="Arial"/>
          <w:sz w:val="22"/>
          <w:szCs w:val="22"/>
        </w:rPr>
        <w:t>previously mention</w:t>
      </w:r>
      <w:r w:rsidR="00850007">
        <w:rPr>
          <w:rFonts w:ascii="Arial" w:hAnsi="Arial" w:cs="Arial"/>
          <w:sz w:val="22"/>
          <w:szCs w:val="22"/>
        </w:rPr>
        <w:t>ed</w:t>
      </w:r>
      <w:r w:rsidR="008D02E1">
        <w:rPr>
          <w:rFonts w:ascii="Arial" w:hAnsi="Arial" w:cs="Arial"/>
          <w:sz w:val="22"/>
          <w:szCs w:val="22"/>
        </w:rPr>
        <w:t xml:space="preserve"> genomic regions excluded.</w:t>
      </w:r>
      <w:r>
        <w:rPr>
          <w:rFonts w:ascii="Arial" w:hAnsi="Arial" w:cs="Arial"/>
          <w:sz w:val="22"/>
          <w:szCs w:val="22"/>
        </w:rPr>
        <w:t xml:space="preserve"> </w:t>
      </w:r>
      <w:r w:rsidR="00583479">
        <w:rPr>
          <w:rFonts w:ascii="Arial" w:hAnsi="Arial" w:cs="Arial"/>
          <w:color w:val="000000" w:themeColor="text1"/>
          <w:sz w:val="40"/>
          <w:szCs w:val="40"/>
        </w:rPr>
        <w:br w:type="page"/>
      </w:r>
    </w:p>
    <w:p w14:paraId="3A9A12F0" w14:textId="4CD46B13" w:rsidR="000D090E" w:rsidRPr="00BD013A" w:rsidRDefault="000D090E" w:rsidP="003C26AE">
      <w:pPr>
        <w:pStyle w:val="Heading1"/>
        <w:rPr>
          <w:rFonts w:ascii="Arial" w:hAnsi="Arial" w:cs="Arial"/>
          <w:color w:val="000000" w:themeColor="text1"/>
          <w:sz w:val="26"/>
          <w:szCs w:val="26"/>
          <w:u w:val="single"/>
        </w:rPr>
      </w:pPr>
      <w:bookmarkStart w:id="32" w:name="_Toc138599782"/>
      <w:r w:rsidRPr="00BD013A">
        <w:rPr>
          <w:rFonts w:ascii="Arial" w:hAnsi="Arial" w:cs="Arial"/>
          <w:color w:val="000000" w:themeColor="text1"/>
          <w:sz w:val="26"/>
          <w:szCs w:val="26"/>
          <w:u w:val="single"/>
        </w:rPr>
        <w:lastRenderedPageBreak/>
        <w:t>References</w:t>
      </w:r>
      <w:bookmarkEnd w:id="32"/>
    </w:p>
    <w:p w14:paraId="43D545F9" w14:textId="77777777" w:rsidR="000D090E" w:rsidRDefault="000D090E" w:rsidP="000D090E"/>
    <w:p w14:paraId="6E86E6C5" w14:textId="18AC63C6" w:rsidR="00D42C51" w:rsidRPr="00D42C51" w:rsidRDefault="000D090E" w:rsidP="00D42C51">
      <w:pPr>
        <w:widowControl w:val="0"/>
        <w:autoSpaceDE w:val="0"/>
        <w:autoSpaceDN w:val="0"/>
        <w:adjustRightInd w:val="0"/>
        <w:ind w:left="640" w:hanging="640"/>
        <w:rPr>
          <w:rFonts w:ascii="Arial" w:hAnsi="Arial" w:cs="Arial"/>
          <w:noProof/>
          <w:sz w:val="22"/>
        </w:rPr>
      </w:pPr>
      <w:r w:rsidRPr="0068419F">
        <w:rPr>
          <w:rFonts w:ascii="Arial" w:hAnsi="Arial" w:cs="Arial"/>
          <w:sz w:val="22"/>
          <w:szCs w:val="22"/>
        </w:rPr>
        <w:fldChar w:fldCharType="begin" w:fldLock="1"/>
      </w:r>
      <w:r w:rsidRPr="0068419F">
        <w:rPr>
          <w:rFonts w:ascii="Arial" w:hAnsi="Arial" w:cs="Arial"/>
          <w:sz w:val="22"/>
          <w:szCs w:val="22"/>
        </w:rPr>
        <w:instrText xml:space="preserve">ADDIN Mendeley Bibliography CSL_BIBLIOGRAPHY </w:instrText>
      </w:r>
      <w:r w:rsidRPr="0068419F">
        <w:rPr>
          <w:rFonts w:ascii="Arial" w:hAnsi="Arial" w:cs="Arial"/>
          <w:sz w:val="22"/>
          <w:szCs w:val="22"/>
        </w:rPr>
        <w:fldChar w:fldCharType="separate"/>
      </w:r>
      <w:r w:rsidR="00D42C51" w:rsidRPr="00D42C51">
        <w:rPr>
          <w:rFonts w:ascii="Arial" w:hAnsi="Arial" w:cs="Arial"/>
          <w:noProof/>
          <w:sz w:val="22"/>
        </w:rPr>
        <w:t>1.</w:t>
      </w:r>
      <w:r w:rsidR="00D42C51" w:rsidRPr="00D42C51">
        <w:rPr>
          <w:rFonts w:ascii="Arial" w:hAnsi="Arial" w:cs="Arial"/>
          <w:noProof/>
          <w:sz w:val="22"/>
        </w:rPr>
        <w:tab/>
        <w:t xml:space="preserve">Jansen, I. E. </w:t>
      </w:r>
      <w:r w:rsidR="00D42C51" w:rsidRPr="00D42C51">
        <w:rPr>
          <w:rFonts w:ascii="Arial" w:hAnsi="Arial" w:cs="Arial"/>
          <w:i/>
          <w:iCs/>
          <w:noProof/>
          <w:sz w:val="22"/>
        </w:rPr>
        <w:t>et al.</w:t>
      </w:r>
      <w:r w:rsidR="00D42C51" w:rsidRPr="00D42C51">
        <w:rPr>
          <w:rFonts w:ascii="Arial" w:hAnsi="Arial" w:cs="Arial"/>
          <w:noProof/>
          <w:sz w:val="22"/>
        </w:rPr>
        <w:t xml:space="preserve"> Genome-wide meta-analysis identifies new loci and functional pathways influencing Alzheimer’s disease risk. </w:t>
      </w:r>
      <w:r w:rsidR="00D42C51" w:rsidRPr="00D42C51">
        <w:rPr>
          <w:rFonts w:ascii="Arial" w:hAnsi="Arial" w:cs="Arial"/>
          <w:i/>
          <w:iCs/>
          <w:noProof/>
          <w:sz w:val="22"/>
        </w:rPr>
        <w:t>Nat. Genet.</w:t>
      </w:r>
      <w:r w:rsidR="00D42C51" w:rsidRPr="00D42C51">
        <w:rPr>
          <w:rFonts w:ascii="Arial" w:hAnsi="Arial" w:cs="Arial"/>
          <w:noProof/>
          <w:sz w:val="22"/>
        </w:rPr>
        <w:t xml:space="preserve"> </w:t>
      </w:r>
      <w:r w:rsidR="00D42C51" w:rsidRPr="00D42C51">
        <w:rPr>
          <w:rFonts w:ascii="Arial" w:hAnsi="Arial" w:cs="Arial"/>
          <w:b/>
          <w:bCs/>
          <w:noProof/>
          <w:sz w:val="22"/>
        </w:rPr>
        <w:t>51</w:t>
      </w:r>
      <w:r w:rsidR="00D42C51" w:rsidRPr="00D42C51">
        <w:rPr>
          <w:rFonts w:ascii="Arial" w:hAnsi="Arial" w:cs="Arial"/>
          <w:noProof/>
          <w:sz w:val="22"/>
        </w:rPr>
        <w:t>, 404–413 (2019).</w:t>
      </w:r>
    </w:p>
    <w:p w14:paraId="48500BE7"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w:t>
      </w:r>
      <w:r w:rsidRPr="00D42C51">
        <w:rPr>
          <w:rFonts w:ascii="Arial" w:hAnsi="Arial" w:cs="Arial"/>
          <w:noProof/>
          <w:sz w:val="22"/>
        </w:rPr>
        <w:tab/>
        <w:t xml:space="preserve">Ciani, M., Benussi, L., Bonvicini, C. &amp; Ghidoni, R. Genome Wide Association Study and Next Generation Sequencing: A Glimmer of Light Toward New Possible Horizons in Frontotemporal Dementia Research. </w:t>
      </w:r>
      <w:r w:rsidRPr="00D42C51">
        <w:rPr>
          <w:rFonts w:ascii="Arial" w:hAnsi="Arial" w:cs="Arial"/>
          <w:i/>
          <w:iCs/>
          <w:noProof/>
          <w:sz w:val="22"/>
        </w:rPr>
        <w:t>Front. Neurosci.</w:t>
      </w:r>
      <w:r w:rsidRPr="00D42C51">
        <w:rPr>
          <w:rFonts w:ascii="Arial" w:hAnsi="Arial" w:cs="Arial"/>
          <w:noProof/>
          <w:sz w:val="22"/>
        </w:rPr>
        <w:t xml:space="preserve"> </w:t>
      </w:r>
      <w:r w:rsidRPr="00D42C51">
        <w:rPr>
          <w:rFonts w:ascii="Arial" w:hAnsi="Arial" w:cs="Arial"/>
          <w:b/>
          <w:bCs/>
          <w:noProof/>
          <w:sz w:val="22"/>
        </w:rPr>
        <w:t>13</w:t>
      </w:r>
      <w:r w:rsidRPr="00D42C51">
        <w:rPr>
          <w:rFonts w:ascii="Arial" w:hAnsi="Arial" w:cs="Arial"/>
          <w:noProof/>
          <w:sz w:val="22"/>
        </w:rPr>
        <w:t>, 506 (2019).</w:t>
      </w:r>
    </w:p>
    <w:p w14:paraId="41E56BF8"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w:t>
      </w:r>
      <w:r w:rsidRPr="00D42C51">
        <w:rPr>
          <w:rFonts w:ascii="Arial" w:hAnsi="Arial" w:cs="Arial"/>
          <w:noProof/>
          <w:sz w:val="22"/>
        </w:rPr>
        <w:tab/>
        <w:t xml:space="preserve">Zheng, J. </w:t>
      </w:r>
      <w:r w:rsidRPr="00D42C51">
        <w:rPr>
          <w:rFonts w:ascii="Arial" w:hAnsi="Arial" w:cs="Arial"/>
          <w:i/>
          <w:iCs/>
          <w:noProof/>
          <w:sz w:val="22"/>
        </w:rPr>
        <w:t>et al.</w:t>
      </w:r>
      <w:r w:rsidRPr="00D42C51">
        <w:rPr>
          <w:rFonts w:ascii="Arial" w:hAnsi="Arial" w:cs="Arial"/>
          <w:noProof/>
          <w:sz w:val="22"/>
        </w:rPr>
        <w:t xml:space="preserve"> LD Hub: a centralized database and web interface to perform LD score regression that maximizes the potential of summary level GWAS data for SNP heritability and genetic correlation analysis. </w:t>
      </w:r>
      <w:r w:rsidRPr="00D42C51">
        <w:rPr>
          <w:rFonts w:ascii="Arial" w:hAnsi="Arial" w:cs="Arial"/>
          <w:i/>
          <w:iCs/>
          <w:noProof/>
          <w:sz w:val="22"/>
        </w:rPr>
        <w:t>Bioinformatics</w:t>
      </w:r>
      <w:r w:rsidRPr="00D42C51">
        <w:rPr>
          <w:rFonts w:ascii="Arial" w:hAnsi="Arial" w:cs="Arial"/>
          <w:noProof/>
          <w:sz w:val="22"/>
        </w:rPr>
        <w:t xml:space="preserve"> </w:t>
      </w:r>
      <w:r w:rsidRPr="00D42C51">
        <w:rPr>
          <w:rFonts w:ascii="Arial" w:hAnsi="Arial" w:cs="Arial"/>
          <w:b/>
          <w:bCs/>
          <w:noProof/>
          <w:sz w:val="22"/>
        </w:rPr>
        <w:t>33</w:t>
      </w:r>
      <w:r w:rsidRPr="00D42C51">
        <w:rPr>
          <w:rFonts w:ascii="Arial" w:hAnsi="Arial" w:cs="Arial"/>
          <w:noProof/>
          <w:sz w:val="22"/>
        </w:rPr>
        <w:t>, 272–279 (2016).</w:t>
      </w:r>
    </w:p>
    <w:p w14:paraId="196BD4C6"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w:t>
      </w:r>
      <w:r w:rsidRPr="00D42C51">
        <w:rPr>
          <w:rFonts w:ascii="Arial" w:hAnsi="Arial" w:cs="Arial"/>
          <w:noProof/>
          <w:sz w:val="22"/>
        </w:rPr>
        <w:tab/>
        <w:t xml:space="preserve">Lambert, J.-C. </w:t>
      </w:r>
      <w:r w:rsidRPr="00D42C51">
        <w:rPr>
          <w:rFonts w:ascii="Arial" w:hAnsi="Arial" w:cs="Arial"/>
          <w:i/>
          <w:iCs/>
          <w:noProof/>
          <w:sz w:val="22"/>
        </w:rPr>
        <w:t>et al.</w:t>
      </w:r>
      <w:r w:rsidRPr="00D42C51">
        <w:rPr>
          <w:rFonts w:ascii="Arial" w:hAnsi="Arial" w:cs="Arial"/>
          <w:noProof/>
          <w:sz w:val="22"/>
        </w:rPr>
        <w:t xml:space="preserve"> Meta-analysis of 74,046 individuals identifies 11 new susceptibility loci for Alzheimer’s disease.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45</w:t>
      </w:r>
      <w:r w:rsidRPr="00D42C51">
        <w:rPr>
          <w:rFonts w:ascii="Arial" w:hAnsi="Arial" w:cs="Arial"/>
          <w:noProof/>
          <w:sz w:val="22"/>
        </w:rPr>
        <w:t>, 1452–1458 (2013).</w:t>
      </w:r>
    </w:p>
    <w:p w14:paraId="58CE74F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w:t>
      </w:r>
      <w:r w:rsidRPr="00D42C51">
        <w:rPr>
          <w:rFonts w:ascii="Arial" w:hAnsi="Arial" w:cs="Arial"/>
          <w:noProof/>
          <w:sz w:val="22"/>
        </w:rPr>
        <w:tab/>
        <w:t xml:space="preserve">Sudlow, C. </w:t>
      </w:r>
      <w:r w:rsidRPr="00D42C51">
        <w:rPr>
          <w:rFonts w:ascii="Arial" w:hAnsi="Arial" w:cs="Arial"/>
          <w:i/>
          <w:iCs/>
          <w:noProof/>
          <w:sz w:val="22"/>
        </w:rPr>
        <w:t>et al.</w:t>
      </w:r>
      <w:r w:rsidRPr="00D42C51">
        <w:rPr>
          <w:rFonts w:ascii="Arial" w:hAnsi="Arial" w:cs="Arial"/>
          <w:noProof/>
          <w:sz w:val="22"/>
        </w:rPr>
        <w:t xml:space="preserve"> UK Biobank: An Open Access Resource for Identifying the Causes of a Wide Range of Complex Diseases of Middle and Old Age. </w:t>
      </w:r>
      <w:r w:rsidRPr="00D42C51">
        <w:rPr>
          <w:rFonts w:ascii="Arial" w:hAnsi="Arial" w:cs="Arial"/>
          <w:i/>
          <w:iCs/>
          <w:noProof/>
          <w:sz w:val="22"/>
        </w:rPr>
        <w:t>PLOS Med.</w:t>
      </w:r>
      <w:r w:rsidRPr="00D42C51">
        <w:rPr>
          <w:rFonts w:ascii="Arial" w:hAnsi="Arial" w:cs="Arial"/>
          <w:noProof/>
          <w:sz w:val="22"/>
        </w:rPr>
        <w:t xml:space="preserve"> </w:t>
      </w:r>
      <w:r w:rsidRPr="00D42C51">
        <w:rPr>
          <w:rFonts w:ascii="Arial" w:hAnsi="Arial" w:cs="Arial"/>
          <w:b/>
          <w:bCs/>
          <w:noProof/>
          <w:sz w:val="22"/>
        </w:rPr>
        <w:t>12</w:t>
      </w:r>
      <w:r w:rsidRPr="00D42C51">
        <w:rPr>
          <w:rFonts w:ascii="Arial" w:hAnsi="Arial" w:cs="Arial"/>
          <w:noProof/>
          <w:sz w:val="22"/>
        </w:rPr>
        <w:t>, e1001779 (2015).</w:t>
      </w:r>
    </w:p>
    <w:p w14:paraId="0369003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w:t>
      </w:r>
      <w:r w:rsidRPr="00D42C51">
        <w:rPr>
          <w:rFonts w:ascii="Arial" w:hAnsi="Arial" w:cs="Arial"/>
          <w:noProof/>
          <w:sz w:val="22"/>
        </w:rPr>
        <w:tab/>
        <w:t xml:space="preserve">Kundaje, A. </w:t>
      </w:r>
      <w:r w:rsidRPr="00D42C51">
        <w:rPr>
          <w:rFonts w:ascii="Arial" w:hAnsi="Arial" w:cs="Arial"/>
          <w:i/>
          <w:iCs/>
          <w:noProof/>
          <w:sz w:val="22"/>
        </w:rPr>
        <w:t>et al.</w:t>
      </w:r>
      <w:r w:rsidRPr="00D42C51">
        <w:rPr>
          <w:rFonts w:ascii="Arial" w:hAnsi="Arial" w:cs="Arial"/>
          <w:noProof/>
          <w:sz w:val="22"/>
        </w:rPr>
        <w:t xml:space="preserve"> Integrative analysis of 111 reference human epigenomes. </w:t>
      </w:r>
      <w:r w:rsidRPr="00D42C51">
        <w:rPr>
          <w:rFonts w:ascii="Arial" w:hAnsi="Arial" w:cs="Arial"/>
          <w:i/>
          <w:iCs/>
          <w:noProof/>
          <w:sz w:val="22"/>
        </w:rPr>
        <w:t>Nature</w:t>
      </w:r>
      <w:r w:rsidRPr="00D42C51">
        <w:rPr>
          <w:rFonts w:ascii="Arial" w:hAnsi="Arial" w:cs="Arial"/>
          <w:noProof/>
          <w:sz w:val="22"/>
        </w:rPr>
        <w:t xml:space="preserve"> </w:t>
      </w:r>
      <w:r w:rsidRPr="00D42C51">
        <w:rPr>
          <w:rFonts w:ascii="Arial" w:hAnsi="Arial" w:cs="Arial"/>
          <w:b/>
          <w:bCs/>
          <w:noProof/>
          <w:sz w:val="22"/>
        </w:rPr>
        <w:t>518</w:t>
      </w:r>
      <w:r w:rsidRPr="00D42C51">
        <w:rPr>
          <w:rFonts w:ascii="Arial" w:hAnsi="Arial" w:cs="Arial"/>
          <w:noProof/>
          <w:sz w:val="22"/>
        </w:rPr>
        <w:t>, 317–330 (2015).</w:t>
      </w:r>
    </w:p>
    <w:p w14:paraId="6E392BF1"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7.</w:t>
      </w:r>
      <w:r w:rsidRPr="00D42C51">
        <w:rPr>
          <w:rFonts w:ascii="Arial" w:hAnsi="Arial" w:cs="Arial"/>
          <w:noProof/>
          <w:sz w:val="22"/>
        </w:rPr>
        <w:tab/>
        <w:t xml:space="preserve">Wang, K., Li, M. &amp; Hakonarson, H. ANNOVAR: functional annotation of genetic variants from high-throughput sequencing data. </w:t>
      </w:r>
      <w:r w:rsidRPr="00D42C51">
        <w:rPr>
          <w:rFonts w:ascii="Arial" w:hAnsi="Arial" w:cs="Arial"/>
          <w:i/>
          <w:iCs/>
          <w:noProof/>
          <w:sz w:val="22"/>
        </w:rPr>
        <w:t>Nucleic Acids Res.</w:t>
      </w:r>
      <w:r w:rsidRPr="00D42C51">
        <w:rPr>
          <w:rFonts w:ascii="Arial" w:hAnsi="Arial" w:cs="Arial"/>
          <w:noProof/>
          <w:sz w:val="22"/>
        </w:rPr>
        <w:t xml:space="preserve"> </w:t>
      </w:r>
      <w:r w:rsidRPr="00D42C51">
        <w:rPr>
          <w:rFonts w:ascii="Arial" w:hAnsi="Arial" w:cs="Arial"/>
          <w:b/>
          <w:bCs/>
          <w:noProof/>
          <w:sz w:val="22"/>
        </w:rPr>
        <w:t>38</w:t>
      </w:r>
      <w:r w:rsidRPr="00D42C51">
        <w:rPr>
          <w:rFonts w:ascii="Arial" w:hAnsi="Arial" w:cs="Arial"/>
          <w:noProof/>
          <w:sz w:val="22"/>
        </w:rPr>
        <w:t>, e164–e164 (2010).</w:t>
      </w:r>
    </w:p>
    <w:p w14:paraId="2257BC15"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8.</w:t>
      </w:r>
      <w:r w:rsidRPr="00D42C51">
        <w:rPr>
          <w:rFonts w:ascii="Arial" w:hAnsi="Arial" w:cs="Arial"/>
          <w:noProof/>
          <w:sz w:val="22"/>
        </w:rPr>
        <w:tab/>
        <w:t xml:space="preserve">MacDonald, R. </w:t>
      </w:r>
      <w:r w:rsidRPr="00D42C51">
        <w:rPr>
          <w:rFonts w:ascii="Arial" w:hAnsi="Arial" w:cs="Arial"/>
          <w:i/>
          <w:iCs/>
          <w:noProof/>
          <w:sz w:val="22"/>
        </w:rPr>
        <w:t>et al.</w:t>
      </w:r>
      <w:r w:rsidRPr="00D42C51">
        <w:rPr>
          <w:rFonts w:ascii="Arial" w:hAnsi="Arial" w:cs="Arial"/>
          <w:noProof/>
          <w:sz w:val="22"/>
        </w:rPr>
        <w:t xml:space="preserve"> A Novel Egr-1-Agrin Pathway and Potential Implications for Regulation of Synaptic Physiology and Homeostasis at the Neuromuscular Junction. </w:t>
      </w:r>
      <w:r w:rsidRPr="00D42C51">
        <w:rPr>
          <w:rFonts w:ascii="Arial" w:hAnsi="Arial" w:cs="Arial"/>
          <w:i/>
          <w:iCs/>
          <w:noProof/>
          <w:sz w:val="22"/>
        </w:rPr>
        <w:t>Front. Aging Neurosci.</w:t>
      </w:r>
      <w:r w:rsidRPr="00D42C51">
        <w:rPr>
          <w:rFonts w:ascii="Arial" w:hAnsi="Arial" w:cs="Arial"/>
          <w:noProof/>
          <w:sz w:val="22"/>
        </w:rPr>
        <w:t xml:space="preserve"> </w:t>
      </w:r>
      <w:r w:rsidRPr="00D42C51">
        <w:rPr>
          <w:rFonts w:ascii="Arial" w:hAnsi="Arial" w:cs="Arial"/>
          <w:b/>
          <w:bCs/>
          <w:noProof/>
          <w:sz w:val="22"/>
        </w:rPr>
        <w:t>9</w:t>
      </w:r>
      <w:r w:rsidRPr="00D42C51">
        <w:rPr>
          <w:rFonts w:ascii="Arial" w:hAnsi="Arial" w:cs="Arial"/>
          <w:noProof/>
          <w:sz w:val="22"/>
        </w:rPr>
        <w:t>, 258 (2017).</w:t>
      </w:r>
    </w:p>
    <w:p w14:paraId="1AD72B1A"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9.</w:t>
      </w:r>
      <w:r w:rsidRPr="00D42C51">
        <w:rPr>
          <w:rFonts w:ascii="Arial" w:hAnsi="Arial" w:cs="Arial"/>
          <w:noProof/>
          <w:sz w:val="22"/>
        </w:rPr>
        <w:tab/>
        <w:t xml:space="preserve">Rauch, S. M. </w:t>
      </w:r>
      <w:r w:rsidRPr="00D42C51">
        <w:rPr>
          <w:rFonts w:ascii="Arial" w:hAnsi="Arial" w:cs="Arial"/>
          <w:i/>
          <w:iCs/>
          <w:noProof/>
          <w:sz w:val="22"/>
        </w:rPr>
        <w:t>et al.</w:t>
      </w:r>
      <w:r w:rsidRPr="00D42C51">
        <w:rPr>
          <w:rFonts w:ascii="Arial" w:hAnsi="Arial" w:cs="Arial"/>
          <w:noProof/>
          <w:sz w:val="22"/>
        </w:rPr>
        <w:t xml:space="preserve"> Changes in brain β-amyloid deposition and aquaporin 4 levels in response to altered  agrin expression in mice. </w:t>
      </w:r>
      <w:r w:rsidRPr="00D42C51">
        <w:rPr>
          <w:rFonts w:ascii="Arial" w:hAnsi="Arial" w:cs="Arial"/>
          <w:i/>
          <w:iCs/>
          <w:noProof/>
          <w:sz w:val="22"/>
        </w:rPr>
        <w:t>J. Neuropathol. Exp. Neurol.</w:t>
      </w:r>
      <w:r w:rsidRPr="00D42C51">
        <w:rPr>
          <w:rFonts w:ascii="Arial" w:hAnsi="Arial" w:cs="Arial"/>
          <w:noProof/>
          <w:sz w:val="22"/>
        </w:rPr>
        <w:t xml:space="preserve"> </w:t>
      </w:r>
      <w:r w:rsidRPr="00D42C51">
        <w:rPr>
          <w:rFonts w:ascii="Arial" w:hAnsi="Arial" w:cs="Arial"/>
          <w:b/>
          <w:bCs/>
          <w:noProof/>
          <w:sz w:val="22"/>
        </w:rPr>
        <w:t>70</w:t>
      </w:r>
      <w:r w:rsidRPr="00D42C51">
        <w:rPr>
          <w:rFonts w:ascii="Arial" w:hAnsi="Arial" w:cs="Arial"/>
          <w:noProof/>
          <w:sz w:val="22"/>
        </w:rPr>
        <w:t>, 1124–1137 (2011).</w:t>
      </w:r>
    </w:p>
    <w:p w14:paraId="4B9D442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10.</w:t>
      </w:r>
      <w:r w:rsidRPr="00D42C51">
        <w:rPr>
          <w:rFonts w:ascii="Arial" w:hAnsi="Arial" w:cs="Arial"/>
          <w:noProof/>
          <w:sz w:val="22"/>
        </w:rPr>
        <w:tab/>
        <w:t xml:space="preserve">Marques-Coelho, D. </w:t>
      </w:r>
      <w:r w:rsidRPr="00D42C51">
        <w:rPr>
          <w:rFonts w:ascii="Arial" w:hAnsi="Arial" w:cs="Arial"/>
          <w:i/>
          <w:iCs/>
          <w:noProof/>
          <w:sz w:val="22"/>
        </w:rPr>
        <w:t>et al.</w:t>
      </w:r>
      <w:r w:rsidRPr="00D42C51">
        <w:rPr>
          <w:rFonts w:ascii="Arial" w:hAnsi="Arial" w:cs="Arial"/>
          <w:noProof/>
          <w:sz w:val="22"/>
        </w:rPr>
        <w:t xml:space="preserve"> Differential transcript usage unravels gene expression alterations in Alzheimer’s disease human brains. </w:t>
      </w:r>
      <w:r w:rsidRPr="00D42C51">
        <w:rPr>
          <w:rFonts w:ascii="Arial" w:hAnsi="Arial" w:cs="Arial"/>
          <w:i/>
          <w:iCs/>
          <w:noProof/>
          <w:sz w:val="22"/>
        </w:rPr>
        <w:t>npj Aging Mech. Dis.</w:t>
      </w:r>
      <w:r w:rsidRPr="00D42C51">
        <w:rPr>
          <w:rFonts w:ascii="Arial" w:hAnsi="Arial" w:cs="Arial"/>
          <w:noProof/>
          <w:sz w:val="22"/>
        </w:rPr>
        <w:t xml:space="preserve"> </w:t>
      </w:r>
      <w:r w:rsidRPr="00D42C51">
        <w:rPr>
          <w:rFonts w:ascii="Arial" w:hAnsi="Arial" w:cs="Arial"/>
          <w:b/>
          <w:bCs/>
          <w:noProof/>
          <w:sz w:val="22"/>
        </w:rPr>
        <w:t>7</w:t>
      </w:r>
      <w:r w:rsidRPr="00D42C51">
        <w:rPr>
          <w:rFonts w:ascii="Arial" w:hAnsi="Arial" w:cs="Arial"/>
          <w:noProof/>
          <w:sz w:val="22"/>
        </w:rPr>
        <w:t>, 2 (2021).</w:t>
      </w:r>
    </w:p>
    <w:p w14:paraId="6B4BB553"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11.</w:t>
      </w:r>
      <w:r w:rsidRPr="00D42C51">
        <w:rPr>
          <w:rFonts w:ascii="Arial" w:hAnsi="Arial" w:cs="Arial"/>
          <w:noProof/>
          <w:sz w:val="22"/>
        </w:rPr>
        <w:tab/>
        <w:t xml:space="preserve">Parmar, A. S. </w:t>
      </w:r>
      <w:r w:rsidRPr="00D42C51">
        <w:rPr>
          <w:rFonts w:ascii="Arial" w:hAnsi="Arial" w:cs="Arial"/>
          <w:i/>
          <w:iCs/>
          <w:noProof/>
          <w:sz w:val="22"/>
        </w:rPr>
        <w:t>et al.</w:t>
      </w:r>
      <w:r w:rsidRPr="00D42C51">
        <w:rPr>
          <w:rFonts w:ascii="Arial" w:hAnsi="Arial" w:cs="Arial"/>
          <w:noProof/>
          <w:sz w:val="22"/>
        </w:rPr>
        <w:t xml:space="preserve"> Association study of FUT2 (rs601338) with celiac disease and inflammatory bowel disease in the Finnish population. </w:t>
      </w:r>
      <w:r w:rsidRPr="00D42C51">
        <w:rPr>
          <w:rFonts w:ascii="Arial" w:hAnsi="Arial" w:cs="Arial"/>
          <w:i/>
          <w:iCs/>
          <w:noProof/>
          <w:sz w:val="22"/>
        </w:rPr>
        <w:t>Tissue Antigens</w:t>
      </w:r>
      <w:r w:rsidRPr="00D42C51">
        <w:rPr>
          <w:rFonts w:ascii="Arial" w:hAnsi="Arial" w:cs="Arial"/>
          <w:noProof/>
          <w:sz w:val="22"/>
        </w:rPr>
        <w:t xml:space="preserve"> </w:t>
      </w:r>
      <w:r w:rsidRPr="00D42C51">
        <w:rPr>
          <w:rFonts w:ascii="Arial" w:hAnsi="Arial" w:cs="Arial"/>
          <w:b/>
          <w:bCs/>
          <w:noProof/>
          <w:sz w:val="22"/>
        </w:rPr>
        <w:t>80</w:t>
      </w:r>
      <w:r w:rsidRPr="00D42C51">
        <w:rPr>
          <w:rFonts w:ascii="Arial" w:hAnsi="Arial" w:cs="Arial"/>
          <w:noProof/>
          <w:sz w:val="22"/>
        </w:rPr>
        <w:t>, 488–493 (2012).</w:t>
      </w:r>
    </w:p>
    <w:p w14:paraId="52781D59"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12.</w:t>
      </w:r>
      <w:r w:rsidRPr="00D42C51">
        <w:rPr>
          <w:rFonts w:ascii="Arial" w:hAnsi="Arial" w:cs="Arial"/>
          <w:noProof/>
          <w:sz w:val="22"/>
        </w:rPr>
        <w:tab/>
        <w:t xml:space="preserve">Verma, A. </w:t>
      </w:r>
      <w:r w:rsidRPr="00D42C51">
        <w:rPr>
          <w:rFonts w:ascii="Arial" w:hAnsi="Arial" w:cs="Arial"/>
          <w:i/>
          <w:iCs/>
          <w:noProof/>
          <w:sz w:val="22"/>
        </w:rPr>
        <w:t>et al.</w:t>
      </w:r>
      <w:r w:rsidRPr="00D42C51">
        <w:rPr>
          <w:rFonts w:ascii="Arial" w:hAnsi="Arial" w:cs="Arial"/>
          <w:noProof/>
          <w:sz w:val="22"/>
        </w:rPr>
        <w:t xml:space="preserve"> eMERGE Phenome-Wide Association Study (PheWAS) identifies clinical associations and pleiotropy for stop-gain variants. </w:t>
      </w:r>
      <w:r w:rsidRPr="00D42C51">
        <w:rPr>
          <w:rFonts w:ascii="Arial" w:hAnsi="Arial" w:cs="Arial"/>
          <w:i/>
          <w:iCs/>
          <w:noProof/>
          <w:sz w:val="22"/>
        </w:rPr>
        <w:t>BMC Med. Genomics</w:t>
      </w:r>
      <w:r w:rsidRPr="00D42C51">
        <w:rPr>
          <w:rFonts w:ascii="Arial" w:hAnsi="Arial" w:cs="Arial"/>
          <w:noProof/>
          <w:sz w:val="22"/>
        </w:rPr>
        <w:t xml:space="preserve"> </w:t>
      </w:r>
      <w:r w:rsidRPr="00D42C51">
        <w:rPr>
          <w:rFonts w:ascii="Arial" w:hAnsi="Arial" w:cs="Arial"/>
          <w:b/>
          <w:bCs/>
          <w:noProof/>
          <w:sz w:val="22"/>
        </w:rPr>
        <w:t>9 Suppl 1</w:t>
      </w:r>
      <w:r w:rsidRPr="00D42C51">
        <w:rPr>
          <w:rFonts w:ascii="Arial" w:hAnsi="Arial" w:cs="Arial"/>
          <w:noProof/>
          <w:sz w:val="22"/>
        </w:rPr>
        <w:t>, 32 (2016).</w:t>
      </w:r>
    </w:p>
    <w:p w14:paraId="650AC44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13.</w:t>
      </w:r>
      <w:r w:rsidRPr="00D42C51">
        <w:rPr>
          <w:rFonts w:ascii="Arial" w:hAnsi="Arial" w:cs="Arial"/>
          <w:noProof/>
          <w:sz w:val="22"/>
        </w:rPr>
        <w:tab/>
        <w:t xml:space="preserve">Ramos, C. J. &amp; Antonetti, D. A. The role of small GTPases and EPAC-Rap signaling in the regulation of the  blood-brain and blood-retinal barriers. </w:t>
      </w:r>
      <w:r w:rsidRPr="00D42C51">
        <w:rPr>
          <w:rFonts w:ascii="Arial" w:hAnsi="Arial" w:cs="Arial"/>
          <w:i/>
          <w:iCs/>
          <w:noProof/>
          <w:sz w:val="22"/>
        </w:rPr>
        <w:t>Tissue barriers</w:t>
      </w:r>
      <w:r w:rsidRPr="00D42C51">
        <w:rPr>
          <w:rFonts w:ascii="Arial" w:hAnsi="Arial" w:cs="Arial"/>
          <w:noProof/>
          <w:sz w:val="22"/>
        </w:rPr>
        <w:t xml:space="preserve"> </w:t>
      </w:r>
      <w:r w:rsidRPr="00D42C51">
        <w:rPr>
          <w:rFonts w:ascii="Arial" w:hAnsi="Arial" w:cs="Arial"/>
          <w:b/>
          <w:bCs/>
          <w:noProof/>
          <w:sz w:val="22"/>
        </w:rPr>
        <w:t>5</w:t>
      </w:r>
      <w:r w:rsidRPr="00D42C51">
        <w:rPr>
          <w:rFonts w:ascii="Arial" w:hAnsi="Arial" w:cs="Arial"/>
          <w:noProof/>
          <w:sz w:val="22"/>
        </w:rPr>
        <w:t>, e1339768 (2017).</w:t>
      </w:r>
    </w:p>
    <w:p w14:paraId="69180B84"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14.</w:t>
      </w:r>
      <w:r w:rsidRPr="00D42C51">
        <w:rPr>
          <w:rFonts w:ascii="Arial" w:hAnsi="Arial" w:cs="Arial"/>
          <w:noProof/>
          <w:sz w:val="22"/>
        </w:rPr>
        <w:tab/>
        <w:t xml:space="preserve">Sweeney, M. D., Sagare, A. P. &amp; Zlokovic, B. V. Blood–brain barrier breakdown in Alzheimer disease and other neurodegenerative disorders. </w:t>
      </w:r>
      <w:r w:rsidRPr="00D42C51">
        <w:rPr>
          <w:rFonts w:ascii="Arial" w:hAnsi="Arial" w:cs="Arial"/>
          <w:i/>
          <w:iCs/>
          <w:noProof/>
          <w:sz w:val="22"/>
        </w:rPr>
        <w:t>Nat. Rev. Neurol.</w:t>
      </w:r>
      <w:r w:rsidRPr="00D42C51">
        <w:rPr>
          <w:rFonts w:ascii="Arial" w:hAnsi="Arial" w:cs="Arial"/>
          <w:noProof/>
          <w:sz w:val="22"/>
        </w:rPr>
        <w:t xml:space="preserve"> </w:t>
      </w:r>
      <w:r w:rsidRPr="00D42C51">
        <w:rPr>
          <w:rFonts w:ascii="Arial" w:hAnsi="Arial" w:cs="Arial"/>
          <w:b/>
          <w:bCs/>
          <w:noProof/>
          <w:sz w:val="22"/>
        </w:rPr>
        <w:t>14</w:t>
      </w:r>
      <w:r w:rsidRPr="00D42C51">
        <w:rPr>
          <w:rFonts w:ascii="Arial" w:hAnsi="Arial" w:cs="Arial"/>
          <w:noProof/>
          <w:sz w:val="22"/>
        </w:rPr>
        <w:t>, 133–150 (2018).</w:t>
      </w:r>
    </w:p>
    <w:p w14:paraId="5A7EA43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15.</w:t>
      </w:r>
      <w:r w:rsidRPr="00D42C51">
        <w:rPr>
          <w:rFonts w:ascii="Arial" w:hAnsi="Arial" w:cs="Arial"/>
          <w:noProof/>
          <w:sz w:val="22"/>
        </w:rPr>
        <w:tab/>
        <w:t xml:space="preserve">Smith, R. G. </w:t>
      </w:r>
      <w:r w:rsidRPr="00D42C51">
        <w:rPr>
          <w:rFonts w:ascii="Arial" w:hAnsi="Arial" w:cs="Arial"/>
          <w:i/>
          <w:iCs/>
          <w:noProof/>
          <w:sz w:val="22"/>
        </w:rPr>
        <w:t>et al.</w:t>
      </w:r>
      <w:r w:rsidRPr="00D42C51">
        <w:rPr>
          <w:rFonts w:ascii="Arial" w:hAnsi="Arial" w:cs="Arial"/>
          <w:noProof/>
          <w:sz w:val="22"/>
        </w:rPr>
        <w:t xml:space="preserve"> Meta-analysis of epigenome-wide association studies in Alzheimer’s disease highlights 220 differentially methylated loci across cortex. </w:t>
      </w:r>
      <w:r w:rsidRPr="00D42C51">
        <w:rPr>
          <w:rFonts w:ascii="Arial" w:hAnsi="Arial" w:cs="Arial"/>
          <w:i/>
          <w:iCs/>
          <w:noProof/>
          <w:sz w:val="22"/>
        </w:rPr>
        <w:t>bioRxiv</w:t>
      </w:r>
      <w:r w:rsidRPr="00D42C51">
        <w:rPr>
          <w:rFonts w:ascii="Arial" w:hAnsi="Arial" w:cs="Arial"/>
          <w:noProof/>
          <w:sz w:val="22"/>
        </w:rPr>
        <w:t xml:space="preserve"> 2020.02.28.957894 (2020) doi:10.1101/2020.02.28.957894.</w:t>
      </w:r>
    </w:p>
    <w:p w14:paraId="476F9778"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16.</w:t>
      </w:r>
      <w:r w:rsidRPr="00D42C51">
        <w:rPr>
          <w:rFonts w:ascii="Arial" w:hAnsi="Arial" w:cs="Arial"/>
          <w:noProof/>
          <w:sz w:val="22"/>
        </w:rPr>
        <w:tab/>
        <w:t xml:space="preserve">Yamagishi, S. </w:t>
      </w:r>
      <w:r w:rsidRPr="00D42C51">
        <w:rPr>
          <w:rFonts w:ascii="Arial" w:hAnsi="Arial" w:cs="Arial"/>
          <w:i/>
          <w:iCs/>
          <w:noProof/>
          <w:sz w:val="22"/>
        </w:rPr>
        <w:t>et al.</w:t>
      </w:r>
      <w:r w:rsidRPr="00D42C51">
        <w:rPr>
          <w:rFonts w:ascii="Arial" w:hAnsi="Arial" w:cs="Arial"/>
          <w:noProof/>
          <w:sz w:val="22"/>
        </w:rPr>
        <w:t xml:space="preserve"> Netrin-5 is highly expressed in neurogenic regions of the adult brain. </w:t>
      </w:r>
      <w:r w:rsidRPr="00D42C51">
        <w:rPr>
          <w:rFonts w:ascii="Arial" w:hAnsi="Arial" w:cs="Arial"/>
          <w:i/>
          <w:iCs/>
          <w:noProof/>
          <w:sz w:val="22"/>
        </w:rPr>
        <w:t>Front. Cell. Neurosci.</w:t>
      </w:r>
      <w:r w:rsidRPr="00D42C51">
        <w:rPr>
          <w:rFonts w:ascii="Arial" w:hAnsi="Arial" w:cs="Arial"/>
          <w:noProof/>
          <w:sz w:val="22"/>
        </w:rPr>
        <w:t xml:space="preserve"> </w:t>
      </w:r>
      <w:r w:rsidRPr="00D42C51">
        <w:rPr>
          <w:rFonts w:ascii="Arial" w:hAnsi="Arial" w:cs="Arial"/>
          <w:b/>
          <w:bCs/>
          <w:noProof/>
          <w:sz w:val="22"/>
        </w:rPr>
        <w:t>9</w:t>
      </w:r>
      <w:r w:rsidRPr="00D42C51">
        <w:rPr>
          <w:rFonts w:ascii="Arial" w:hAnsi="Arial" w:cs="Arial"/>
          <w:noProof/>
          <w:sz w:val="22"/>
        </w:rPr>
        <w:t>, 146 (2015).</w:t>
      </w:r>
    </w:p>
    <w:p w14:paraId="1F12B23C"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17.</w:t>
      </w:r>
      <w:r w:rsidRPr="00D42C51">
        <w:rPr>
          <w:rFonts w:ascii="Arial" w:hAnsi="Arial" w:cs="Arial"/>
          <w:noProof/>
          <w:sz w:val="22"/>
        </w:rPr>
        <w:tab/>
        <w:t xml:space="preserve">Tan, M.-S., Yu, J.-T. &amp; Tan, L. Bridging integrator 1 (BIN1): form, function, and Alzheimer’s disease. </w:t>
      </w:r>
      <w:r w:rsidRPr="00D42C51">
        <w:rPr>
          <w:rFonts w:ascii="Arial" w:hAnsi="Arial" w:cs="Arial"/>
          <w:i/>
          <w:iCs/>
          <w:noProof/>
          <w:sz w:val="22"/>
        </w:rPr>
        <w:t>Trends Mol. Med.</w:t>
      </w:r>
      <w:r w:rsidRPr="00D42C51">
        <w:rPr>
          <w:rFonts w:ascii="Arial" w:hAnsi="Arial" w:cs="Arial"/>
          <w:noProof/>
          <w:sz w:val="22"/>
        </w:rPr>
        <w:t xml:space="preserve"> </w:t>
      </w:r>
      <w:r w:rsidRPr="00D42C51">
        <w:rPr>
          <w:rFonts w:ascii="Arial" w:hAnsi="Arial" w:cs="Arial"/>
          <w:b/>
          <w:bCs/>
          <w:noProof/>
          <w:sz w:val="22"/>
        </w:rPr>
        <w:t>19</w:t>
      </w:r>
      <w:r w:rsidRPr="00D42C51">
        <w:rPr>
          <w:rFonts w:ascii="Arial" w:hAnsi="Arial" w:cs="Arial"/>
          <w:noProof/>
          <w:sz w:val="22"/>
        </w:rPr>
        <w:t>, 594–603 (2013).</w:t>
      </w:r>
    </w:p>
    <w:p w14:paraId="2B4C60E5"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18.</w:t>
      </w:r>
      <w:r w:rsidRPr="00D42C51">
        <w:rPr>
          <w:rFonts w:ascii="Arial" w:hAnsi="Arial" w:cs="Arial"/>
          <w:noProof/>
          <w:sz w:val="22"/>
        </w:rPr>
        <w:tab/>
        <w:t xml:space="preserve">Gratuze, M., Leyns, C. E. G. &amp; Holtzman, D. M. New insights into the role of TREM2 in Alzheimer’s disease. </w:t>
      </w:r>
      <w:r w:rsidRPr="00D42C51">
        <w:rPr>
          <w:rFonts w:ascii="Arial" w:hAnsi="Arial" w:cs="Arial"/>
          <w:i/>
          <w:iCs/>
          <w:noProof/>
          <w:sz w:val="22"/>
        </w:rPr>
        <w:t>Mol. Neurodegener.</w:t>
      </w:r>
      <w:r w:rsidRPr="00D42C51">
        <w:rPr>
          <w:rFonts w:ascii="Arial" w:hAnsi="Arial" w:cs="Arial"/>
          <w:noProof/>
          <w:sz w:val="22"/>
        </w:rPr>
        <w:t xml:space="preserve"> </w:t>
      </w:r>
      <w:r w:rsidRPr="00D42C51">
        <w:rPr>
          <w:rFonts w:ascii="Arial" w:hAnsi="Arial" w:cs="Arial"/>
          <w:b/>
          <w:bCs/>
          <w:noProof/>
          <w:sz w:val="22"/>
        </w:rPr>
        <w:t>13</w:t>
      </w:r>
      <w:r w:rsidRPr="00D42C51">
        <w:rPr>
          <w:rFonts w:ascii="Arial" w:hAnsi="Arial" w:cs="Arial"/>
          <w:noProof/>
          <w:sz w:val="22"/>
        </w:rPr>
        <w:t>, 66 (2018).</w:t>
      </w:r>
    </w:p>
    <w:p w14:paraId="2C2DF467"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19.</w:t>
      </w:r>
      <w:r w:rsidRPr="00D42C51">
        <w:rPr>
          <w:rFonts w:ascii="Arial" w:hAnsi="Arial" w:cs="Arial"/>
          <w:noProof/>
          <w:sz w:val="22"/>
        </w:rPr>
        <w:tab/>
        <w:t xml:space="preserve">Asanomi, Y. </w:t>
      </w:r>
      <w:r w:rsidRPr="00D42C51">
        <w:rPr>
          <w:rFonts w:ascii="Arial" w:hAnsi="Arial" w:cs="Arial"/>
          <w:i/>
          <w:iCs/>
          <w:noProof/>
          <w:sz w:val="22"/>
        </w:rPr>
        <w:t>et al.</w:t>
      </w:r>
      <w:r w:rsidRPr="00D42C51">
        <w:rPr>
          <w:rFonts w:ascii="Arial" w:hAnsi="Arial" w:cs="Arial"/>
          <w:noProof/>
          <w:sz w:val="22"/>
        </w:rPr>
        <w:t xml:space="preserve"> A rare functional variant of SHARPIN attenuates the inflammatory response and associates with increased risk of late-onset Alzheimer’s disease. </w:t>
      </w:r>
      <w:r w:rsidRPr="00D42C51">
        <w:rPr>
          <w:rFonts w:ascii="Arial" w:hAnsi="Arial" w:cs="Arial"/>
          <w:i/>
          <w:iCs/>
          <w:noProof/>
          <w:sz w:val="22"/>
        </w:rPr>
        <w:t>Mol. Med.</w:t>
      </w:r>
      <w:r w:rsidRPr="00D42C51">
        <w:rPr>
          <w:rFonts w:ascii="Arial" w:hAnsi="Arial" w:cs="Arial"/>
          <w:noProof/>
          <w:sz w:val="22"/>
        </w:rPr>
        <w:t xml:space="preserve"> </w:t>
      </w:r>
      <w:r w:rsidRPr="00D42C51">
        <w:rPr>
          <w:rFonts w:ascii="Arial" w:hAnsi="Arial" w:cs="Arial"/>
          <w:b/>
          <w:bCs/>
          <w:noProof/>
          <w:sz w:val="22"/>
        </w:rPr>
        <w:t>25</w:t>
      </w:r>
      <w:r w:rsidRPr="00D42C51">
        <w:rPr>
          <w:rFonts w:ascii="Arial" w:hAnsi="Arial" w:cs="Arial"/>
          <w:noProof/>
          <w:sz w:val="22"/>
        </w:rPr>
        <w:t>, 20 (2019).</w:t>
      </w:r>
    </w:p>
    <w:p w14:paraId="7A05EAA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20.</w:t>
      </w:r>
      <w:r w:rsidRPr="00D42C51">
        <w:rPr>
          <w:rFonts w:ascii="Arial" w:hAnsi="Arial" w:cs="Arial"/>
          <w:noProof/>
          <w:sz w:val="22"/>
        </w:rPr>
        <w:tab/>
        <w:t xml:space="preserve">Hawrylycz, M. J. </w:t>
      </w:r>
      <w:r w:rsidRPr="00D42C51">
        <w:rPr>
          <w:rFonts w:ascii="Arial" w:hAnsi="Arial" w:cs="Arial"/>
          <w:i/>
          <w:iCs/>
          <w:noProof/>
          <w:sz w:val="22"/>
        </w:rPr>
        <w:t>et al.</w:t>
      </w:r>
      <w:r w:rsidRPr="00D42C51">
        <w:rPr>
          <w:rFonts w:ascii="Arial" w:hAnsi="Arial" w:cs="Arial"/>
          <w:noProof/>
          <w:sz w:val="22"/>
        </w:rPr>
        <w:t xml:space="preserve"> An anatomically comprehensive atlas of the adult human brain transcriptome. </w:t>
      </w:r>
      <w:r w:rsidRPr="00D42C51">
        <w:rPr>
          <w:rFonts w:ascii="Arial" w:hAnsi="Arial" w:cs="Arial"/>
          <w:i/>
          <w:iCs/>
          <w:noProof/>
          <w:sz w:val="22"/>
        </w:rPr>
        <w:t>Nature</w:t>
      </w:r>
      <w:r w:rsidRPr="00D42C51">
        <w:rPr>
          <w:rFonts w:ascii="Arial" w:hAnsi="Arial" w:cs="Arial"/>
          <w:noProof/>
          <w:sz w:val="22"/>
        </w:rPr>
        <w:t xml:space="preserve"> </w:t>
      </w:r>
      <w:r w:rsidRPr="00D42C51">
        <w:rPr>
          <w:rFonts w:ascii="Arial" w:hAnsi="Arial" w:cs="Arial"/>
          <w:b/>
          <w:bCs/>
          <w:noProof/>
          <w:sz w:val="22"/>
        </w:rPr>
        <w:t>489</w:t>
      </w:r>
      <w:r w:rsidRPr="00D42C51">
        <w:rPr>
          <w:rFonts w:ascii="Arial" w:hAnsi="Arial" w:cs="Arial"/>
          <w:noProof/>
          <w:sz w:val="22"/>
        </w:rPr>
        <w:t>, 391–399 (2012).</w:t>
      </w:r>
    </w:p>
    <w:p w14:paraId="5007332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lastRenderedPageBreak/>
        <w:t>21.</w:t>
      </w:r>
      <w:r w:rsidRPr="00D42C51">
        <w:rPr>
          <w:rFonts w:ascii="Arial" w:hAnsi="Arial" w:cs="Arial"/>
          <w:noProof/>
          <w:sz w:val="22"/>
        </w:rPr>
        <w:tab/>
        <w:t xml:space="preserve">Yin, R.-H., Yu, J.-T. &amp; Tan, L. The Role of SORL1 in Alzheimer’s Disease. </w:t>
      </w:r>
      <w:r w:rsidRPr="00D42C51">
        <w:rPr>
          <w:rFonts w:ascii="Arial" w:hAnsi="Arial" w:cs="Arial"/>
          <w:i/>
          <w:iCs/>
          <w:noProof/>
          <w:sz w:val="22"/>
        </w:rPr>
        <w:t>Mol. Neurobiol.</w:t>
      </w:r>
      <w:r w:rsidRPr="00D42C51">
        <w:rPr>
          <w:rFonts w:ascii="Arial" w:hAnsi="Arial" w:cs="Arial"/>
          <w:noProof/>
          <w:sz w:val="22"/>
        </w:rPr>
        <w:t xml:space="preserve"> </w:t>
      </w:r>
      <w:r w:rsidRPr="00D42C51">
        <w:rPr>
          <w:rFonts w:ascii="Arial" w:hAnsi="Arial" w:cs="Arial"/>
          <w:b/>
          <w:bCs/>
          <w:noProof/>
          <w:sz w:val="22"/>
        </w:rPr>
        <w:t>51</w:t>
      </w:r>
      <w:r w:rsidRPr="00D42C51">
        <w:rPr>
          <w:rFonts w:ascii="Arial" w:hAnsi="Arial" w:cs="Arial"/>
          <w:noProof/>
          <w:sz w:val="22"/>
        </w:rPr>
        <w:t>, 909–918 (2015).</w:t>
      </w:r>
    </w:p>
    <w:p w14:paraId="3F431599"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22.</w:t>
      </w:r>
      <w:r w:rsidRPr="00D42C51">
        <w:rPr>
          <w:rFonts w:ascii="Arial" w:hAnsi="Arial" w:cs="Arial"/>
          <w:noProof/>
          <w:sz w:val="22"/>
        </w:rPr>
        <w:tab/>
        <w:t xml:space="preserve">De Roeck, A., Van Broeckhoven, C. &amp; Sleegers, K. The role of ABCA7 in Alzheimer’s disease: evidence from genomics, transcriptomics and methylomics. </w:t>
      </w:r>
      <w:r w:rsidRPr="00D42C51">
        <w:rPr>
          <w:rFonts w:ascii="Arial" w:hAnsi="Arial" w:cs="Arial"/>
          <w:i/>
          <w:iCs/>
          <w:noProof/>
          <w:sz w:val="22"/>
        </w:rPr>
        <w:t>Acta Neuropathol.</w:t>
      </w:r>
      <w:r w:rsidRPr="00D42C51">
        <w:rPr>
          <w:rFonts w:ascii="Arial" w:hAnsi="Arial" w:cs="Arial"/>
          <w:noProof/>
          <w:sz w:val="22"/>
        </w:rPr>
        <w:t xml:space="preserve"> </w:t>
      </w:r>
      <w:r w:rsidRPr="00D42C51">
        <w:rPr>
          <w:rFonts w:ascii="Arial" w:hAnsi="Arial" w:cs="Arial"/>
          <w:b/>
          <w:bCs/>
          <w:noProof/>
          <w:sz w:val="22"/>
        </w:rPr>
        <w:t>138</w:t>
      </w:r>
      <w:r w:rsidRPr="00D42C51">
        <w:rPr>
          <w:rFonts w:ascii="Arial" w:hAnsi="Arial" w:cs="Arial"/>
          <w:noProof/>
          <w:sz w:val="22"/>
        </w:rPr>
        <w:t>, 201–220 (2019).</w:t>
      </w:r>
    </w:p>
    <w:p w14:paraId="0BA056AB"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23.</w:t>
      </w:r>
      <w:r w:rsidRPr="00D42C51">
        <w:rPr>
          <w:rFonts w:ascii="Arial" w:hAnsi="Arial" w:cs="Arial"/>
          <w:noProof/>
          <w:sz w:val="22"/>
        </w:rPr>
        <w:tab/>
        <w:t xml:space="preserve">Schwartzentruber, J. </w:t>
      </w:r>
      <w:r w:rsidRPr="00D42C51">
        <w:rPr>
          <w:rFonts w:ascii="Arial" w:hAnsi="Arial" w:cs="Arial"/>
          <w:i/>
          <w:iCs/>
          <w:noProof/>
          <w:sz w:val="22"/>
        </w:rPr>
        <w:t>et al.</w:t>
      </w:r>
      <w:r w:rsidRPr="00D42C51">
        <w:rPr>
          <w:rFonts w:ascii="Arial" w:hAnsi="Arial" w:cs="Arial"/>
          <w:noProof/>
          <w:sz w:val="22"/>
        </w:rPr>
        <w:t xml:space="preserve"> Genome-wide meta-analysis, fine-mapping and integrative prioritization implicate new Alzheimer’s disease risk genes.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53</w:t>
      </w:r>
      <w:r w:rsidRPr="00D42C51">
        <w:rPr>
          <w:rFonts w:ascii="Arial" w:hAnsi="Arial" w:cs="Arial"/>
          <w:noProof/>
          <w:sz w:val="22"/>
        </w:rPr>
        <w:t>, 392–402 (2021).</w:t>
      </w:r>
    </w:p>
    <w:p w14:paraId="2129878F"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24.</w:t>
      </w:r>
      <w:r w:rsidRPr="00D42C51">
        <w:rPr>
          <w:rFonts w:ascii="Arial" w:hAnsi="Arial" w:cs="Arial"/>
          <w:noProof/>
          <w:sz w:val="22"/>
        </w:rPr>
        <w:tab/>
        <w:t xml:space="preserve">Dourlen, P., Kilinc, D., Malmanche, N., Chapuis, J. &amp; Lambert, J.-C. The new genetic landscape of Alzheimer’s disease: from amyloid cascade to genetically driven synaptic failure hypothesis? </w:t>
      </w:r>
      <w:r w:rsidRPr="00D42C51">
        <w:rPr>
          <w:rFonts w:ascii="Arial" w:hAnsi="Arial" w:cs="Arial"/>
          <w:i/>
          <w:iCs/>
          <w:noProof/>
          <w:sz w:val="22"/>
        </w:rPr>
        <w:t>Acta Neuropathol.</w:t>
      </w:r>
      <w:r w:rsidRPr="00D42C51">
        <w:rPr>
          <w:rFonts w:ascii="Arial" w:hAnsi="Arial" w:cs="Arial"/>
          <w:noProof/>
          <w:sz w:val="22"/>
        </w:rPr>
        <w:t xml:space="preserve"> </w:t>
      </w:r>
      <w:r w:rsidRPr="00D42C51">
        <w:rPr>
          <w:rFonts w:ascii="Arial" w:hAnsi="Arial" w:cs="Arial"/>
          <w:b/>
          <w:bCs/>
          <w:noProof/>
          <w:sz w:val="22"/>
        </w:rPr>
        <w:t>138</w:t>
      </w:r>
      <w:r w:rsidRPr="00D42C51">
        <w:rPr>
          <w:rFonts w:ascii="Arial" w:hAnsi="Arial" w:cs="Arial"/>
          <w:noProof/>
          <w:sz w:val="22"/>
        </w:rPr>
        <w:t>, 221–236 (2019).</w:t>
      </w:r>
    </w:p>
    <w:p w14:paraId="51423D95"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25.</w:t>
      </w:r>
      <w:r w:rsidRPr="00D42C51">
        <w:rPr>
          <w:rFonts w:ascii="Arial" w:hAnsi="Arial" w:cs="Arial"/>
          <w:noProof/>
          <w:sz w:val="22"/>
        </w:rPr>
        <w:tab/>
        <w:t xml:space="preserve">Ghanbari, M. </w:t>
      </w:r>
      <w:r w:rsidRPr="00D42C51">
        <w:rPr>
          <w:rFonts w:ascii="Arial" w:hAnsi="Arial" w:cs="Arial"/>
          <w:i/>
          <w:iCs/>
          <w:noProof/>
          <w:sz w:val="22"/>
        </w:rPr>
        <w:t>et al.</w:t>
      </w:r>
      <w:r w:rsidRPr="00D42C51">
        <w:rPr>
          <w:rFonts w:ascii="Arial" w:hAnsi="Arial" w:cs="Arial"/>
          <w:noProof/>
          <w:sz w:val="22"/>
        </w:rPr>
        <w:t xml:space="preserve"> A functional variant in the miR-142 promoter modulating its expression and conferring risk of Alzheimer disease. </w:t>
      </w:r>
      <w:r w:rsidRPr="00D42C51">
        <w:rPr>
          <w:rFonts w:ascii="Arial" w:hAnsi="Arial" w:cs="Arial"/>
          <w:i/>
          <w:iCs/>
          <w:noProof/>
          <w:sz w:val="22"/>
        </w:rPr>
        <w:t>Hum. Mutat.</w:t>
      </w:r>
      <w:r w:rsidRPr="00D42C51">
        <w:rPr>
          <w:rFonts w:ascii="Arial" w:hAnsi="Arial" w:cs="Arial"/>
          <w:noProof/>
          <w:sz w:val="22"/>
        </w:rPr>
        <w:t xml:space="preserve"> </w:t>
      </w:r>
      <w:r w:rsidRPr="00D42C51">
        <w:rPr>
          <w:rFonts w:ascii="Arial" w:hAnsi="Arial" w:cs="Arial"/>
          <w:b/>
          <w:bCs/>
          <w:noProof/>
          <w:sz w:val="22"/>
        </w:rPr>
        <w:t>40</w:t>
      </w:r>
      <w:r w:rsidRPr="00D42C51">
        <w:rPr>
          <w:rFonts w:ascii="Arial" w:hAnsi="Arial" w:cs="Arial"/>
          <w:noProof/>
          <w:sz w:val="22"/>
        </w:rPr>
        <w:t>, 2131–2145 (2019).</w:t>
      </w:r>
    </w:p>
    <w:p w14:paraId="754165A7"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26.</w:t>
      </w:r>
      <w:r w:rsidRPr="00D42C51">
        <w:rPr>
          <w:rFonts w:ascii="Arial" w:hAnsi="Arial" w:cs="Arial"/>
          <w:noProof/>
          <w:sz w:val="22"/>
        </w:rPr>
        <w:tab/>
        <w:t xml:space="preserve">Jun, G. R. </w:t>
      </w:r>
      <w:r w:rsidRPr="00D42C51">
        <w:rPr>
          <w:rFonts w:ascii="Arial" w:hAnsi="Arial" w:cs="Arial"/>
          <w:i/>
          <w:iCs/>
          <w:noProof/>
          <w:sz w:val="22"/>
        </w:rPr>
        <w:t>et al.</w:t>
      </w:r>
      <w:r w:rsidRPr="00D42C51">
        <w:rPr>
          <w:rFonts w:ascii="Arial" w:hAnsi="Arial" w:cs="Arial"/>
          <w:noProof/>
          <w:sz w:val="22"/>
        </w:rPr>
        <w:t xml:space="preserve"> Transethnic genome-wide scan identifies novel Alzheimer’s disease loci. </w:t>
      </w:r>
      <w:r w:rsidRPr="00D42C51">
        <w:rPr>
          <w:rFonts w:ascii="Arial" w:hAnsi="Arial" w:cs="Arial"/>
          <w:i/>
          <w:iCs/>
          <w:noProof/>
          <w:sz w:val="22"/>
        </w:rPr>
        <w:t>Alzheimer’s Dement.</w:t>
      </w:r>
      <w:r w:rsidRPr="00D42C51">
        <w:rPr>
          <w:rFonts w:ascii="Arial" w:hAnsi="Arial" w:cs="Arial"/>
          <w:noProof/>
          <w:sz w:val="22"/>
        </w:rPr>
        <w:t xml:space="preserve"> </w:t>
      </w:r>
      <w:r w:rsidRPr="00D42C51">
        <w:rPr>
          <w:rFonts w:ascii="Arial" w:hAnsi="Arial" w:cs="Arial"/>
          <w:b/>
          <w:bCs/>
          <w:noProof/>
          <w:sz w:val="22"/>
        </w:rPr>
        <w:t>13</w:t>
      </w:r>
      <w:r w:rsidRPr="00D42C51">
        <w:rPr>
          <w:rFonts w:ascii="Arial" w:hAnsi="Arial" w:cs="Arial"/>
          <w:noProof/>
          <w:sz w:val="22"/>
        </w:rPr>
        <w:t>, 727–738 (2017).</w:t>
      </w:r>
    </w:p>
    <w:p w14:paraId="68E5A06A"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27.</w:t>
      </w:r>
      <w:r w:rsidRPr="00D42C51">
        <w:rPr>
          <w:rFonts w:ascii="Arial" w:hAnsi="Arial" w:cs="Arial"/>
          <w:noProof/>
          <w:sz w:val="22"/>
        </w:rPr>
        <w:tab/>
        <w:t xml:space="preserve">Liu, S. </w:t>
      </w:r>
      <w:r w:rsidRPr="00D42C51">
        <w:rPr>
          <w:rFonts w:ascii="Arial" w:hAnsi="Arial" w:cs="Arial"/>
          <w:i/>
          <w:iCs/>
          <w:noProof/>
          <w:sz w:val="22"/>
        </w:rPr>
        <w:t>et al.</w:t>
      </w:r>
      <w:r w:rsidRPr="00D42C51">
        <w:rPr>
          <w:rFonts w:ascii="Arial" w:hAnsi="Arial" w:cs="Arial"/>
          <w:noProof/>
          <w:sz w:val="22"/>
        </w:rPr>
        <w:t xml:space="preserve"> A clinical dose of angiotensin-converting enzyme (ACE) inhibitor and heterozygous ACE deletion exacerbate Alzheimer’s disease pathology in mice. </w:t>
      </w:r>
      <w:r w:rsidRPr="00D42C51">
        <w:rPr>
          <w:rFonts w:ascii="Arial" w:hAnsi="Arial" w:cs="Arial"/>
          <w:i/>
          <w:iCs/>
          <w:noProof/>
          <w:sz w:val="22"/>
        </w:rPr>
        <w:t>J. Biol. Chem.</w:t>
      </w:r>
      <w:r w:rsidRPr="00D42C51">
        <w:rPr>
          <w:rFonts w:ascii="Arial" w:hAnsi="Arial" w:cs="Arial"/>
          <w:noProof/>
          <w:sz w:val="22"/>
        </w:rPr>
        <w:t xml:space="preserve"> </w:t>
      </w:r>
      <w:r w:rsidRPr="00D42C51">
        <w:rPr>
          <w:rFonts w:ascii="Arial" w:hAnsi="Arial" w:cs="Arial"/>
          <w:b/>
          <w:bCs/>
          <w:noProof/>
          <w:sz w:val="22"/>
        </w:rPr>
        <w:t>294</w:t>
      </w:r>
      <w:r w:rsidRPr="00D42C51">
        <w:rPr>
          <w:rFonts w:ascii="Arial" w:hAnsi="Arial" w:cs="Arial"/>
          <w:noProof/>
          <w:sz w:val="22"/>
        </w:rPr>
        <w:t>, 9760–9770 (2019).</w:t>
      </w:r>
    </w:p>
    <w:p w14:paraId="4C48005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28.</w:t>
      </w:r>
      <w:r w:rsidRPr="00D42C51">
        <w:rPr>
          <w:rFonts w:ascii="Arial" w:hAnsi="Arial" w:cs="Arial"/>
          <w:noProof/>
          <w:sz w:val="22"/>
        </w:rPr>
        <w:tab/>
        <w:t xml:space="preserve">Zhao, L. CD33 in Alzheimer’s Disease – Biology, Pathogenesis, and Therapeutics: A Mini-Review. </w:t>
      </w:r>
      <w:r w:rsidRPr="00D42C51">
        <w:rPr>
          <w:rFonts w:ascii="Arial" w:hAnsi="Arial" w:cs="Arial"/>
          <w:i/>
          <w:iCs/>
          <w:noProof/>
          <w:sz w:val="22"/>
        </w:rPr>
        <w:t>Gerontology</w:t>
      </w:r>
      <w:r w:rsidRPr="00D42C51">
        <w:rPr>
          <w:rFonts w:ascii="Arial" w:hAnsi="Arial" w:cs="Arial"/>
          <w:noProof/>
          <w:sz w:val="22"/>
        </w:rPr>
        <w:t xml:space="preserve"> </w:t>
      </w:r>
      <w:r w:rsidRPr="00D42C51">
        <w:rPr>
          <w:rFonts w:ascii="Arial" w:hAnsi="Arial" w:cs="Arial"/>
          <w:b/>
          <w:bCs/>
          <w:noProof/>
          <w:sz w:val="22"/>
        </w:rPr>
        <w:t>65</w:t>
      </w:r>
      <w:r w:rsidRPr="00D42C51">
        <w:rPr>
          <w:rFonts w:ascii="Arial" w:hAnsi="Arial" w:cs="Arial"/>
          <w:noProof/>
          <w:sz w:val="22"/>
        </w:rPr>
        <w:t>, 323–331 (2019).</w:t>
      </w:r>
    </w:p>
    <w:p w14:paraId="0140D5EE"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29.</w:t>
      </w:r>
      <w:r w:rsidRPr="00D42C51">
        <w:rPr>
          <w:rFonts w:ascii="Arial" w:hAnsi="Arial" w:cs="Arial"/>
          <w:noProof/>
          <w:sz w:val="22"/>
        </w:rPr>
        <w:tab/>
        <w:t xml:space="preserve">Karch, C. M. &amp; Goate, A. M. Alzheimer’s disease risk genes and mechanisms of disease pathogenesis. </w:t>
      </w:r>
      <w:r w:rsidRPr="00D42C51">
        <w:rPr>
          <w:rFonts w:ascii="Arial" w:hAnsi="Arial" w:cs="Arial"/>
          <w:i/>
          <w:iCs/>
          <w:noProof/>
          <w:sz w:val="22"/>
        </w:rPr>
        <w:t>Biol. Psychiatry</w:t>
      </w:r>
      <w:r w:rsidRPr="00D42C51">
        <w:rPr>
          <w:rFonts w:ascii="Arial" w:hAnsi="Arial" w:cs="Arial"/>
          <w:noProof/>
          <w:sz w:val="22"/>
        </w:rPr>
        <w:t xml:space="preserve"> </w:t>
      </w:r>
      <w:r w:rsidRPr="00D42C51">
        <w:rPr>
          <w:rFonts w:ascii="Arial" w:hAnsi="Arial" w:cs="Arial"/>
          <w:b/>
          <w:bCs/>
          <w:noProof/>
          <w:sz w:val="22"/>
        </w:rPr>
        <w:t>77</w:t>
      </w:r>
      <w:r w:rsidRPr="00D42C51">
        <w:rPr>
          <w:rFonts w:ascii="Arial" w:hAnsi="Arial" w:cs="Arial"/>
          <w:noProof/>
          <w:sz w:val="22"/>
        </w:rPr>
        <w:t>, 43–51 (2015).</w:t>
      </w:r>
    </w:p>
    <w:p w14:paraId="2F5BCF46"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30.</w:t>
      </w:r>
      <w:r w:rsidRPr="00D42C51">
        <w:rPr>
          <w:rFonts w:ascii="Arial" w:hAnsi="Arial" w:cs="Arial"/>
          <w:noProof/>
          <w:sz w:val="22"/>
        </w:rPr>
        <w:tab/>
        <w:t xml:space="preserve">Beck, T. N., Nicolas, E., Kopp, M. C. &amp; Golemis, E. A. Adaptors for disorders of the brain? The cancer signaling proteins NEDD9, CASS4, and PTK2B in Alzheimer’s disease. </w:t>
      </w:r>
      <w:r w:rsidRPr="00D42C51">
        <w:rPr>
          <w:rFonts w:ascii="Arial" w:hAnsi="Arial" w:cs="Arial"/>
          <w:i/>
          <w:iCs/>
          <w:noProof/>
          <w:sz w:val="22"/>
        </w:rPr>
        <w:t>Oncoscience</w:t>
      </w:r>
      <w:r w:rsidRPr="00D42C51">
        <w:rPr>
          <w:rFonts w:ascii="Arial" w:hAnsi="Arial" w:cs="Arial"/>
          <w:noProof/>
          <w:sz w:val="22"/>
        </w:rPr>
        <w:t xml:space="preserve"> </w:t>
      </w:r>
      <w:r w:rsidRPr="00D42C51">
        <w:rPr>
          <w:rFonts w:ascii="Arial" w:hAnsi="Arial" w:cs="Arial"/>
          <w:b/>
          <w:bCs/>
          <w:noProof/>
          <w:sz w:val="22"/>
        </w:rPr>
        <w:t>1</w:t>
      </w:r>
      <w:r w:rsidRPr="00D42C51">
        <w:rPr>
          <w:rFonts w:ascii="Arial" w:hAnsi="Arial" w:cs="Arial"/>
          <w:noProof/>
          <w:sz w:val="22"/>
        </w:rPr>
        <w:t>, 486–503 (2014).</w:t>
      </w:r>
    </w:p>
    <w:p w14:paraId="702B72AA"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31.</w:t>
      </w:r>
      <w:r w:rsidRPr="00D42C51">
        <w:rPr>
          <w:rFonts w:ascii="Arial" w:hAnsi="Arial" w:cs="Arial"/>
          <w:noProof/>
          <w:sz w:val="22"/>
        </w:rPr>
        <w:tab/>
        <w:t xml:space="preserve">Wei, Y. </w:t>
      </w:r>
      <w:r w:rsidRPr="00D42C51">
        <w:rPr>
          <w:rFonts w:ascii="Arial" w:hAnsi="Arial" w:cs="Arial"/>
          <w:i/>
          <w:iCs/>
          <w:noProof/>
          <w:sz w:val="22"/>
        </w:rPr>
        <w:t>et al.</w:t>
      </w:r>
      <w:r w:rsidRPr="00D42C51">
        <w:rPr>
          <w:rFonts w:ascii="Arial" w:hAnsi="Arial" w:cs="Arial"/>
          <w:noProof/>
          <w:sz w:val="22"/>
        </w:rPr>
        <w:t xml:space="preserve"> Genetic mapping and evolutionary analysis of human-expanded cognitive networks. </w:t>
      </w:r>
      <w:r w:rsidRPr="00D42C51">
        <w:rPr>
          <w:rFonts w:ascii="Arial" w:hAnsi="Arial" w:cs="Arial"/>
          <w:i/>
          <w:iCs/>
          <w:noProof/>
          <w:sz w:val="22"/>
        </w:rPr>
        <w:t>Nat. Commun.</w:t>
      </w:r>
      <w:r w:rsidRPr="00D42C51">
        <w:rPr>
          <w:rFonts w:ascii="Arial" w:hAnsi="Arial" w:cs="Arial"/>
          <w:noProof/>
          <w:sz w:val="22"/>
        </w:rPr>
        <w:t xml:space="preserve"> </w:t>
      </w:r>
      <w:r w:rsidRPr="00D42C51">
        <w:rPr>
          <w:rFonts w:ascii="Arial" w:hAnsi="Arial" w:cs="Arial"/>
          <w:b/>
          <w:bCs/>
          <w:noProof/>
          <w:sz w:val="22"/>
        </w:rPr>
        <w:t>10</w:t>
      </w:r>
      <w:r w:rsidRPr="00D42C51">
        <w:rPr>
          <w:rFonts w:ascii="Arial" w:hAnsi="Arial" w:cs="Arial"/>
          <w:noProof/>
          <w:sz w:val="22"/>
        </w:rPr>
        <w:t>, 4839 (2019).</w:t>
      </w:r>
    </w:p>
    <w:p w14:paraId="4DDADEFA"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32.</w:t>
      </w:r>
      <w:r w:rsidRPr="00D42C51">
        <w:rPr>
          <w:rFonts w:ascii="Arial" w:hAnsi="Arial" w:cs="Arial"/>
          <w:noProof/>
          <w:sz w:val="22"/>
        </w:rPr>
        <w:tab/>
        <w:t xml:space="preserve">Fama, R. &amp; Sullivan, E. V. Thalamic structures and associated cognitive functions: Relations with age and aging. </w:t>
      </w:r>
      <w:r w:rsidRPr="00D42C51">
        <w:rPr>
          <w:rFonts w:ascii="Arial" w:hAnsi="Arial" w:cs="Arial"/>
          <w:i/>
          <w:iCs/>
          <w:noProof/>
          <w:sz w:val="22"/>
        </w:rPr>
        <w:t>Neurosci. Biobehav. Rev.</w:t>
      </w:r>
      <w:r w:rsidRPr="00D42C51">
        <w:rPr>
          <w:rFonts w:ascii="Arial" w:hAnsi="Arial" w:cs="Arial"/>
          <w:noProof/>
          <w:sz w:val="22"/>
        </w:rPr>
        <w:t xml:space="preserve"> </w:t>
      </w:r>
      <w:r w:rsidRPr="00D42C51">
        <w:rPr>
          <w:rFonts w:ascii="Arial" w:hAnsi="Arial" w:cs="Arial"/>
          <w:b/>
          <w:bCs/>
          <w:noProof/>
          <w:sz w:val="22"/>
        </w:rPr>
        <w:t>54</w:t>
      </w:r>
      <w:r w:rsidRPr="00D42C51">
        <w:rPr>
          <w:rFonts w:ascii="Arial" w:hAnsi="Arial" w:cs="Arial"/>
          <w:noProof/>
          <w:sz w:val="22"/>
        </w:rPr>
        <w:t>, 29–37 (2015).</w:t>
      </w:r>
    </w:p>
    <w:p w14:paraId="60A8FEC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33.</w:t>
      </w:r>
      <w:r w:rsidRPr="00D42C51">
        <w:rPr>
          <w:rFonts w:ascii="Arial" w:hAnsi="Arial" w:cs="Arial"/>
          <w:noProof/>
          <w:sz w:val="22"/>
        </w:rPr>
        <w:tab/>
        <w:t xml:space="preserve">Margulies, D. S. </w:t>
      </w:r>
      <w:r w:rsidRPr="00D42C51">
        <w:rPr>
          <w:rFonts w:ascii="Arial" w:hAnsi="Arial" w:cs="Arial"/>
          <w:i/>
          <w:iCs/>
          <w:noProof/>
          <w:sz w:val="22"/>
        </w:rPr>
        <w:t>et al.</w:t>
      </w:r>
      <w:r w:rsidRPr="00D42C51">
        <w:rPr>
          <w:rFonts w:ascii="Arial" w:hAnsi="Arial" w:cs="Arial"/>
          <w:noProof/>
          <w:sz w:val="22"/>
        </w:rPr>
        <w:t xml:space="preserve"> Mapping the functional connectivity of anterior cingulate cortex. </w:t>
      </w:r>
      <w:r w:rsidRPr="00D42C51">
        <w:rPr>
          <w:rFonts w:ascii="Arial" w:hAnsi="Arial" w:cs="Arial"/>
          <w:i/>
          <w:iCs/>
          <w:noProof/>
          <w:sz w:val="22"/>
        </w:rPr>
        <w:t>Neuroimage</w:t>
      </w:r>
      <w:r w:rsidRPr="00D42C51">
        <w:rPr>
          <w:rFonts w:ascii="Arial" w:hAnsi="Arial" w:cs="Arial"/>
          <w:noProof/>
          <w:sz w:val="22"/>
        </w:rPr>
        <w:t xml:space="preserve"> </w:t>
      </w:r>
      <w:r w:rsidRPr="00D42C51">
        <w:rPr>
          <w:rFonts w:ascii="Arial" w:hAnsi="Arial" w:cs="Arial"/>
          <w:b/>
          <w:bCs/>
          <w:noProof/>
          <w:sz w:val="22"/>
        </w:rPr>
        <w:t>37</w:t>
      </w:r>
      <w:r w:rsidRPr="00D42C51">
        <w:rPr>
          <w:rFonts w:ascii="Arial" w:hAnsi="Arial" w:cs="Arial"/>
          <w:noProof/>
          <w:sz w:val="22"/>
        </w:rPr>
        <w:t>, 579–588 (2007).</w:t>
      </w:r>
    </w:p>
    <w:p w14:paraId="4E41F519"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34.</w:t>
      </w:r>
      <w:r w:rsidRPr="00D42C51">
        <w:rPr>
          <w:rFonts w:ascii="Arial" w:hAnsi="Arial" w:cs="Arial"/>
          <w:noProof/>
          <w:sz w:val="22"/>
        </w:rPr>
        <w:tab/>
        <w:t xml:space="preserve">Uddin, L. Q., Nomi, J. S., Hébert-Seropian, B., Ghaziri, J. &amp; Boucher, O. Structure and Function of the Human Insula. </w:t>
      </w:r>
      <w:r w:rsidRPr="00D42C51">
        <w:rPr>
          <w:rFonts w:ascii="Arial" w:hAnsi="Arial" w:cs="Arial"/>
          <w:i/>
          <w:iCs/>
          <w:noProof/>
          <w:sz w:val="22"/>
        </w:rPr>
        <w:t>J. Clin. Neurophysiol.</w:t>
      </w:r>
      <w:r w:rsidRPr="00D42C51">
        <w:rPr>
          <w:rFonts w:ascii="Arial" w:hAnsi="Arial" w:cs="Arial"/>
          <w:noProof/>
          <w:sz w:val="22"/>
        </w:rPr>
        <w:t xml:space="preserve"> </w:t>
      </w:r>
      <w:r w:rsidRPr="00D42C51">
        <w:rPr>
          <w:rFonts w:ascii="Arial" w:hAnsi="Arial" w:cs="Arial"/>
          <w:b/>
          <w:bCs/>
          <w:noProof/>
          <w:sz w:val="22"/>
        </w:rPr>
        <w:t>34</w:t>
      </w:r>
      <w:r w:rsidRPr="00D42C51">
        <w:rPr>
          <w:rFonts w:ascii="Arial" w:hAnsi="Arial" w:cs="Arial"/>
          <w:noProof/>
          <w:sz w:val="22"/>
        </w:rPr>
        <w:t>, 300–306 (2017).</w:t>
      </w:r>
    </w:p>
    <w:p w14:paraId="5364A8C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35.</w:t>
      </w:r>
      <w:r w:rsidRPr="00D42C51">
        <w:rPr>
          <w:rFonts w:ascii="Arial" w:hAnsi="Arial" w:cs="Arial"/>
          <w:noProof/>
          <w:sz w:val="22"/>
        </w:rPr>
        <w:tab/>
        <w:t xml:space="preserve">Smith, K. S., Tindell, A. J., Aldridge, J. W. &amp; Berridge, K. C. Ventral pallidum roles in reward and motivation. </w:t>
      </w:r>
      <w:r w:rsidRPr="00D42C51">
        <w:rPr>
          <w:rFonts w:ascii="Arial" w:hAnsi="Arial" w:cs="Arial"/>
          <w:i/>
          <w:iCs/>
          <w:noProof/>
          <w:sz w:val="22"/>
        </w:rPr>
        <w:t>Behav. Brain Res.</w:t>
      </w:r>
      <w:r w:rsidRPr="00D42C51">
        <w:rPr>
          <w:rFonts w:ascii="Arial" w:hAnsi="Arial" w:cs="Arial"/>
          <w:noProof/>
          <w:sz w:val="22"/>
        </w:rPr>
        <w:t xml:space="preserve"> </w:t>
      </w:r>
      <w:r w:rsidRPr="00D42C51">
        <w:rPr>
          <w:rFonts w:ascii="Arial" w:hAnsi="Arial" w:cs="Arial"/>
          <w:b/>
          <w:bCs/>
          <w:noProof/>
          <w:sz w:val="22"/>
        </w:rPr>
        <w:t>196</w:t>
      </w:r>
      <w:r w:rsidRPr="00D42C51">
        <w:rPr>
          <w:rFonts w:ascii="Arial" w:hAnsi="Arial" w:cs="Arial"/>
          <w:noProof/>
          <w:sz w:val="22"/>
        </w:rPr>
        <w:t>, 155–167 (2009).</w:t>
      </w:r>
    </w:p>
    <w:p w14:paraId="57AAEACC"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36.</w:t>
      </w:r>
      <w:r w:rsidRPr="00D42C51">
        <w:rPr>
          <w:rFonts w:ascii="Arial" w:hAnsi="Arial" w:cs="Arial"/>
          <w:noProof/>
          <w:sz w:val="22"/>
        </w:rPr>
        <w:tab/>
        <w:t xml:space="preserve">Tate, M. C., Herbet, G., Moritz-Gasser, S., Tate, J. E. &amp; Duffau, H. Probabilistic map of critical functional regions of the human cerebral cortex: Broca’s area revisited. </w:t>
      </w:r>
      <w:r w:rsidRPr="00D42C51">
        <w:rPr>
          <w:rFonts w:ascii="Arial" w:hAnsi="Arial" w:cs="Arial"/>
          <w:i/>
          <w:iCs/>
          <w:noProof/>
          <w:sz w:val="22"/>
        </w:rPr>
        <w:t>Brain</w:t>
      </w:r>
      <w:r w:rsidRPr="00D42C51">
        <w:rPr>
          <w:rFonts w:ascii="Arial" w:hAnsi="Arial" w:cs="Arial"/>
          <w:noProof/>
          <w:sz w:val="22"/>
        </w:rPr>
        <w:t xml:space="preserve"> </w:t>
      </w:r>
      <w:r w:rsidRPr="00D42C51">
        <w:rPr>
          <w:rFonts w:ascii="Arial" w:hAnsi="Arial" w:cs="Arial"/>
          <w:b/>
          <w:bCs/>
          <w:noProof/>
          <w:sz w:val="22"/>
        </w:rPr>
        <w:t>137</w:t>
      </w:r>
      <w:r w:rsidRPr="00D42C51">
        <w:rPr>
          <w:rFonts w:ascii="Arial" w:hAnsi="Arial" w:cs="Arial"/>
          <w:noProof/>
          <w:sz w:val="22"/>
        </w:rPr>
        <w:t>, 2773–2782 (2014).</w:t>
      </w:r>
    </w:p>
    <w:p w14:paraId="52FE8985"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37.</w:t>
      </w:r>
      <w:r w:rsidRPr="00D42C51">
        <w:rPr>
          <w:rFonts w:ascii="Arial" w:hAnsi="Arial" w:cs="Arial"/>
          <w:noProof/>
          <w:sz w:val="22"/>
        </w:rPr>
        <w:tab/>
        <w:t xml:space="preserve">Willer, C. J., Li, Y. &amp; Abecasis, G. R. METAL: fast and efficient meta-analysis of genomewide association scans. </w:t>
      </w:r>
      <w:r w:rsidRPr="00D42C51">
        <w:rPr>
          <w:rFonts w:ascii="Arial" w:hAnsi="Arial" w:cs="Arial"/>
          <w:i/>
          <w:iCs/>
          <w:noProof/>
          <w:sz w:val="22"/>
        </w:rPr>
        <w:t>Bioinformatics</w:t>
      </w:r>
      <w:r w:rsidRPr="00D42C51">
        <w:rPr>
          <w:rFonts w:ascii="Arial" w:hAnsi="Arial" w:cs="Arial"/>
          <w:noProof/>
          <w:sz w:val="22"/>
        </w:rPr>
        <w:t xml:space="preserve"> </w:t>
      </w:r>
      <w:r w:rsidRPr="00D42C51">
        <w:rPr>
          <w:rFonts w:ascii="Arial" w:hAnsi="Arial" w:cs="Arial"/>
          <w:b/>
          <w:bCs/>
          <w:noProof/>
          <w:sz w:val="22"/>
        </w:rPr>
        <w:t>26</w:t>
      </w:r>
      <w:r w:rsidRPr="00D42C51">
        <w:rPr>
          <w:rFonts w:ascii="Arial" w:hAnsi="Arial" w:cs="Arial"/>
          <w:noProof/>
          <w:sz w:val="22"/>
        </w:rPr>
        <w:t>, 2190–2191 (2010).</w:t>
      </w:r>
    </w:p>
    <w:p w14:paraId="09EEA55C"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38.</w:t>
      </w:r>
      <w:r w:rsidRPr="00D42C51">
        <w:rPr>
          <w:rFonts w:ascii="Arial" w:hAnsi="Arial" w:cs="Arial"/>
          <w:noProof/>
          <w:sz w:val="22"/>
        </w:rPr>
        <w:tab/>
        <w:t xml:space="preserve">Kunkle, B. W. </w:t>
      </w:r>
      <w:r w:rsidRPr="00D42C51">
        <w:rPr>
          <w:rFonts w:ascii="Arial" w:hAnsi="Arial" w:cs="Arial"/>
          <w:i/>
          <w:iCs/>
          <w:noProof/>
          <w:sz w:val="22"/>
        </w:rPr>
        <w:t>et al.</w:t>
      </w:r>
      <w:r w:rsidRPr="00D42C51">
        <w:rPr>
          <w:rFonts w:ascii="Arial" w:hAnsi="Arial" w:cs="Arial"/>
          <w:noProof/>
          <w:sz w:val="22"/>
        </w:rPr>
        <w:t xml:space="preserve"> Genetic meta-analysis of diagnosed Alzheimer’s disease identifies new risk loci and  implicates Aβ, tau, immunity and lipid processing.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51</w:t>
      </w:r>
      <w:r w:rsidRPr="00D42C51">
        <w:rPr>
          <w:rFonts w:ascii="Arial" w:hAnsi="Arial" w:cs="Arial"/>
          <w:noProof/>
          <w:sz w:val="22"/>
        </w:rPr>
        <w:t>, 414–430 (2019).</w:t>
      </w:r>
    </w:p>
    <w:p w14:paraId="234A7F6F"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39.</w:t>
      </w:r>
      <w:r w:rsidRPr="00D42C51">
        <w:rPr>
          <w:rFonts w:ascii="Arial" w:hAnsi="Arial" w:cs="Arial"/>
          <w:noProof/>
          <w:sz w:val="22"/>
        </w:rPr>
        <w:tab/>
        <w:t xml:space="preserve">Gudbjartsson, D. F. </w:t>
      </w:r>
      <w:r w:rsidRPr="00D42C51">
        <w:rPr>
          <w:rFonts w:ascii="Arial" w:hAnsi="Arial" w:cs="Arial"/>
          <w:i/>
          <w:iCs/>
          <w:noProof/>
          <w:sz w:val="22"/>
        </w:rPr>
        <w:t>et al.</w:t>
      </w:r>
      <w:r w:rsidRPr="00D42C51">
        <w:rPr>
          <w:rFonts w:ascii="Arial" w:hAnsi="Arial" w:cs="Arial"/>
          <w:noProof/>
          <w:sz w:val="22"/>
        </w:rPr>
        <w:t xml:space="preserve"> Large-scale whole-genome sequencing of the Icelandic population.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47</w:t>
      </w:r>
      <w:r w:rsidRPr="00D42C51">
        <w:rPr>
          <w:rFonts w:ascii="Arial" w:hAnsi="Arial" w:cs="Arial"/>
          <w:noProof/>
          <w:sz w:val="22"/>
        </w:rPr>
        <w:t>, 435–444 (2015).</w:t>
      </w:r>
    </w:p>
    <w:p w14:paraId="7C0783F6"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40.</w:t>
      </w:r>
      <w:r w:rsidRPr="00D42C51">
        <w:rPr>
          <w:rFonts w:ascii="Arial" w:hAnsi="Arial" w:cs="Arial"/>
          <w:noProof/>
          <w:sz w:val="22"/>
        </w:rPr>
        <w:tab/>
        <w:t xml:space="preserve">Steinthorsdottir, V. </w:t>
      </w:r>
      <w:r w:rsidRPr="00D42C51">
        <w:rPr>
          <w:rFonts w:ascii="Arial" w:hAnsi="Arial" w:cs="Arial"/>
          <w:i/>
          <w:iCs/>
          <w:noProof/>
          <w:sz w:val="22"/>
        </w:rPr>
        <w:t>et al.</w:t>
      </w:r>
      <w:r w:rsidRPr="00D42C51">
        <w:rPr>
          <w:rFonts w:ascii="Arial" w:hAnsi="Arial" w:cs="Arial"/>
          <w:noProof/>
          <w:sz w:val="22"/>
        </w:rPr>
        <w:t xml:space="preserve"> Identification of low-frequency and rare sequence variants associated with elevated or reduced risk of type 2 diabetes.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46</w:t>
      </w:r>
      <w:r w:rsidRPr="00D42C51">
        <w:rPr>
          <w:rFonts w:ascii="Arial" w:hAnsi="Arial" w:cs="Arial"/>
          <w:noProof/>
          <w:sz w:val="22"/>
        </w:rPr>
        <w:t>, 294–298 (2014).</w:t>
      </w:r>
    </w:p>
    <w:p w14:paraId="475E6EE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41.</w:t>
      </w:r>
      <w:r w:rsidRPr="00D42C51">
        <w:rPr>
          <w:rFonts w:ascii="Arial" w:hAnsi="Arial" w:cs="Arial"/>
          <w:noProof/>
          <w:sz w:val="22"/>
        </w:rPr>
        <w:tab/>
        <w:t xml:space="preserve">Bulik-Sullivan, B. K. </w:t>
      </w:r>
      <w:r w:rsidRPr="00D42C51">
        <w:rPr>
          <w:rFonts w:ascii="Arial" w:hAnsi="Arial" w:cs="Arial"/>
          <w:i/>
          <w:iCs/>
          <w:noProof/>
          <w:sz w:val="22"/>
        </w:rPr>
        <w:t>et al.</w:t>
      </w:r>
      <w:r w:rsidRPr="00D42C51">
        <w:rPr>
          <w:rFonts w:ascii="Arial" w:hAnsi="Arial" w:cs="Arial"/>
          <w:noProof/>
          <w:sz w:val="22"/>
        </w:rPr>
        <w:t xml:space="preserve"> LD Score regression distinguishes confounding from polygenicity in genome-wide association studies.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47</w:t>
      </w:r>
      <w:r w:rsidRPr="00D42C51">
        <w:rPr>
          <w:rFonts w:ascii="Arial" w:hAnsi="Arial" w:cs="Arial"/>
          <w:noProof/>
          <w:sz w:val="22"/>
        </w:rPr>
        <w:t>, 291–295 (2015).</w:t>
      </w:r>
    </w:p>
    <w:p w14:paraId="0CD0609E"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42.</w:t>
      </w:r>
      <w:r w:rsidRPr="00D42C51">
        <w:rPr>
          <w:rFonts w:ascii="Arial" w:hAnsi="Arial" w:cs="Arial"/>
          <w:noProof/>
          <w:sz w:val="22"/>
        </w:rPr>
        <w:tab/>
        <w:t xml:space="preserve">McCarthy, S. </w:t>
      </w:r>
      <w:r w:rsidRPr="00D42C51">
        <w:rPr>
          <w:rFonts w:ascii="Arial" w:hAnsi="Arial" w:cs="Arial"/>
          <w:i/>
          <w:iCs/>
          <w:noProof/>
          <w:sz w:val="22"/>
        </w:rPr>
        <w:t>et al.</w:t>
      </w:r>
      <w:r w:rsidRPr="00D42C51">
        <w:rPr>
          <w:rFonts w:ascii="Arial" w:hAnsi="Arial" w:cs="Arial"/>
          <w:noProof/>
          <w:sz w:val="22"/>
        </w:rPr>
        <w:t xml:space="preserve"> A reference panel of 64,976 haplotypes for genotype imputation.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48</w:t>
      </w:r>
      <w:r w:rsidRPr="00D42C51">
        <w:rPr>
          <w:rFonts w:ascii="Arial" w:hAnsi="Arial" w:cs="Arial"/>
          <w:noProof/>
          <w:sz w:val="22"/>
        </w:rPr>
        <w:t>, 1279–1283 (2016).</w:t>
      </w:r>
    </w:p>
    <w:p w14:paraId="31174DB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43.</w:t>
      </w:r>
      <w:r w:rsidRPr="00D42C51">
        <w:rPr>
          <w:rFonts w:ascii="Arial" w:hAnsi="Arial" w:cs="Arial"/>
          <w:noProof/>
          <w:sz w:val="22"/>
        </w:rPr>
        <w:tab/>
        <w:t xml:space="preserve">Auton, A. </w:t>
      </w:r>
      <w:r w:rsidRPr="00D42C51">
        <w:rPr>
          <w:rFonts w:ascii="Arial" w:hAnsi="Arial" w:cs="Arial"/>
          <w:i/>
          <w:iCs/>
          <w:noProof/>
          <w:sz w:val="22"/>
        </w:rPr>
        <w:t>et al.</w:t>
      </w:r>
      <w:r w:rsidRPr="00D42C51">
        <w:rPr>
          <w:rFonts w:ascii="Arial" w:hAnsi="Arial" w:cs="Arial"/>
          <w:noProof/>
          <w:sz w:val="22"/>
        </w:rPr>
        <w:t xml:space="preserve"> A global reference for human genetic variation. </w:t>
      </w:r>
      <w:r w:rsidRPr="00D42C51">
        <w:rPr>
          <w:rFonts w:ascii="Arial" w:hAnsi="Arial" w:cs="Arial"/>
          <w:i/>
          <w:iCs/>
          <w:noProof/>
          <w:sz w:val="22"/>
        </w:rPr>
        <w:t>Nature</w:t>
      </w:r>
      <w:r w:rsidRPr="00D42C51">
        <w:rPr>
          <w:rFonts w:ascii="Arial" w:hAnsi="Arial" w:cs="Arial"/>
          <w:noProof/>
          <w:sz w:val="22"/>
        </w:rPr>
        <w:t xml:space="preserve"> </w:t>
      </w:r>
      <w:r w:rsidRPr="00D42C51">
        <w:rPr>
          <w:rFonts w:ascii="Arial" w:hAnsi="Arial" w:cs="Arial"/>
          <w:b/>
          <w:bCs/>
          <w:noProof/>
          <w:sz w:val="22"/>
        </w:rPr>
        <w:t>526</w:t>
      </w:r>
      <w:r w:rsidRPr="00D42C51">
        <w:rPr>
          <w:rFonts w:ascii="Arial" w:hAnsi="Arial" w:cs="Arial"/>
          <w:noProof/>
          <w:sz w:val="22"/>
        </w:rPr>
        <w:t>, 68–74 (2015).</w:t>
      </w:r>
    </w:p>
    <w:p w14:paraId="660C2CEE"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lastRenderedPageBreak/>
        <w:t>44.</w:t>
      </w:r>
      <w:r w:rsidRPr="00D42C51">
        <w:rPr>
          <w:rFonts w:ascii="Arial" w:hAnsi="Arial" w:cs="Arial"/>
          <w:noProof/>
          <w:sz w:val="22"/>
        </w:rPr>
        <w:tab/>
        <w:t xml:space="preserve">Huang, J. </w:t>
      </w:r>
      <w:r w:rsidRPr="00D42C51">
        <w:rPr>
          <w:rFonts w:ascii="Arial" w:hAnsi="Arial" w:cs="Arial"/>
          <w:i/>
          <w:iCs/>
          <w:noProof/>
          <w:sz w:val="22"/>
        </w:rPr>
        <w:t>et al.</w:t>
      </w:r>
      <w:r w:rsidRPr="00D42C51">
        <w:rPr>
          <w:rFonts w:ascii="Arial" w:hAnsi="Arial" w:cs="Arial"/>
          <w:noProof/>
          <w:sz w:val="22"/>
        </w:rPr>
        <w:t xml:space="preserve"> Improved imputation of low-frequency and rare variants using the UK10K haplotype reference panel. </w:t>
      </w:r>
      <w:r w:rsidRPr="00D42C51">
        <w:rPr>
          <w:rFonts w:ascii="Arial" w:hAnsi="Arial" w:cs="Arial"/>
          <w:i/>
          <w:iCs/>
          <w:noProof/>
          <w:sz w:val="22"/>
        </w:rPr>
        <w:t>Nat. Commun.</w:t>
      </w:r>
      <w:r w:rsidRPr="00D42C51">
        <w:rPr>
          <w:rFonts w:ascii="Arial" w:hAnsi="Arial" w:cs="Arial"/>
          <w:noProof/>
          <w:sz w:val="22"/>
        </w:rPr>
        <w:t xml:space="preserve"> </w:t>
      </w:r>
      <w:r w:rsidRPr="00D42C51">
        <w:rPr>
          <w:rFonts w:ascii="Arial" w:hAnsi="Arial" w:cs="Arial"/>
          <w:b/>
          <w:bCs/>
          <w:noProof/>
          <w:sz w:val="22"/>
        </w:rPr>
        <w:t>6</w:t>
      </w:r>
      <w:r w:rsidRPr="00D42C51">
        <w:rPr>
          <w:rFonts w:ascii="Arial" w:hAnsi="Arial" w:cs="Arial"/>
          <w:noProof/>
          <w:sz w:val="22"/>
        </w:rPr>
        <w:t>, 8111 (2015).</w:t>
      </w:r>
    </w:p>
    <w:p w14:paraId="7C24980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45.</w:t>
      </w:r>
      <w:r w:rsidRPr="00D42C51">
        <w:rPr>
          <w:rFonts w:ascii="Arial" w:hAnsi="Arial" w:cs="Arial"/>
          <w:noProof/>
          <w:sz w:val="22"/>
        </w:rPr>
        <w:tab/>
        <w:t xml:space="preserve">Guo, Y. </w:t>
      </w:r>
      <w:r w:rsidRPr="00D42C51">
        <w:rPr>
          <w:rFonts w:ascii="Arial" w:hAnsi="Arial" w:cs="Arial"/>
          <w:i/>
          <w:iCs/>
          <w:noProof/>
          <w:sz w:val="22"/>
        </w:rPr>
        <w:t>et al.</w:t>
      </w:r>
      <w:r w:rsidRPr="00D42C51">
        <w:rPr>
          <w:rFonts w:ascii="Arial" w:hAnsi="Arial" w:cs="Arial"/>
          <w:noProof/>
          <w:sz w:val="22"/>
        </w:rPr>
        <w:t xml:space="preserve"> Illumina human exome genotyping array clustering and quality control. </w:t>
      </w:r>
      <w:r w:rsidRPr="00D42C51">
        <w:rPr>
          <w:rFonts w:ascii="Arial" w:hAnsi="Arial" w:cs="Arial"/>
          <w:i/>
          <w:iCs/>
          <w:noProof/>
          <w:sz w:val="22"/>
        </w:rPr>
        <w:t>Nat. Protoc.</w:t>
      </w:r>
      <w:r w:rsidRPr="00D42C51">
        <w:rPr>
          <w:rFonts w:ascii="Arial" w:hAnsi="Arial" w:cs="Arial"/>
          <w:noProof/>
          <w:sz w:val="22"/>
        </w:rPr>
        <w:t xml:space="preserve"> </w:t>
      </w:r>
      <w:r w:rsidRPr="00D42C51">
        <w:rPr>
          <w:rFonts w:ascii="Arial" w:hAnsi="Arial" w:cs="Arial"/>
          <w:b/>
          <w:bCs/>
          <w:noProof/>
          <w:sz w:val="22"/>
        </w:rPr>
        <w:t>9</w:t>
      </w:r>
      <w:r w:rsidRPr="00D42C51">
        <w:rPr>
          <w:rFonts w:ascii="Arial" w:hAnsi="Arial" w:cs="Arial"/>
          <w:noProof/>
          <w:sz w:val="22"/>
        </w:rPr>
        <w:t>, 2643–2662 (2014).</w:t>
      </w:r>
    </w:p>
    <w:p w14:paraId="22EA12A6"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46.</w:t>
      </w:r>
      <w:r w:rsidRPr="00D42C51">
        <w:rPr>
          <w:rFonts w:ascii="Arial" w:hAnsi="Arial" w:cs="Arial"/>
          <w:noProof/>
          <w:sz w:val="22"/>
        </w:rPr>
        <w:tab/>
        <w:t xml:space="preserve">Kent, W. J. BLAT - The BLAST-like alignment tool. </w:t>
      </w:r>
      <w:r w:rsidRPr="00D42C51">
        <w:rPr>
          <w:rFonts w:ascii="Arial" w:hAnsi="Arial" w:cs="Arial"/>
          <w:i/>
          <w:iCs/>
          <w:noProof/>
          <w:sz w:val="22"/>
        </w:rPr>
        <w:t>Genome Res.</w:t>
      </w:r>
      <w:r w:rsidRPr="00D42C51">
        <w:rPr>
          <w:rFonts w:ascii="Arial" w:hAnsi="Arial" w:cs="Arial"/>
          <w:noProof/>
          <w:sz w:val="22"/>
        </w:rPr>
        <w:t xml:space="preserve"> </w:t>
      </w:r>
      <w:r w:rsidRPr="00D42C51">
        <w:rPr>
          <w:rFonts w:ascii="Arial" w:hAnsi="Arial" w:cs="Arial"/>
          <w:b/>
          <w:bCs/>
          <w:noProof/>
          <w:sz w:val="22"/>
        </w:rPr>
        <w:t>12</w:t>
      </w:r>
      <w:r w:rsidRPr="00D42C51">
        <w:rPr>
          <w:rFonts w:ascii="Arial" w:hAnsi="Arial" w:cs="Arial"/>
          <w:noProof/>
          <w:sz w:val="22"/>
        </w:rPr>
        <w:t>, 656–664 (2002).</w:t>
      </w:r>
    </w:p>
    <w:p w14:paraId="08DA41C0"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47.</w:t>
      </w:r>
      <w:r w:rsidRPr="00D42C51">
        <w:rPr>
          <w:rFonts w:ascii="Arial" w:hAnsi="Arial" w:cs="Arial"/>
          <w:noProof/>
          <w:sz w:val="22"/>
        </w:rPr>
        <w:tab/>
        <w:t xml:space="preserve">Chang, C. C. </w:t>
      </w:r>
      <w:r w:rsidRPr="00D42C51">
        <w:rPr>
          <w:rFonts w:ascii="Arial" w:hAnsi="Arial" w:cs="Arial"/>
          <w:i/>
          <w:iCs/>
          <w:noProof/>
          <w:sz w:val="22"/>
        </w:rPr>
        <w:t>et al.</w:t>
      </w:r>
      <w:r w:rsidRPr="00D42C51">
        <w:rPr>
          <w:rFonts w:ascii="Arial" w:hAnsi="Arial" w:cs="Arial"/>
          <w:noProof/>
          <w:sz w:val="22"/>
        </w:rPr>
        <w:t xml:space="preserve"> Second-generation PLINK: rising to the challenge of larger and richer datasets. </w:t>
      </w:r>
      <w:r w:rsidRPr="00D42C51">
        <w:rPr>
          <w:rFonts w:ascii="Arial" w:hAnsi="Arial" w:cs="Arial"/>
          <w:i/>
          <w:iCs/>
          <w:noProof/>
          <w:sz w:val="22"/>
        </w:rPr>
        <w:t>Gigascience</w:t>
      </w:r>
      <w:r w:rsidRPr="00D42C51">
        <w:rPr>
          <w:rFonts w:ascii="Arial" w:hAnsi="Arial" w:cs="Arial"/>
          <w:noProof/>
          <w:sz w:val="22"/>
        </w:rPr>
        <w:t xml:space="preserve"> </w:t>
      </w:r>
      <w:r w:rsidRPr="00D42C51">
        <w:rPr>
          <w:rFonts w:ascii="Arial" w:hAnsi="Arial" w:cs="Arial"/>
          <w:b/>
          <w:bCs/>
          <w:noProof/>
          <w:sz w:val="22"/>
        </w:rPr>
        <w:t>4</w:t>
      </w:r>
      <w:r w:rsidRPr="00D42C51">
        <w:rPr>
          <w:rFonts w:ascii="Arial" w:hAnsi="Arial" w:cs="Arial"/>
          <w:noProof/>
          <w:sz w:val="22"/>
        </w:rPr>
        <w:t>, (2015).</w:t>
      </w:r>
    </w:p>
    <w:p w14:paraId="38191541"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48.</w:t>
      </w:r>
      <w:r w:rsidRPr="00D42C51">
        <w:rPr>
          <w:rFonts w:ascii="Arial" w:hAnsi="Arial" w:cs="Arial"/>
          <w:noProof/>
          <w:sz w:val="22"/>
        </w:rPr>
        <w:tab/>
        <w:t xml:space="preserve">Jun, L. Z. </w:t>
      </w:r>
      <w:r w:rsidRPr="00D42C51">
        <w:rPr>
          <w:rFonts w:ascii="Arial" w:hAnsi="Arial" w:cs="Arial"/>
          <w:i/>
          <w:iCs/>
          <w:noProof/>
          <w:sz w:val="22"/>
        </w:rPr>
        <w:t>et al.</w:t>
      </w:r>
      <w:r w:rsidRPr="00D42C51">
        <w:rPr>
          <w:rFonts w:ascii="Arial" w:hAnsi="Arial" w:cs="Arial"/>
          <w:noProof/>
          <w:sz w:val="22"/>
        </w:rPr>
        <w:t xml:space="preserve"> Worldwide Human Relationships Inferred from Genome-Wide Patterns of Variation. </w:t>
      </w:r>
      <w:r w:rsidRPr="00D42C51">
        <w:rPr>
          <w:rFonts w:ascii="Arial" w:hAnsi="Arial" w:cs="Arial"/>
          <w:i/>
          <w:iCs/>
          <w:noProof/>
          <w:sz w:val="22"/>
        </w:rPr>
        <w:t>Science (80-. ).</w:t>
      </w:r>
      <w:r w:rsidRPr="00D42C51">
        <w:rPr>
          <w:rFonts w:ascii="Arial" w:hAnsi="Arial" w:cs="Arial"/>
          <w:noProof/>
          <w:sz w:val="22"/>
        </w:rPr>
        <w:t xml:space="preserve"> </w:t>
      </w:r>
      <w:r w:rsidRPr="00D42C51">
        <w:rPr>
          <w:rFonts w:ascii="Arial" w:hAnsi="Arial" w:cs="Arial"/>
          <w:b/>
          <w:bCs/>
          <w:noProof/>
          <w:sz w:val="22"/>
        </w:rPr>
        <w:t>319</w:t>
      </w:r>
      <w:r w:rsidRPr="00D42C51">
        <w:rPr>
          <w:rFonts w:ascii="Arial" w:hAnsi="Arial" w:cs="Arial"/>
          <w:noProof/>
          <w:sz w:val="22"/>
        </w:rPr>
        <w:t>, 1100–1104 (2008).</w:t>
      </w:r>
    </w:p>
    <w:p w14:paraId="3551226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49.</w:t>
      </w:r>
      <w:r w:rsidRPr="00D42C51">
        <w:rPr>
          <w:rFonts w:ascii="Arial" w:hAnsi="Arial" w:cs="Arial"/>
          <w:noProof/>
          <w:sz w:val="22"/>
        </w:rPr>
        <w:tab/>
        <w:t xml:space="preserve">Wang, C. </w:t>
      </w:r>
      <w:r w:rsidRPr="00D42C51">
        <w:rPr>
          <w:rFonts w:ascii="Arial" w:hAnsi="Arial" w:cs="Arial"/>
          <w:i/>
          <w:iCs/>
          <w:noProof/>
          <w:sz w:val="22"/>
        </w:rPr>
        <w:t>et al.</w:t>
      </w:r>
      <w:r w:rsidRPr="00D42C51">
        <w:rPr>
          <w:rFonts w:ascii="Arial" w:hAnsi="Arial" w:cs="Arial"/>
          <w:noProof/>
          <w:sz w:val="22"/>
        </w:rPr>
        <w:t xml:space="preserve"> Ancestry estimation and control of population stratification for sequence-based association studies.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46</w:t>
      </w:r>
      <w:r w:rsidRPr="00D42C51">
        <w:rPr>
          <w:rFonts w:ascii="Arial" w:hAnsi="Arial" w:cs="Arial"/>
          <w:noProof/>
          <w:sz w:val="22"/>
        </w:rPr>
        <w:t>, 409–415 (2014).</w:t>
      </w:r>
    </w:p>
    <w:p w14:paraId="04A271D7"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50.</w:t>
      </w:r>
      <w:r w:rsidRPr="00D42C51">
        <w:rPr>
          <w:rFonts w:ascii="Arial" w:hAnsi="Arial" w:cs="Arial"/>
          <w:noProof/>
          <w:sz w:val="22"/>
        </w:rPr>
        <w:tab/>
        <w:t xml:space="preserve">Loh, P. R. </w:t>
      </w:r>
      <w:r w:rsidRPr="00D42C51">
        <w:rPr>
          <w:rFonts w:ascii="Arial" w:hAnsi="Arial" w:cs="Arial"/>
          <w:i/>
          <w:iCs/>
          <w:noProof/>
          <w:sz w:val="22"/>
        </w:rPr>
        <w:t>et al.</w:t>
      </w:r>
      <w:r w:rsidRPr="00D42C51">
        <w:rPr>
          <w:rFonts w:ascii="Arial" w:hAnsi="Arial" w:cs="Arial"/>
          <w:noProof/>
          <w:sz w:val="22"/>
        </w:rPr>
        <w:t xml:space="preserve"> Reference-based phasing using the Haplotype Reference Consortium panel.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48</w:t>
      </w:r>
      <w:r w:rsidRPr="00D42C51">
        <w:rPr>
          <w:rFonts w:ascii="Arial" w:hAnsi="Arial" w:cs="Arial"/>
          <w:noProof/>
          <w:sz w:val="22"/>
        </w:rPr>
        <w:t>, 1443–1448 (2016).</w:t>
      </w:r>
    </w:p>
    <w:p w14:paraId="66F5E818"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51.</w:t>
      </w:r>
      <w:r w:rsidRPr="00D42C51">
        <w:rPr>
          <w:rFonts w:ascii="Arial" w:hAnsi="Arial" w:cs="Arial"/>
          <w:noProof/>
          <w:sz w:val="22"/>
        </w:rPr>
        <w:tab/>
        <w:t xml:space="preserve">Das, S. </w:t>
      </w:r>
      <w:r w:rsidRPr="00D42C51">
        <w:rPr>
          <w:rFonts w:ascii="Arial" w:hAnsi="Arial" w:cs="Arial"/>
          <w:i/>
          <w:iCs/>
          <w:noProof/>
          <w:sz w:val="22"/>
        </w:rPr>
        <w:t>et al.</w:t>
      </w:r>
      <w:r w:rsidRPr="00D42C51">
        <w:rPr>
          <w:rFonts w:ascii="Arial" w:hAnsi="Arial" w:cs="Arial"/>
          <w:noProof/>
          <w:sz w:val="22"/>
        </w:rPr>
        <w:t xml:space="preserve"> Next-generation genotype imputation service and methods.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48</w:t>
      </w:r>
      <w:r w:rsidRPr="00D42C51">
        <w:rPr>
          <w:rFonts w:ascii="Arial" w:hAnsi="Arial" w:cs="Arial"/>
          <w:noProof/>
          <w:sz w:val="22"/>
        </w:rPr>
        <w:t>, 1284–1287 (2016).</w:t>
      </w:r>
    </w:p>
    <w:p w14:paraId="02D5DA42"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52.</w:t>
      </w:r>
      <w:r w:rsidRPr="00D42C51">
        <w:rPr>
          <w:rFonts w:ascii="Arial" w:hAnsi="Arial" w:cs="Arial"/>
          <w:noProof/>
          <w:sz w:val="22"/>
        </w:rPr>
        <w:tab/>
        <w:t xml:space="preserve">Zhou, W. </w:t>
      </w:r>
      <w:r w:rsidRPr="00D42C51">
        <w:rPr>
          <w:rFonts w:ascii="Arial" w:hAnsi="Arial" w:cs="Arial"/>
          <w:i/>
          <w:iCs/>
          <w:noProof/>
          <w:sz w:val="22"/>
        </w:rPr>
        <w:t>et al.</w:t>
      </w:r>
      <w:r w:rsidRPr="00D42C51">
        <w:rPr>
          <w:rFonts w:ascii="Arial" w:hAnsi="Arial" w:cs="Arial"/>
          <w:noProof/>
          <w:sz w:val="22"/>
        </w:rPr>
        <w:t xml:space="preserve"> Scalable generalized linear mixed model for region-based association tests in large biobanks and cohorts.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52</w:t>
      </w:r>
      <w:r w:rsidRPr="00D42C51">
        <w:rPr>
          <w:rFonts w:ascii="Arial" w:hAnsi="Arial" w:cs="Arial"/>
          <w:noProof/>
          <w:sz w:val="22"/>
        </w:rPr>
        <w:t>, 634–639 (2020).</w:t>
      </w:r>
    </w:p>
    <w:p w14:paraId="6122BAEA"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53.</w:t>
      </w:r>
      <w:r w:rsidRPr="00D42C51">
        <w:rPr>
          <w:rFonts w:ascii="Arial" w:hAnsi="Arial" w:cs="Arial"/>
          <w:noProof/>
          <w:sz w:val="22"/>
        </w:rPr>
        <w:tab/>
        <w:t xml:space="preserve">Browning, S. R. &amp; Browning, B. L. Rapid and accurate haplotype phasing and missing-data inference for whole-genome association studies by use of localized haplotype clustering. </w:t>
      </w:r>
      <w:r w:rsidRPr="00D42C51">
        <w:rPr>
          <w:rFonts w:ascii="Arial" w:hAnsi="Arial" w:cs="Arial"/>
          <w:i/>
          <w:iCs/>
          <w:noProof/>
          <w:sz w:val="22"/>
        </w:rPr>
        <w:t>Am. J. Hum. Genet.</w:t>
      </w:r>
      <w:r w:rsidRPr="00D42C51">
        <w:rPr>
          <w:rFonts w:ascii="Arial" w:hAnsi="Arial" w:cs="Arial"/>
          <w:noProof/>
          <w:sz w:val="22"/>
        </w:rPr>
        <w:t xml:space="preserve"> </w:t>
      </w:r>
      <w:r w:rsidRPr="00D42C51">
        <w:rPr>
          <w:rFonts w:ascii="Arial" w:hAnsi="Arial" w:cs="Arial"/>
          <w:b/>
          <w:bCs/>
          <w:noProof/>
          <w:sz w:val="22"/>
        </w:rPr>
        <w:t>81</w:t>
      </w:r>
      <w:r w:rsidRPr="00D42C51">
        <w:rPr>
          <w:rFonts w:ascii="Arial" w:hAnsi="Arial" w:cs="Arial"/>
          <w:noProof/>
          <w:sz w:val="22"/>
        </w:rPr>
        <w:t>, 1084–1097 (2007).</w:t>
      </w:r>
    </w:p>
    <w:p w14:paraId="0C6991E8"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54.</w:t>
      </w:r>
      <w:r w:rsidRPr="00D42C51">
        <w:rPr>
          <w:rFonts w:ascii="Arial" w:hAnsi="Arial" w:cs="Arial"/>
          <w:noProof/>
          <w:sz w:val="22"/>
        </w:rPr>
        <w:tab/>
        <w:t xml:space="preserve">Loh, P.-R., Palamara, P. F. &amp; Price, A. L. Fast and accurate long-range phasing in a UK Biobank cohort. </w:t>
      </w:r>
      <w:r w:rsidRPr="00D42C51">
        <w:rPr>
          <w:rFonts w:ascii="Arial" w:hAnsi="Arial" w:cs="Arial"/>
          <w:i/>
          <w:iCs/>
          <w:noProof/>
          <w:sz w:val="22"/>
        </w:rPr>
        <w:t>Nat. Genet.</w:t>
      </w:r>
      <w:r w:rsidRPr="00D42C51">
        <w:rPr>
          <w:rFonts w:ascii="Arial" w:hAnsi="Arial" w:cs="Arial"/>
          <w:noProof/>
          <w:sz w:val="22"/>
        </w:rPr>
        <w:t xml:space="preserve"> </w:t>
      </w:r>
      <w:r w:rsidRPr="00D42C51">
        <w:rPr>
          <w:rFonts w:ascii="Arial" w:hAnsi="Arial" w:cs="Arial"/>
          <w:b/>
          <w:bCs/>
          <w:noProof/>
          <w:sz w:val="22"/>
        </w:rPr>
        <w:t>48</w:t>
      </w:r>
      <w:r w:rsidRPr="00D42C51">
        <w:rPr>
          <w:rFonts w:ascii="Arial" w:hAnsi="Arial" w:cs="Arial"/>
          <w:noProof/>
          <w:sz w:val="22"/>
        </w:rPr>
        <w:t>, 811–816 (2016).</w:t>
      </w:r>
    </w:p>
    <w:p w14:paraId="490F352B"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55.</w:t>
      </w:r>
      <w:r w:rsidRPr="00D42C51">
        <w:rPr>
          <w:rFonts w:ascii="Arial" w:hAnsi="Arial" w:cs="Arial"/>
          <w:noProof/>
          <w:sz w:val="22"/>
        </w:rPr>
        <w:tab/>
        <w:t xml:space="preserve">Abraham, G., Qiu, Y. &amp; Inouye, M. FlashPCA2: principal component analysis of Biobank-scale genotype datasets. </w:t>
      </w:r>
      <w:r w:rsidRPr="00D42C51">
        <w:rPr>
          <w:rFonts w:ascii="Arial" w:hAnsi="Arial" w:cs="Arial"/>
          <w:i/>
          <w:iCs/>
          <w:noProof/>
          <w:sz w:val="22"/>
        </w:rPr>
        <w:t>Bioinformatics</w:t>
      </w:r>
      <w:r w:rsidRPr="00D42C51">
        <w:rPr>
          <w:rFonts w:ascii="Arial" w:hAnsi="Arial" w:cs="Arial"/>
          <w:noProof/>
          <w:sz w:val="22"/>
        </w:rPr>
        <w:t xml:space="preserve"> </w:t>
      </w:r>
      <w:r w:rsidRPr="00D42C51">
        <w:rPr>
          <w:rFonts w:ascii="Arial" w:hAnsi="Arial" w:cs="Arial"/>
          <w:b/>
          <w:bCs/>
          <w:noProof/>
          <w:sz w:val="22"/>
        </w:rPr>
        <w:t>33</w:t>
      </w:r>
      <w:r w:rsidRPr="00D42C51">
        <w:rPr>
          <w:rFonts w:ascii="Arial" w:hAnsi="Arial" w:cs="Arial"/>
          <w:noProof/>
          <w:sz w:val="22"/>
        </w:rPr>
        <w:t>, 2776–2778 (2017).</w:t>
      </w:r>
    </w:p>
    <w:p w14:paraId="67777BD3"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56.</w:t>
      </w:r>
      <w:r w:rsidRPr="00D42C51">
        <w:rPr>
          <w:rFonts w:ascii="Arial" w:hAnsi="Arial" w:cs="Arial"/>
          <w:noProof/>
          <w:sz w:val="22"/>
        </w:rPr>
        <w:tab/>
        <w:t xml:space="preserve">Birkenbihl, C. </w:t>
      </w:r>
      <w:r w:rsidRPr="00D42C51">
        <w:rPr>
          <w:rFonts w:ascii="Arial" w:hAnsi="Arial" w:cs="Arial"/>
          <w:i/>
          <w:iCs/>
          <w:noProof/>
          <w:sz w:val="22"/>
        </w:rPr>
        <w:t>et al.</w:t>
      </w:r>
      <w:r w:rsidRPr="00D42C51">
        <w:rPr>
          <w:rFonts w:ascii="Arial" w:hAnsi="Arial" w:cs="Arial"/>
          <w:noProof/>
          <w:sz w:val="22"/>
        </w:rPr>
        <w:t xml:space="preserve"> ANMerge: A Comprehensive and Accessible Alzheimer’s Disease Patient-Level Dataset. </w:t>
      </w:r>
      <w:r w:rsidRPr="00D42C51">
        <w:rPr>
          <w:rFonts w:ascii="Arial" w:hAnsi="Arial" w:cs="Arial"/>
          <w:i/>
          <w:iCs/>
          <w:noProof/>
          <w:sz w:val="22"/>
        </w:rPr>
        <w:t>J. Alzheimers. Dis.</w:t>
      </w:r>
      <w:r w:rsidRPr="00D42C51">
        <w:rPr>
          <w:rFonts w:ascii="Arial" w:hAnsi="Arial" w:cs="Arial"/>
          <w:noProof/>
          <w:sz w:val="22"/>
        </w:rPr>
        <w:t xml:space="preserve"> </w:t>
      </w:r>
      <w:r w:rsidRPr="00D42C51">
        <w:rPr>
          <w:rFonts w:ascii="Arial" w:hAnsi="Arial" w:cs="Arial"/>
          <w:b/>
          <w:bCs/>
          <w:noProof/>
          <w:sz w:val="22"/>
        </w:rPr>
        <w:t>79</w:t>
      </w:r>
      <w:r w:rsidRPr="00D42C51">
        <w:rPr>
          <w:rFonts w:ascii="Arial" w:hAnsi="Arial" w:cs="Arial"/>
          <w:noProof/>
          <w:sz w:val="22"/>
        </w:rPr>
        <w:t>, 423–431 (2021).</w:t>
      </w:r>
    </w:p>
    <w:p w14:paraId="6DD6393F"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57.</w:t>
      </w:r>
      <w:r w:rsidRPr="00D42C51">
        <w:rPr>
          <w:rFonts w:ascii="Arial" w:hAnsi="Arial" w:cs="Arial"/>
          <w:noProof/>
          <w:sz w:val="22"/>
        </w:rPr>
        <w:tab/>
        <w:t xml:space="preserve">Skoog, I. </w:t>
      </w:r>
      <w:r w:rsidRPr="00D42C51">
        <w:rPr>
          <w:rFonts w:ascii="Arial" w:hAnsi="Arial" w:cs="Arial"/>
          <w:i/>
          <w:iCs/>
          <w:noProof/>
          <w:sz w:val="22"/>
        </w:rPr>
        <w:t>et al.</w:t>
      </w:r>
      <w:r w:rsidRPr="00D42C51">
        <w:rPr>
          <w:rFonts w:ascii="Arial" w:hAnsi="Arial" w:cs="Arial"/>
          <w:noProof/>
          <w:sz w:val="22"/>
        </w:rPr>
        <w:t xml:space="preserve"> Decreasing prevalence of dementia in 85-year olds examined 22 years apart: the influence of education and stroke. </w:t>
      </w:r>
      <w:r w:rsidRPr="00D42C51">
        <w:rPr>
          <w:rFonts w:ascii="Arial" w:hAnsi="Arial" w:cs="Arial"/>
          <w:i/>
          <w:iCs/>
          <w:noProof/>
          <w:sz w:val="22"/>
        </w:rPr>
        <w:t>Sci. Rep.</w:t>
      </w:r>
      <w:r w:rsidRPr="00D42C51">
        <w:rPr>
          <w:rFonts w:ascii="Arial" w:hAnsi="Arial" w:cs="Arial"/>
          <w:noProof/>
          <w:sz w:val="22"/>
        </w:rPr>
        <w:t xml:space="preserve"> </w:t>
      </w:r>
      <w:r w:rsidRPr="00D42C51">
        <w:rPr>
          <w:rFonts w:ascii="Arial" w:hAnsi="Arial" w:cs="Arial"/>
          <w:b/>
          <w:bCs/>
          <w:noProof/>
          <w:sz w:val="22"/>
        </w:rPr>
        <w:t>7</w:t>
      </w:r>
      <w:r w:rsidRPr="00D42C51">
        <w:rPr>
          <w:rFonts w:ascii="Arial" w:hAnsi="Arial" w:cs="Arial"/>
          <w:noProof/>
          <w:sz w:val="22"/>
        </w:rPr>
        <w:t>, 6136 (2017).</w:t>
      </w:r>
    </w:p>
    <w:p w14:paraId="4E5F1FCB"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58.</w:t>
      </w:r>
      <w:r w:rsidRPr="00D42C51">
        <w:rPr>
          <w:rFonts w:ascii="Arial" w:hAnsi="Arial" w:cs="Arial"/>
          <w:noProof/>
          <w:sz w:val="22"/>
        </w:rPr>
        <w:tab/>
        <w:t xml:space="preserve">Skoog, J. </w:t>
      </w:r>
      <w:r w:rsidRPr="00D42C51">
        <w:rPr>
          <w:rFonts w:ascii="Arial" w:hAnsi="Arial" w:cs="Arial"/>
          <w:i/>
          <w:iCs/>
          <w:noProof/>
          <w:sz w:val="22"/>
        </w:rPr>
        <w:t>et al.</w:t>
      </w:r>
      <w:r w:rsidRPr="00D42C51">
        <w:rPr>
          <w:rFonts w:ascii="Arial" w:hAnsi="Arial" w:cs="Arial"/>
          <w:noProof/>
          <w:sz w:val="22"/>
        </w:rPr>
        <w:t xml:space="preserve"> A Longitudinal Study of the Mini-Mental State Examination in Late Nonagenarians and Its Relationship with Dementia, Mortality, and Education. </w:t>
      </w:r>
      <w:r w:rsidRPr="00D42C51">
        <w:rPr>
          <w:rFonts w:ascii="Arial" w:hAnsi="Arial" w:cs="Arial"/>
          <w:i/>
          <w:iCs/>
          <w:noProof/>
          <w:sz w:val="22"/>
        </w:rPr>
        <w:t>J. Am. Geriatr. Soc.</w:t>
      </w:r>
      <w:r w:rsidRPr="00D42C51">
        <w:rPr>
          <w:rFonts w:ascii="Arial" w:hAnsi="Arial" w:cs="Arial"/>
          <w:noProof/>
          <w:sz w:val="22"/>
        </w:rPr>
        <w:t xml:space="preserve"> </w:t>
      </w:r>
      <w:r w:rsidRPr="00D42C51">
        <w:rPr>
          <w:rFonts w:ascii="Arial" w:hAnsi="Arial" w:cs="Arial"/>
          <w:b/>
          <w:bCs/>
          <w:noProof/>
          <w:sz w:val="22"/>
        </w:rPr>
        <w:t>65</w:t>
      </w:r>
      <w:r w:rsidRPr="00D42C51">
        <w:rPr>
          <w:rFonts w:ascii="Arial" w:hAnsi="Arial" w:cs="Arial"/>
          <w:noProof/>
          <w:sz w:val="22"/>
        </w:rPr>
        <w:t>, 1296–1300 (2017).</w:t>
      </w:r>
    </w:p>
    <w:p w14:paraId="32539CF7"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59.</w:t>
      </w:r>
      <w:r w:rsidRPr="00D42C51">
        <w:rPr>
          <w:rFonts w:ascii="Arial" w:hAnsi="Arial" w:cs="Arial"/>
          <w:noProof/>
          <w:sz w:val="22"/>
        </w:rPr>
        <w:tab/>
        <w:t xml:space="preserve">Kern, S. </w:t>
      </w:r>
      <w:r w:rsidRPr="00D42C51">
        <w:rPr>
          <w:rFonts w:ascii="Arial" w:hAnsi="Arial" w:cs="Arial"/>
          <w:i/>
          <w:iCs/>
          <w:noProof/>
          <w:sz w:val="22"/>
        </w:rPr>
        <w:t>et al.</w:t>
      </w:r>
      <w:r w:rsidRPr="00D42C51">
        <w:rPr>
          <w:rFonts w:ascii="Arial" w:hAnsi="Arial" w:cs="Arial"/>
          <w:noProof/>
          <w:sz w:val="22"/>
        </w:rPr>
        <w:t xml:space="preserve"> Prevalence of preclinical Alzheimer disease: Comparison of current classification systems. </w:t>
      </w:r>
      <w:r w:rsidRPr="00D42C51">
        <w:rPr>
          <w:rFonts w:ascii="Arial" w:hAnsi="Arial" w:cs="Arial"/>
          <w:i/>
          <w:iCs/>
          <w:noProof/>
          <w:sz w:val="22"/>
        </w:rPr>
        <w:t>Neurology</w:t>
      </w:r>
      <w:r w:rsidRPr="00D42C51">
        <w:rPr>
          <w:rFonts w:ascii="Arial" w:hAnsi="Arial" w:cs="Arial"/>
          <w:noProof/>
          <w:sz w:val="22"/>
        </w:rPr>
        <w:t xml:space="preserve"> </w:t>
      </w:r>
      <w:r w:rsidRPr="00D42C51">
        <w:rPr>
          <w:rFonts w:ascii="Arial" w:hAnsi="Arial" w:cs="Arial"/>
          <w:b/>
          <w:bCs/>
          <w:noProof/>
          <w:sz w:val="22"/>
        </w:rPr>
        <w:t>90</w:t>
      </w:r>
      <w:r w:rsidRPr="00D42C51">
        <w:rPr>
          <w:rFonts w:ascii="Arial" w:hAnsi="Arial" w:cs="Arial"/>
          <w:noProof/>
          <w:sz w:val="22"/>
        </w:rPr>
        <w:t>, e1682–e1691 (2018).</w:t>
      </w:r>
    </w:p>
    <w:p w14:paraId="4CB990F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60.</w:t>
      </w:r>
      <w:r w:rsidRPr="00D42C51">
        <w:rPr>
          <w:rFonts w:ascii="Arial" w:hAnsi="Arial" w:cs="Arial"/>
          <w:noProof/>
          <w:sz w:val="22"/>
        </w:rPr>
        <w:tab/>
        <w:t xml:space="preserve">Zettergren, A. </w:t>
      </w:r>
      <w:r w:rsidRPr="00D42C51">
        <w:rPr>
          <w:rFonts w:ascii="Arial" w:hAnsi="Arial" w:cs="Arial"/>
          <w:i/>
          <w:iCs/>
          <w:noProof/>
          <w:sz w:val="22"/>
        </w:rPr>
        <w:t>et al.</w:t>
      </w:r>
      <w:r w:rsidRPr="00D42C51">
        <w:rPr>
          <w:rFonts w:ascii="Arial" w:hAnsi="Arial" w:cs="Arial"/>
          <w:noProof/>
          <w:sz w:val="22"/>
        </w:rPr>
        <w:t xml:space="preserve"> The ACE Gene Is Associated with Late-Life Major Depression and Age at Dementia Onset in a Population-Based Cohort. </w:t>
      </w:r>
      <w:r w:rsidRPr="00D42C51">
        <w:rPr>
          <w:rFonts w:ascii="Arial" w:hAnsi="Arial" w:cs="Arial"/>
          <w:i/>
          <w:iCs/>
          <w:noProof/>
          <w:sz w:val="22"/>
        </w:rPr>
        <w:t>Am. J. Geriatr. Psychiatry</w:t>
      </w:r>
      <w:r w:rsidRPr="00D42C51">
        <w:rPr>
          <w:rFonts w:ascii="Arial" w:hAnsi="Arial" w:cs="Arial"/>
          <w:noProof/>
          <w:sz w:val="22"/>
        </w:rPr>
        <w:t xml:space="preserve"> </w:t>
      </w:r>
      <w:r w:rsidRPr="00D42C51">
        <w:rPr>
          <w:rFonts w:ascii="Arial" w:hAnsi="Arial" w:cs="Arial"/>
          <w:b/>
          <w:bCs/>
          <w:noProof/>
          <w:sz w:val="22"/>
        </w:rPr>
        <w:t>25</w:t>
      </w:r>
      <w:r w:rsidRPr="00D42C51">
        <w:rPr>
          <w:rFonts w:ascii="Arial" w:hAnsi="Arial" w:cs="Arial"/>
          <w:noProof/>
          <w:sz w:val="22"/>
        </w:rPr>
        <w:t>, 170–177 (2017).</w:t>
      </w:r>
    </w:p>
    <w:p w14:paraId="05FC0AE9"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61.</w:t>
      </w:r>
      <w:r w:rsidRPr="00D42C51">
        <w:rPr>
          <w:rFonts w:ascii="Arial" w:hAnsi="Arial" w:cs="Arial"/>
          <w:noProof/>
          <w:sz w:val="22"/>
        </w:rPr>
        <w:tab/>
        <w:t xml:space="preserve">Purcell, S. </w:t>
      </w:r>
      <w:r w:rsidRPr="00D42C51">
        <w:rPr>
          <w:rFonts w:ascii="Arial" w:hAnsi="Arial" w:cs="Arial"/>
          <w:i/>
          <w:iCs/>
          <w:noProof/>
          <w:sz w:val="22"/>
        </w:rPr>
        <w:t>et al.</w:t>
      </w:r>
      <w:r w:rsidRPr="00D42C51">
        <w:rPr>
          <w:rFonts w:ascii="Arial" w:hAnsi="Arial" w:cs="Arial"/>
          <w:noProof/>
          <w:sz w:val="22"/>
        </w:rPr>
        <w:t xml:space="preserve"> PLINK: a tool set for whole-genome association and population-based linkage analyses. </w:t>
      </w:r>
      <w:r w:rsidRPr="00D42C51">
        <w:rPr>
          <w:rFonts w:ascii="Arial" w:hAnsi="Arial" w:cs="Arial"/>
          <w:i/>
          <w:iCs/>
          <w:noProof/>
          <w:sz w:val="22"/>
        </w:rPr>
        <w:t>Am. J. Hum. Genet.</w:t>
      </w:r>
      <w:r w:rsidRPr="00D42C51">
        <w:rPr>
          <w:rFonts w:ascii="Arial" w:hAnsi="Arial" w:cs="Arial"/>
          <w:noProof/>
          <w:sz w:val="22"/>
        </w:rPr>
        <w:t xml:space="preserve"> </w:t>
      </w:r>
      <w:r w:rsidRPr="00D42C51">
        <w:rPr>
          <w:rFonts w:ascii="Arial" w:hAnsi="Arial" w:cs="Arial"/>
          <w:b/>
          <w:bCs/>
          <w:noProof/>
          <w:sz w:val="22"/>
        </w:rPr>
        <w:t>81</w:t>
      </w:r>
      <w:r w:rsidRPr="00D42C51">
        <w:rPr>
          <w:rFonts w:ascii="Arial" w:hAnsi="Arial" w:cs="Arial"/>
          <w:noProof/>
          <w:sz w:val="22"/>
        </w:rPr>
        <w:t>, 559–575 (2007).</w:t>
      </w:r>
    </w:p>
    <w:p w14:paraId="313B4DAF"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62.</w:t>
      </w:r>
      <w:r w:rsidRPr="00D42C51">
        <w:rPr>
          <w:rFonts w:ascii="Arial" w:hAnsi="Arial" w:cs="Arial"/>
          <w:noProof/>
          <w:sz w:val="22"/>
        </w:rPr>
        <w:tab/>
        <w:t xml:space="preserve">Kuhn, R. M., Haussler, D. &amp; Kent, W. J. The UCSC genome browser and associated tools. </w:t>
      </w:r>
      <w:r w:rsidRPr="00D42C51">
        <w:rPr>
          <w:rFonts w:ascii="Arial" w:hAnsi="Arial" w:cs="Arial"/>
          <w:i/>
          <w:iCs/>
          <w:noProof/>
          <w:sz w:val="22"/>
        </w:rPr>
        <w:t>Brief. Bioinform.</w:t>
      </w:r>
      <w:r w:rsidRPr="00D42C51">
        <w:rPr>
          <w:rFonts w:ascii="Arial" w:hAnsi="Arial" w:cs="Arial"/>
          <w:noProof/>
          <w:sz w:val="22"/>
        </w:rPr>
        <w:t xml:space="preserve"> </w:t>
      </w:r>
      <w:r w:rsidRPr="00D42C51">
        <w:rPr>
          <w:rFonts w:ascii="Arial" w:hAnsi="Arial" w:cs="Arial"/>
          <w:b/>
          <w:bCs/>
          <w:noProof/>
          <w:sz w:val="22"/>
        </w:rPr>
        <w:t>14</w:t>
      </w:r>
      <w:r w:rsidRPr="00D42C51">
        <w:rPr>
          <w:rFonts w:ascii="Arial" w:hAnsi="Arial" w:cs="Arial"/>
          <w:noProof/>
          <w:sz w:val="22"/>
        </w:rPr>
        <w:t>, 144–161 (2013).</w:t>
      </w:r>
    </w:p>
    <w:p w14:paraId="4B1FFF86"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63.</w:t>
      </w:r>
      <w:r w:rsidRPr="00D42C51">
        <w:rPr>
          <w:rFonts w:ascii="Arial" w:hAnsi="Arial" w:cs="Arial"/>
          <w:noProof/>
          <w:sz w:val="22"/>
        </w:rPr>
        <w:tab/>
        <w:t xml:space="preserve">Moreno-Grau, S. </w:t>
      </w:r>
      <w:r w:rsidRPr="00D42C51">
        <w:rPr>
          <w:rFonts w:ascii="Arial" w:hAnsi="Arial" w:cs="Arial"/>
          <w:i/>
          <w:iCs/>
          <w:noProof/>
          <w:sz w:val="22"/>
        </w:rPr>
        <w:t>et al.</w:t>
      </w:r>
      <w:r w:rsidRPr="00D42C51">
        <w:rPr>
          <w:rFonts w:ascii="Arial" w:hAnsi="Arial" w:cs="Arial"/>
          <w:noProof/>
          <w:sz w:val="22"/>
        </w:rPr>
        <w:t xml:space="preserve"> Genome-wide association analysis of dementia and its clinical endophenotypes reveal novel loci associated with Alzheimer’s disease and three causality networks: The GR@ACE project. </w:t>
      </w:r>
      <w:r w:rsidRPr="00D42C51">
        <w:rPr>
          <w:rFonts w:ascii="Arial" w:hAnsi="Arial" w:cs="Arial"/>
          <w:i/>
          <w:iCs/>
          <w:noProof/>
          <w:sz w:val="22"/>
        </w:rPr>
        <w:t>Alzheimer’s Dement.</w:t>
      </w:r>
      <w:r w:rsidRPr="00D42C51">
        <w:rPr>
          <w:rFonts w:ascii="Arial" w:hAnsi="Arial" w:cs="Arial"/>
          <w:noProof/>
          <w:sz w:val="22"/>
        </w:rPr>
        <w:t xml:space="preserve"> </w:t>
      </w:r>
      <w:r w:rsidRPr="00D42C51">
        <w:rPr>
          <w:rFonts w:ascii="Arial" w:hAnsi="Arial" w:cs="Arial"/>
          <w:b/>
          <w:bCs/>
          <w:noProof/>
          <w:sz w:val="22"/>
        </w:rPr>
        <w:t>15</w:t>
      </w:r>
      <w:r w:rsidRPr="00D42C51">
        <w:rPr>
          <w:rFonts w:ascii="Arial" w:hAnsi="Arial" w:cs="Arial"/>
          <w:noProof/>
          <w:sz w:val="22"/>
        </w:rPr>
        <w:t>, 1333–1347 (2019).</w:t>
      </w:r>
    </w:p>
    <w:p w14:paraId="259AA66D"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64.</w:t>
      </w:r>
      <w:r w:rsidRPr="00D42C51">
        <w:rPr>
          <w:rFonts w:ascii="Arial" w:hAnsi="Arial" w:cs="Arial"/>
          <w:noProof/>
          <w:sz w:val="22"/>
        </w:rPr>
        <w:tab/>
        <w:t xml:space="preserve">Wei, Y. </w:t>
      </w:r>
      <w:r w:rsidRPr="00D42C51">
        <w:rPr>
          <w:rFonts w:ascii="Arial" w:hAnsi="Arial" w:cs="Arial"/>
          <w:i/>
          <w:iCs/>
          <w:noProof/>
          <w:sz w:val="22"/>
        </w:rPr>
        <w:t>et al.</w:t>
      </w:r>
      <w:r w:rsidRPr="00D42C51">
        <w:rPr>
          <w:rFonts w:ascii="Arial" w:hAnsi="Arial" w:cs="Arial"/>
          <w:noProof/>
          <w:sz w:val="22"/>
        </w:rPr>
        <w:t xml:space="preserve"> Statistical testing and annotation of gene transcriptomic-neuroimaging associations. </w:t>
      </w:r>
      <w:r w:rsidRPr="00D42C51">
        <w:rPr>
          <w:rFonts w:ascii="Arial" w:hAnsi="Arial" w:cs="Arial"/>
          <w:i/>
          <w:iCs/>
          <w:noProof/>
          <w:sz w:val="22"/>
        </w:rPr>
        <w:t>bioRxiv</w:t>
      </w:r>
      <w:r w:rsidRPr="00D42C51">
        <w:rPr>
          <w:rFonts w:ascii="Arial" w:hAnsi="Arial" w:cs="Arial"/>
          <w:noProof/>
          <w:sz w:val="22"/>
        </w:rPr>
        <w:t xml:space="preserve"> 2021.02.22.432228 (2021) doi:10.1101/2021.02.22.432228.</w:t>
      </w:r>
    </w:p>
    <w:p w14:paraId="38EF68E8" w14:textId="77777777" w:rsidR="00D42C51" w:rsidRPr="00D42C51" w:rsidRDefault="00D42C51" w:rsidP="00D42C51">
      <w:pPr>
        <w:widowControl w:val="0"/>
        <w:autoSpaceDE w:val="0"/>
        <w:autoSpaceDN w:val="0"/>
        <w:adjustRightInd w:val="0"/>
        <w:ind w:left="640" w:hanging="640"/>
        <w:rPr>
          <w:rFonts w:ascii="Arial" w:hAnsi="Arial" w:cs="Arial"/>
          <w:noProof/>
          <w:sz w:val="22"/>
        </w:rPr>
      </w:pPr>
      <w:r w:rsidRPr="00D42C51">
        <w:rPr>
          <w:rFonts w:ascii="Arial" w:hAnsi="Arial" w:cs="Arial"/>
          <w:noProof/>
          <w:sz w:val="22"/>
        </w:rPr>
        <w:t>65.</w:t>
      </w:r>
      <w:r w:rsidRPr="00D42C51">
        <w:rPr>
          <w:rFonts w:ascii="Arial" w:hAnsi="Arial" w:cs="Arial"/>
          <w:noProof/>
          <w:sz w:val="22"/>
        </w:rPr>
        <w:tab/>
        <w:t xml:space="preserve">Euesden, J., Lewis, C. M. &amp; O’Reilly, P. F. PRSice: Polygenic Risk Score software. </w:t>
      </w:r>
      <w:r w:rsidRPr="00D42C51">
        <w:rPr>
          <w:rFonts w:ascii="Arial" w:hAnsi="Arial" w:cs="Arial"/>
          <w:i/>
          <w:iCs/>
          <w:noProof/>
          <w:sz w:val="22"/>
        </w:rPr>
        <w:t>Bioinformatics</w:t>
      </w:r>
      <w:r w:rsidRPr="00D42C51">
        <w:rPr>
          <w:rFonts w:ascii="Arial" w:hAnsi="Arial" w:cs="Arial"/>
          <w:noProof/>
          <w:sz w:val="22"/>
        </w:rPr>
        <w:t xml:space="preserve"> </w:t>
      </w:r>
      <w:r w:rsidRPr="00D42C51">
        <w:rPr>
          <w:rFonts w:ascii="Arial" w:hAnsi="Arial" w:cs="Arial"/>
          <w:b/>
          <w:bCs/>
          <w:noProof/>
          <w:sz w:val="22"/>
        </w:rPr>
        <w:t>31</w:t>
      </w:r>
      <w:r w:rsidRPr="00D42C51">
        <w:rPr>
          <w:rFonts w:ascii="Arial" w:hAnsi="Arial" w:cs="Arial"/>
          <w:noProof/>
          <w:sz w:val="22"/>
        </w:rPr>
        <w:t>, 1466–1468 (2015).</w:t>
      </w:r>
    </w:p>
    <w:p w14:paraId="7862E906" w14:textId="01EFBCC4" w:rsidR="00885F5E" w:rsidRPr="00DA22C3" w:rsidRDefault="000D090E" w:rsidP="00D42C51">
      <w:pPr>
        <w:widowControl w:val="0"/>
        <w:autoSpaceDE w:val="0"/>
        <w:autoSpaceDN w:val="0"/>
        <w:adjustRightInd w:val="0"/>
        <w:ind w:left="640" w:hanging="640"/>
        <w:rPr>
          <w:rFonts w:ascii="Arial" w:hAnsi="Arial" w:cs="Arial"/>
          <w:sz w:val="22"/>
          <w:szCs w:val="22"/>
        </w:rPr>
      </w:pPr>
      <w:r w:rsidRPr="0068419F">
        <w:rPr>
          <w:rFonts w:ascii="Arial" w:hAnsi="Arial" w:cs="Arial"/>
          <w:sz w:val="22"/>
          <w:szCs w:val="22"/>
        </w:rPr>
        <w:fldChar w:fldCharType="end"/>
      </w:r>
    </w:p>
    <w:sectPr w:rsidR="00885F5E" w:rsidRPr="00DA22C3" w:rsidSect="006A5113">
      <w:footerReference w:type="even" r:id="rId37"/>
      <w:foot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29A8D" w14:textId="77777777" w:rsidR="00C47BB2" w:rsidRDefault="00C47BB2" w:rsidP="00C87743">
      <w:r>
        <w:separator/>
      </w:r>
    </w:p>
  </w:endnote>
  <w:endnote w:type="continuationSeparator" w:id="0">
    <w:p w14:paraId="5118D956" w14:textId="77777777" w:rsidR="00C47BB2" w:rsidRDefault="00C47BB2" w:rsidP="00C87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7815829"/>
      <w:docPartObj>
        <w:docPartGallery w:val="Page Numbers (Bottom of Page)"/>
        <w:docPartUnique/>
      </w:docPartObj>
    </w:sdtPr>
    <w:sdtEndPr>
      <w:rPr>
        <w:rStyle w:val="PageNumber"/>
      </w:rPr>
    </w:sdtEndPr>
    <w:sdtContent>
      <w:p w14:paraId="59DBEFCC" w14:textId="2E840DB4" w:rsidR="00CB2E78" w:rsidRDefault="00CB2E78" w:rsidP="00C440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5B626D" w14:textId="77777777" w:rsidR="00CB2E78" w:rsidRDefault="00CB2E78" w:rsidP="00C877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sz w:val="22"/>
        <w:szCs w:val="22"/>
      </w:rPr>
      <w:id w:val="437732258"/>
      <w:docPartObj>
        <w:docPartGallery w:val="Page Numbers (Bottom of Page)"/>
        <w:docPartUnique/>
      </w:docPartObj>
    </w:sdtPr>
    <w:sdtEndPr>
      <w:rPr>
        <w:rStyle w:val="PageNumber"/>
      </w:rPr>
    </w:sdtEndPr>
    <w:sdtContent>
      <w:p w14:paraId="4E8FDC60" w14:textId="0E40AF4E" w:rsidR="00CB2E78" w:rsidRPr="00B4285C" w:rsidRDefault="00CB2E78" w:rsidP="00C440AA">
        <w:pPr>
          <w:pStyle w:val="Footer"/>
          <w:framePr w:wrap="none" w:vAnchor="text" w:hAnchor="margin" w:xAlign="right" w:y="1"/>
          <w:rPr>
            <w:rStyle w:val="PageNumber"/>
            <w:rFonts w:ascii="Arial" w:hAnsi="Arial" w:cs="Arial"/>
            <w:sz w:val="22"/>
            <w:szCs w:val="22"/>
          </w:rPr>
        </w:pPr>
        <w:r w:rsidRPr="00B4285C">
          <w:rPr>
            <w:rStyle w:val="PageNumber"/>
            <w:rFonts w:ascii="Arial" w:hAnsi="Arial" w:cs="Arial"/>
            <w:sz w:val="22"/>
            <w:szCs w:val="22"/>
          </w:rPr>
          <w:fldChar w:fldCharType="begin"/>
        </w:r>
        <w:r w:rsidRPr="00B4285C">
          <w:rPr>
            <w:rStyle w:val="PageNumber"/>
            <w:rFonts w:ascii="Arial" w:hAnsi="Arial" w:cs="Arial"/>
            <w:sz w:val="22"/>
            <w:szCs w:val="22"/>
          </w:rPr>
          <w:instrText xml:space="preserve"> PAGE </w:instrText>
        </w:r>
        <w:r w:rsidRPr="00B4285C">
          <w:rPr>
            <w:rStyle w:val="PageNumber"/>
            <w:rFonts w:ascii="Arial" w:hAnsi="Arial" w:cs="Arial"/>
            <w:sz w:val="22"/>
            <w:szCs w:val="22"/>
          </w:rPr>
          <w:fldChar w:fldCharType="separate"/>
        </w:r>
        <w:r w:rsidRPr="00B4285C">
          <w:rPr>
            <w:rStyle w:val="PageNumber"/>
            <w:rFonts w:ascii="Arial" w:hAnsi="Arial" w:cs="Arial"/>
            <w:noProof/>
            <w:sz w:val="22"/>
            <w:szCs w:val="22"/>
          </w:rPr>
          <w:t>1</w:t>
        </w:r>
        <w:r w:rsidRPr="00B4285C">
          <w:rPr>
            <w:rStyle w:val="PageNumber"/>
            <w:rFonts w:ascii="Arial" w:hAnsi="Arial" w:cs="Arial"/>
            <w:sz w:val="22"/>
            <w:szCs w:val="22"/>
          </w:rPr>
          <w:fldChar w:fldCharType="end"/>
        </w:r>
      </w:p>
    </w:sdtContent>
  </w:sdt>
  <w:p w14:paraId="5F0B462C" w14:textId="77777777" w:rsidR="00CB2E78" w:rsidRDefault="00CB2E78" w:rsidP="00C877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E4B990" w14:textId="77777777" w:rsidR="00C47BB2" w:rsidRDefault="00C47BB2" w:rsidP="00C87743">
      <w:r>
        <w:separator/>
      </w:r>
    </w:p>
  </w:footnote>
  <w:footnote w:type="continuationSeparator" w:id="0">
    <w:p w14:paraId="6C5A9218" w14:textId="77777777" w:rsidR="00C47BB2" w:rsidRDefault="00C47BB2" w:rsidP="00C877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90E"/>
    <w:rsid w:val="00011523"/>
    <w:rsid w:val="0001205C"/>
    <w:rsid w:val="0002153E"/>
    <w:rsid w:val="00024BE2"/>
    <w:rsid w:val="00025BAB"/>
    <w:rsid w:val="000301B2"/>
    <w:rsid w:val="00032F75"/>
    <w:rsid w:val="0006641F"/>
    <w:rsid w:val="00070CA0"/>
    <w:rsid w:val="00076AC7"/>
    <w:rsid w:val="000824A7"/>
    <w:rsid w:val="00083323"/>
    <w:rsid w:val="000865C1"/>
    <w:rsid w:val="0009605B"/>
    <w:rsid w:val="00096BC0"/>
    <w:rsid w:val="000A1F9A"/>
    <w:rsid w:val="000A328D"/>
    <w:rsid w:val="000A7EEB"/>
    <w:rsid w:val="000B6A64"/>
    <w:rsid w:val="000C01CE"/>
    <w:rsid w:val="000D090E"/>
    <w:rsid w:val="000D52D9"/>
    <w:rsid w:val="000F6545"/>
    <w:rsid w:val="001043D4"/>
    <w:rsid w:val="00107B31"/>
    <w:rsid w:val="00107B7C"/>
    <w:rsid w:val="00114F51"/>
    <w:rsid w:val="00127D2B"/>
    <w:rsid w:val="00130A84"/>
    <w:rsid w:val="00135E7E"/>
    <w:rsid w:val="001467D0"/>
    <w:rsid w:val="001603BA"/>
    <w:rsid w:val="001607FC"/>
    <w:rsid w:val="00167FC5"/>
    <w:rsid w:val="001761F7"/>
    <w:rsid w:val="00180A29"/>
    <w:rsid w:val="00184DED"/>
    <w:rsid w:val="00186F28"/>
    <w:rsid w:val="00191A88"/>
    <w:rsid w:val="0019407C"/>
    <w:rsid w:val="001A5D61"/>
    <w:rsid w:val="001B1747"/>
    <w:rsid w:val="001B5DC0"/>
    <w:rsid w:val="001D1C9F"/>
    <w:rsid w:val="001D4748"/>
    <w:rsid w:val="001F651B"/>
    <w:rsid w:val="002066AF"/>
    <w:rsid w:val="00212DD5"/>
    <w:rsid w:val="002252BB"/>
    <w:rsid w:val="002300A4"/>
    <w:rsid w:val="00235500"/>
    <w:rsid w:val="00242259"/>
    <w:rsid w:val="00247F99"/>
    <w:rsid w:val="00251F4F"/>
    <w:rsid w:val="0026607B"/>
    <w:rsid w:val="00276809"/>
    <w:rsid w:val="00280842"/>
    <w:rsid w:val="00282CF3"/>
    <w:rsid w:val="00283DAD"/>
    <w:rsid w:val="00284624"/>
    <w:rsid w:val="00284AFE"/>
    <w:rsid w:val="00291E3C"/>
    <w:rsid w:val="002977CF"/>
    <w:rsid w:val="002A082C"/>
    <w:rsid w:val="002B4391"/>
    <w:rsid w:val="002C76F6"/>
    <w:rsid w:val="002D46D5"/>
    <w:rsid w:val="002E16E3"/>
    <w:rsid w:val="002E47FA"/>
    <w:rsid w:val="003001CB"/>
    <w:rsid w:val="00302D2B"/>
    <w:rsid w:val="003117F7"/>
    <w:rsid w:val="00313C0F"/>
    <w:rsid w:val="00317D99"/>
    <w:rsid w:val="0032284D"/>
    <w:rsid w:val="00323978"/>
    <w:rsid w:val="0032552D"/>
    <w:rsid w:val="00335615"/>
    <w:rsid w:val="0034190D"/>
    <w:rsid w:val="00347DFB"/>
    <w:rsid w:val="00351551"/>
    <w:rsid w:val="00351F1F"/>
    <w:rsid w:val="00357BDA"/>
    <w:rsid w:val="0036339A"/>
    <w:rsid w:val="003655D4"/>
    <w:rsid w:val="003808DC"/>
    <w:rsid w:val="00382F52"/>
    <w:rsid w:val="00393422"/>
    <w:rsid w:val="003A1D7A"/>
    <w:rsid w:val="003A33E4"/>
    <w:rsid w:val="003A3CB1"/>
    <w:rsid w:val="003A6662"/>
    <w:rsid w:val="003C26AE"/>
    <w:rsid w:val="003D10F0"/>
    <w:rsid w:val="003D1F8E"/>
    <w:rsid w:val="003D29EF"/>
    <w:rsid w:val="003E23AD"/>
    <w:rsid w:val="003F0375"/>
    <w:rsid w:val="003F39E2"/>
    <w:rsid w:val="003F48CB"/>
    <w:rsid w:val="003F6EE8"/>
    <w:rsid w:val="00405E25"/>
    <w:rsid w:val="00410FC7"/>
    <w:rsid w:val="00416ED2"/>
    <w:rsid w:val="00420415"/>
    <w:rsid w:val="00426C30"/>
    <w:rsid w:val="00427ECF"/>
    <w:rsid w:val="00433EF1"/>
    <w:rsid w:val="00436F01"/>
    <w:rsid w:val="00447B8D"/>
    <w:rsid w:val="00455DD4"/>
    <w:rsid w:val="004705A2"/>
    <w:rsid w:val="00471E39"/>
    <w:rsid w:val="00483DE3"/>
    <w:rsid w:val="00490047"/>
    <w:rsid w:val="004911FB"/>
    <w:rsid w:val="004B1263"/>
    <w:rsid w:val="004C1C87"/>
    <w:rsid w:val="004D3EC1"/>
    <w:rsid w:val="004D46DC"/>
    <w:rsid w:val="004E1FF0"/>
    <w:rsid w:val="004F513A"/>
    <w:rsid w:val="00526895"/>
    <w:rsid w:val="005360A6"/>
    <w:rsid w:val="00542F1C"/>
    <w:rsid w:val="00550B2B"/>
    <w:rsid w:val="00560687"/>
    <w:rsid w:val="00563634"/>
    <w:rsid w:val="00566720"/>
    <w:rsid w:val="00573D5B"/>
    <w:rsid w:val="00581065"/>
    <w:rsid w:val="005831F0"/>
    <w:rsid w:val="00583479"/>
    <w:rsid w:val="00585C99"/>
    <w:rsid w:val="005872C8"/>
    <w:rsid w:val="00593E15"/>
    <w:rsid w:val="005A77CF"/>
    <w:rsid w:val="005B746A"/>
    <w:rsid w:val="005C4530"/>
    <w:rsid w:val="005C5946"/>
    <w:rsid w:val="005C60B7"/>
    <w:rsid w:val="005C62BB"/>
    <w:rsid w:val="005D40F5"/>
    <w:rsid w:val="005E3825"/>
    <w:rsid w:val="00602B21"/>
    <w:rsid w:val="006039BE"/>
    <w:rsid w:val="00606725"/>
    <w:rsid w:val="00606F17"/>
    <w:rsid w:val="0062389E"/>
    <w:rsid w:val="00627A3B"/>
    <w:rsid w:val="00627D28"/>
    <w:rsid w:val="0063402E"/>
    <w:rsid w:val="00647AAE"/>
    <w:rsid w:val="0066224D"/>
    <w:rsid w:val="00674047"/>
    <w:rsid w:val="0067479E"/>
    <w:rsid w:val="0068478D"/>
    <w:rsid w:val="0068738E"/>
    <w:rsid w:val="006A36C9"/>
    <w:rsid w:val="006A5113"/>
    <w:rsid w:val="006A726B"/>
    <w:rsid w:val="006B03B5"/>
    <w:rsid w:val="006B5BA8"/>
    <w:rsid w:val="006B5EA3"/>
    <w:rsid w:val="006C19D8"/>
    <w:rsid w:val="006D4B21"/>
    <w:rsid w:val="006D4CA1"/>
    <w:rsid w:val="006F2F44"/>
    <w:rsid w:val="00713C43"/>
    <w:rsid w:val="00713F67"/>
    <w:rsid w:val="007165C2"/>
    <w:rsid w:val="0072072C"/>
    <w:rsid w:val="00720AA9"/>
    <w:rsid w:val="00723EAD"/>
    <w:rsid w:val="00733780"/>
    <w:rsid w:val="00741DA2"/>
    <w:rsid w:val="00743556"/>
    <w:rsid w:val="007468DA"/>
    <w:rsid w:val="007671EC"/>
    <w:rsid w:val="00767403"/>
    <w:rsid w:val="00771085"/>
    <w:rsid w:val="007818BE"/>
    <w:rsid w:val="00784A2F"/>
    <w:rsid w:val="007853C9"/>
    <w:rsid w:val="00791D5B"/>
    <w:rsid w:val="007962B7"/>
    <w:rsid w:val="007A06D2"/>
    <w:rsid w:val="007B69C6"/>
    <w:rsid w:val="007B6BE5"/>
    <w:rsid w:val="007C0B1D"/>
    <w:rsid w:val="007C2C76"/>
    <w:rsid w:val="007C6434"/>
    <w:rsid w:val="007D3C01"/>
    <w:rsid w:val="007E03F8"/>
    <w:rsid w:val="007E24CF"/>
    <w:rsid w:val="007F7F39"/>
    <w:rsid w:val="00801067"/>
    <w:rsid w:val="00807C52"/>
    <w:rsid w:val="00817040"/>
    <w:rsid w:val="00823E05"/>
    <w:rsid w:val="00836700"/>
    <w:rsid w:val="00850007"/>
    <w:rsid w:val="00853000"/>
    <w:rsid w:val="00855042"/>
    <w:rsid w:val="00857937"/>
    <w:rsid w:val="00861E4C"/>
    <w:rsid w:val="00862C04"/>
    <w:rsid w:val="0086354A"/>
    <w:rsid w:val="00864CBD"/>
    <w:rsid w:val="008676BB"/>
    <w:rsid w:val="00870A8E"/>
    <w:rsid w:val="008739A1"/>
    <w:rsid w:val="008779BF"/>
    <w:rsid w:val="00880AF8"/>
    <w:rsid w:val="00885F5E"/>
    <w:rsid w:val="00895FEF"/>
    <w:rsid w:val="008A3C5F"/>
    <w:rsid w:val="008C3866"/>
    <w:rsid w:val="008C75D2"/>
    <w:rsid w:val="008D02E1"/>
    <w:rsid w:val="008D3D97"/>
    <w:rsid w:val="008D6843"/>
    <w:rsid w:val="008E083B"/>
    <w:rsid w:val="008E6153"/>
    <w:rsid w:val="008F1D0E"/>
    <w:rsid w:val="009173B2"/>
    <w:rsid w:val="00924D40"/>
    <w:rsid w:val="00951D95"/>
    <w:rsid w:val="009617B2"/>
    <w:rsid w:val="00962013"/>
    <w:rsid w:val="00963486"/>
    <w:rsid w:val="00963764"/>
    <w:rsid w:val="0096482F"/>
    <w:rsid w:val="0097611B"/>
    <w:rsid w:val="00977B95"/>
    <w:rsid w:val="00982B8C"/>
    <w:rsid w:val="009956A3"/>
    <w:rsid w:val="009B52D8"/>
    <w:rsid w:val="009B664A"/>
    <w:rsid w:val="009C08DF"/>
    <w:rsid w:val="009C0A96"/>
    <w:rsid w:val="009C61D7"/>
    <w:rsid w:val="009D1A9E"/>
    <w:rsid w:val="009D3787"/>
    <w:rsid w:val="009D7C06"/>
    <w:rsid w:val="009D7CC3"/>
    <w:rsid w:val="009E033F"/>
    <w:rsid w:val="009E1EC4"/>
    <w:rsid w:val="009E41C8"/>
    <w:rsid w:val="009F1090"/>
    <w:rsid w:val="00A03246"/>
    <w:rsid w:val="00A05CCC"/>
    <w:rsid w:val="00A10D4D"/>
    <w:rsid w:val="00A12096"/>
    <w:rsid w:val="00A16118"/>
    <w:rsid w:val="00A16167"/>
    <w:rsid w:val="00A16499"/>
    <w:rsid w:val="00A167C0"/>
    <w:rsid w:val="00A30A93"/>
    <w:rsid w:val="00A32B7F"/>
    <w:rsid w:val="00A379B3"/>
    <w:rsid w:val="00A45D32"/>
    <w:rsid w:val="00A60D0A"/>
    <w:rsid w:val="00A65ECD"/>
    <w:rsid w:val="00A84069"/>
    <w:rsid w:val="00A87AAB"/>
    <w:rsid w:val="00A95432"/>
    <w:rsid w:val="00A95A8A"/>
    <w:rsid w:val="00A9644D"/>
    <w:rsid w:val="00AA2B31"/>
    <w:rsid w:val="00AB3D2C"/>
    <w:rsid w:val="00AB7178"/>
    <w:rsid w:val="00AC2731"/>
    <w:rsid w:val="00AD11D4"/>
    <w:rsid w:val="00AE1AD4"/>
    <w:rsid w:val="00AE3D6E"/>
    <w:rsid w:val="00AF5ECC"/>
    <w:rsid w:val="00AF5F94"/>
    <w:rsid w:val="00B12CB5"/>
    <w:rsid w:val="00B165C4"/>
    <w:rsid w:val="00B20059"/>
    <w:rsid w:val="00B24AE4"/>
    <w:rsid w:val="00B31B55"/>
    <w:rsid w:val="00B3335E"/>
    <w:rsid w:val="00B35954"/>
    <w:rsid w:val="00B36EDB"/>
    <w:rsid w:val="00B41BFD"/>
    <w:rsid w:val="00B4285C"/>
    <w:rsid w:val="00B4377A"/>
    <w:rsid w:val="00B501A0"/>
    <w:rsid w:val="00B51171"/>
    <w:rsid w:val="00B6074B"/>
    <w:rsid w:val="00B62541"/>
    <w:rsid w:val="00B77CEE"/>
    <w:rsid w:val="00B836EB"/>
    <w:rsid w:val="00B95D87"/>
    <w:rsid w:val="00BB5D77"/>
    <w:rsid w:val="00BC14FB"/>
    <w:rsid w:val="00BD013A"/>
    <w:rsid w:val="00BE6BB7"/>
    <w:rsid w:val="00BF016E"/>
    <w:rsid w:val="00BF21EE"/>
    <w:rsid w:val="00BF2611"/>
    <w:rsid w:val="00BF2D60"/>
    <w:rsid w:val="00C041BD"/>
    <w:rsid w:val="00C14796"/>
    <w:rsid w:val="00C24807"/>
    <w:rsid w:val="00C272F2"/>
    <w:rsid w:val="00C32831"/>
    <w:rsid w:val="00C440AA"/>
    <w:rsid w:val="00C44AEE"/>
    <w:rsid w:val="00C47BB2"/>
    <w:rsid w:val="00C5127E"/>
    <w:rsid w:val="00C53809"/>
    <w:rsid w:val="00C6356B"/>
    <w:rsid w:val="00C7094A"/>
    <w:rsid w:val="00C76211"/>
    <w:rsid w:val="00C762C3"/>
    <w:rsid w:val="00C81BEE"/>
    <w:rsid w:val="00C87743"/>
    <w:rsid w:val="00C96DA7"/>
    <w:rsid w:val="00CA699D"/>
    <w:rsid w:val="00CB2962"/>
    <w:rsid w:val="00CB2E78"/>
    <w:rsid w:val="00CB310F"/>
    <w:rsid w:val="00CC0956"/>
    <w:rsid w:val="00CC487B"/>
    <w:rsid w:val="00CD5078"/>
    <w:rsid w:val="00CE162E"/>
    <w:rsid w:val="00CF43FC"/>
    <w:rsid w:val="00D017CA"/>
    <w:rsid w:val="00D03B2A"/>
    <w:rsid w:val="00D040E7"/>
    <w:rsid w:val="00D064AB"/>
    <w:rsid w:val="00D16E72"/>
    <w:rsid w:val="00D26D05"/>
    <w:rsid w:val="00D374DD"/>
    <w:rsid w:val="00D37F4F"/>
    <w:rsid w:val="00D42C51"/>
    <w:rsid w:val="00D55331"/>
    <w:rsid w:val="00D62BA3"/>
    <w:rsid w:val="00D72DC3"/>
    <w:rsid w:val="00D83792"/>
    <w:rsid w:val="00D92CA4"/>
    <w:rsid w:val="00DA0EAA"/>
    <w:rsid w:val="00DA1FB7"/>
    <w:rsid w:val="00DA22C3"/>
    <w:rsid w:val="00DA6159"/>
    <w:rsid w:val="00DB3120"/>
    <w:rsid w:val="00DB4EF3"/>
    <w:rsid w:val="00DB6F5D"/>
    <w:rsid w:val="00DD1E8A"/>
    <w:rsid w:val="00DD490C"/>
    <w:rsid w:val="00DD61F9"/>
    <w:rsid w:val="00DE2CFD"/>
    <w:rsid w:val="00DE52A7"/>
    <w:rsid w:val="00DF3B53"/>
    <w:rsid w:val="00DF4403"/>
    <w:rsid w:val="00DF4AD4"/>
    <w:rsid w:val="00E0233E"/>
    <w:rsid w:val="00E05215"/>
    <w:rsid w:val="00E15DA3"/>
    <w:rsid w:val="00E22F22"/>
    <w:rsid w:val="00E23306"/>
    <w:rsid w:val="00E23D92"/>
    <w:rsid w:val="00E31A44"/>
    <w:rsid w:val="00E465DE"/>
    <w:rsid w:val="00E4780D"/>
    <w:rsid w:val="00E53AD5"/>
    <w:rsid w:val="00E773F7"/>
    <w:rsid w:val="00E86DB0"/>
    <w:rsid w:val="00E90B93"/>
    <w:rsid w:val="00E91D4A"/>
    <w:rsid w:val="00E96AE7"/>
    <w:rsid w:val="00EA0DE6"/>
    <w:rsid w:val="00EA560C"/>
    <w:rsid w:val="00EC7AFE"/>
    <w:rsid w:val="00ED066C"/>
    <w:rsid w:val="00ED192F"/>
    <w:rsid w:val="00ED2946"/>
    <w:rsid w:val="00ED6BB4"/>
    <w:rsid w:val="00EE419E"/>
    <w:rsid w:val="00EE69D7"/>
    <w:rsid w:val="00F100BB"/>
    <w:rsid w:val="00F11529"/>
    <w:rsid w:val="00F1466D"/>
    <w:rsid w:val="00F20DC6"/>
    <w:rsid w:val="00F22997"/>
    <w:rsid w:val="00F25F36"/>
    <w:rsid w:val="00F269A5"/>
    <w:rsid w:val="00F306A9"/>
    <w:rsid w:val="00F36F0D"/>
    <w:rsid w:val="00F42FA8"/>
    <w:rsid w:val="00F44789"/>
    <w:rsid w:val="00F54206"/>
    <w:rsid w:val="00F61582"/>
    <w:rsid w:val="00F8060A"/>
    <w:rsid w:val="00F8231C"/>
    <w:rsid w:val="00F83075"/>
    <w:rsid w:val="00FC0FF3"/>
    <w:rsid w:val="00FC2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A4775"/>
  <w15:chartTrackingRefBased/>
  <w15:docId w15:val="{13ABD4C7-7A77-DC40-BD4D-E95EE08BF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08DF"/>
    <w:rPr>
      <w:rFonts w:ascii="Times New Roman" w:eastAsia="Times New Roman" w:hAnsi="Times New Roman" w:cs="Times New Roman"/>
    </w:rPr>
  </w:style>
  <w:style w:type="paragraph" w:styleId="Heading1">
    <w:name w:val="heading 1"/>
    <w:basedOn w:val="Normal"/>
    <w:next w:val="Normal"/>
    <w:link w:val="Heading1Char"/>
    <w:uiPriority w:val="9"/>
    <w:qFormat/>
    <w:rsid w:val="000D090E"/>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link w:val="Heading2Char"/>
    <w:uiPriority w:val="9"/>
    <w:qFormat/>
    <w:rsid w:val="000D090E"/>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0D090E"/>
    <w:pPr>
      <w:keepNext/>
      <w:keepLines/>
      <w:spacing w:before="40"/>
      <w:outlineLvl w:val="2"/>
    </w:pPr>
    <w:rPr>
      <w:rFonts w:asciiTheme="majorHAnsi" w:eastAsiaTheme="majorEastAsia" w:hAnsiTheme="majorHAnsi" w:cstheme="majorBidi"/>
      <w:color w:val="1F3763" w:themeColor="accent1" w:themeShade="7F"/>
      <w:lang w:val="en-GB"/>
    </w:rPr>
  </w:style>
  <w:style w:type="paragraph" w:styleId="Heading4">
    <w:name w:val="heading 4"/>
    <w:basedOn w:val="Normal"/>
    <w:next w:val="Normal"/>
    <w:link w:val="Heading4Char"/>
    <w:uiPriority w:val="9"/>
    <w:unhideWhenUsed/>
    <w:qFormat/>
    <w:rsid w:val="000D090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90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0D090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D090E"/>
    <w:rPr>
      <w:rFonts w:asciiTheme="majorHAnsi" w:eastAsiaTheme="majorEastAsia" w:hAnsiTheme="majorHAnsi" w:cstheme="majorBidi"/>
      <w:color w:val="1F3763" w:themeColor="accent1" w:themeShade="7F"/>
      <w:lang w:val="en-GB"/>
    </w:rPr>
  </w:style>
  <w:style w:type="character" w:styleId="Hyperlink">
    <w:name w:val="Hyperlink"/>
    <w:basedOn w:val="DefaultParagraphFont"/>
    <w:uiPriority w:val="99"/>
    <w:unhideWhenUsed/>
    <w:rsid w:val="000D090E"/>
    <w:rPr>
      <w:color w:val="0000FF"/>
      <w:u w:val="single"/>
    </w:rPr>
  </w:style>
  <w:style w:type="paragraph" w:styleId="NormalWeb">
    <w:name w:val="Normal (Web)"/>
    <w:basedOn w:val="Normal"/>
    <w:uiPriority w:val="99"/>
    <w:unhideWhenUsed/>
    <w:rsid w:val="000D090E"/>
    <w:pPr>
      <w:spacing w:before="100" w:beforeAutospacing="1" w:after="100" w:afterAutospacing="1"/>
    </w:pPr>
  </w:style>
  <w:style w:type="character" w:customStyle="1" w:styleId="apple-tab-span">
    <w:name w:val="apple-tab-span"/>
    <w:basedOn w:val="DefaultParagraphFont"/>
    <w:rsid w:val="000D090E"/>
  </w:style>
  <w:style w:type="character" w:styleId="FollowedHyperlink">
    <w:name w:val="FollowedHyperlink"/>
    <w:basedOn w:val="DefaultParagraphFont"/>
    <w:uiPriority w:val="99"/>
    <w:semiHidden/>
    <w:unhideWhenUsed/>
    <w:rsid w:val="000D090E"/>
    <w:rPr>
      <w:color w:val="954F72" w:themeColor="followedHyperlink"/>
      <w:u w:val="single"/>
    </w:rPr>
  </w:style>
  <w:style w:type="character" w:styleId="UnresolvedMention">
    <w:name w:val="Unresolved Mention"/>
    <w:basedOn w:val="DefaultParagraphFont"/>
    <w:uiPriority w:val="99"/>
    <w:semiHidden/>
    <w:unhideWhenUsed/>
    <w:rsid w:val="000D090E"/>
    <w:rPr>
      <w:color w:val="605E5C"/>
      <w:shd w:val="clear" w:color="auto" w:fill="E1DFDD"/>
    </w:rPr>
  </w:style>
  <w:style w:type="paragraph" w:styleId="BalloonText">
    <w:name w:val="Balloon Text"/>
    <w:basedOn w:val="Normal"/>
    <w:link w:val="BalloonTextChar"/>
    <w:uiPriority w:val="99"/>
    <w:semiHidden/>
    <w:unhideWhenUsed/>
    <w:rsid w:val="000D090E"/>
    <w:rPr>
      <w:rFonts w:eastAsiaTheme="minorHAnsi"/>
      <w:sz w:val="18"/>
      <w:szCs w:val="18"/>
      <w:lang w:val="en-GB"/>
    </w:rPr>
  </w:style>
  <w:style w:type="character" w:customStyle="1" w:styleId="BalloonTextChar">
    <w:name w:val="Balloon Text Char"/>
    <w:basedOn w:val="DefaultParagraphFont"/>
    <w:link w:val="BalloonText"/>
    <w:uiPriority w:val="99"/>
    <w:semiHidden/>
    <w:rsid w:val="000D090E"/>
    <w:rPr>
      <w:rFonts w:ascii="Times New Roman" w:hAnsi="Times New Roman" w:cs="Times New Roman"/>
      <w:sz w:val="18"/>
      <w:szCs w:val="18"/>
      <w:lang w:val="en-GB"/>
    </w:rPr>
  </w:style>
  <w:style w:type="paragraph" w:styleId="TOCHeading">
    <w:name w:val="TOC Heading"/>
    <w:basedOn w:val="Heading1"/>
    <w:next w:val="Normal"/>
    <w:uiPriority w:val="39"/>
    <w:unhideWhenUsed/>
    <w:qFormat/>
    <w:rsid w:val="000D090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D090E"/>
    <w:pPr>
      <w:spacing w:before="120"/>
    </w:pPr>
    <w:rPr>
      <w:rFonts w:asciiTheme="minorHAnsi" w:hAnsiTheme="minorHAnsi"/>
      <w:b/>
      <w:bCs/>
      <w:i/>
      <w:iCs/>
    </w:rPr>
  </w:style>
  <w:style w:type="paragraph" w:styleId="TOC2">
    <w:name w:val="toc 2"/>
    <w:basedOn w:val="Normal"/>
    <w:next w:val="Normal"/>
    <w:autoRedefine/>
    <w:uiPriority w:val="39"/>
    <w:unhideWhenUsed/>
    <w:rsid w:val="000D090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D090E"/>
    <w:pPr>
      <w:ind w:left="480"/>
    </w:pPr>
    <w:rPr>
      <w:rFonts w:asciiTheme="minorHAnsi" w:hAnsiTheme="minorHAnsi"/>
      <w:sz w:val="20"/>
      <w:szCs w:val="20"/>
    </w:rPr>
  </w:style>
  <w:style w:type="paragraph" w:styleId="TOC4">
    <w:name w:val="toc 4"/>
    <w:basedOn w:val="Normal"/>
    <w:next w:val="Normal"/>
    <w:autoRedefine/>
    <w:uiPriority w:val="39"/>
    <w:unhideWhenUsed/>
    <w:rsid w:val="000D090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D090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D090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D090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D090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D090E"/>
    <w:pPr>
      <w:ind w:left="1920"/>
    </w:pPr>
    <w:rPr>
      <w:rFonts w:asciiTheme="minorHAnsi" w:hAnsiTheme="minorHAnsi"/>
      <w:sz w:val="20"/>
      <w:szCs w:val="20"/>
    </w:rPr>
  </w:style>
  <w:style w:type="character" w:customStyle="1" w:styleId="Heading4Char">
    <w:name w:val="Heading 4 Char"/>
    <w:basedOn w:val="DefaultParagraphFont"/>
    <w:link w:val="Heading4"/>
    <w:uiPriority w:val="9"/>
    <w:rsid w:val="000D090E"/>
    <w:rPr>
      <w:rFonts w:asciiTheme="majorHAnsi" w:eastAsiaTheme="majorEastAsia" w:hAnsiTheme="majorHAnsi" w:cstheme="majorBidi"/>
      <w:i/>
      <w:iCs/>
      <w:color w:val="2F5496" w:themeColor="accent1" w:themeShade="BF"/>
    </w:rPr>
  </w:style>
  <w:style w:type="paragraph" w:styleId="NoSpacing">
    <w:name w:val="No Spacing"/>
    <w:uiPriority w:val="1"/>
    <w:qFormat/>
    <w:rsid w:val="007962B7"/>
    <w:rPr>
      <w:rFonts w:ascii="Times New Roman" w:eastAsia="Times New Roman" w:hAnsi="Times New Roman" w:cs="Times New Roman"/>
    </w:rPr>
  </w:style>
  <w:style w:type="paragraph" w:styleId="Footer">
    <w:name w:val="footer"/>
    <w:basedOn w:val="Normal"/>
    <w:link w:val="FooterChar"/>
    <w:uiPriority w:val="99"/>
    <w:unhideWhenUsed/>
    <w:rsid w:val="00C87743"/>
    <w:pPr>
      <w:tabs>
        <w:tab w:val="center" w:pos="4680"/>
        <w:tab w:val="right" w:pos="9360"/>
      </w:tabs>
    </w:pPr>
  </w:style>
  <w:style w:type="character" w:customStyle="1" w:styleId="FooterChar">
    <w:name w:val="Footer Char"/>
    <w:basedOn w:val="DefaultParagraphFont"/>
    <w:link w:val="Footer"/>
    <w:uiPriority w:val="99"/>
    <w:rsid w:val="00C87743"/>
    <w:rPr>
      <w:rFonts w:ascii="Times New Roman" w:eastAsia="Times New Roman" w:hAnsi="Times New Roman" w:cs="Times New Roman"/>
    </w:rPr>
  </w:style>
  <w:style w:type="character" w:styleId="PageNumber">
    <w:name w:val="page number"/>
    <w:basedOn w:val="DefaultParagraphFont"/>
    <w:uiPriority w:val="99"/>
    <w:semiHidden/>
    <w:unhideWhenUsed/>
    <w:rsid w:val="00C87743"/>
  </w:style>
  <w:style w:type="paragraph" w:styleId="Header">
    <w:name w:val="header"/>
    <w:basedOn w:val="Normal"/>
    <w:link w:val="HeaderChar"/>
    <w:uiPriority w:val="99"/>
    <w:unhideWhenUsed/>
    <w:rsid w:val="00B4285C"/>
    <w:pPr>
      <w:tabs>
        <w:tab w:val="center" w:pos="4680"/>
        <w:tab w:val="right" w:pos="9360"/>
      </w:tabs>
    </w:pPr>
  </w:style>
  <w:style w:type="character" w:customStyle="1" w:styleId="HeaderChar">
    <w:name w:val="Header Char"/>
    <w:basedOn w:val="DefaultParagraphFont"/>
    <w:link w:val="Header"/>
    <w:uiPriority w:val="99"/>
    <w:rsid w:val="00B4285C"/>
    <w:rPr>
      <w:rFonts w:ascii="Times New Roman" w:eastAsia="Times New Roman" w:hAnsi="Times New Roman" w:cs="Times New Roman"/>
    </w:rPr>
  </w:style>
  <w:style w:type="character" w:styleId="Strong">
    <w:name w:val="Strong"/>
    <w:basedOn w:val="DefaultParagraphFont"/>
    <w:uiPriority w:val="22"/>
    <w:qFormat/>
    <w:rsid w:val="00DB6F5D"/>
    <w:rPr>
      <w:b/>
      <w:bCs/>
    </w:rPr>
  </w:style>
  <w:style w:type="paragraph" w:styleId="CommentText">
    <w:name w:val="annotation text"/>
    <w:basedOn w:val="Normal"/>
    <w:link w:val="CommentTextChar"/>
    <w:uiPriority w:val="99"/>
    <w:unhideWhenUsed/>
    <w:rsid w:val="00A16167"/>
    <w:rPr>
      <w:sz w:val="20"/>
      <w:szCs w:val="20"/>
    </w:rPr>
  </w:style>
  <w:style w:type="character" w:customStyle="1" w:styleId="CommentTextChar">
    <w:name w:val="Comment Text Char"/>
    <w:basedOn w:val="DefaultParagraphFont"/>
    <w:link w:val="CommentText"/>
    <w:uiPriority w:val="99"/>
    <w:rsid w:val="00A1616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56040">
      <w:bodyDiv w:val="1"/>
      <w:marLeft w:val="0"/>
      <w:marRight w:val="0"/>
      <w:marTop w:val="0"/>
      <w:marBottom w:val="0"/>
      <w:divBdr>
        <w:top w:val="none" w:sz="0" w:space="0" w:color="auto"/>
        <w:left w:val="none" w:sz="0" w:space="0" w:color="auto"/>
        <w:bottom w:val="none" w:sz="0" w:space="0" w:color="auto"/>
        <w:right w:val="none" w:sz="0" w:space="0" w:color="auto"/>
      </w:divBdr>
    </w:div>
    <w:div w:id="56827808">
      <w:bodyDiv w:val="1"/>
      <w:marLeft w:val="0"/>
      <w:marRight w:val="0"/>
      <w:marTop w:val="0"/>
      <w:marBottom w:val="0"/>
      <w:divBdr>
        <w:top w:val="none" w:sz="0" w:space="0" w:color="auto"/>
        <w:left w:val="none" w:sz="0" w:space="0" w:color="auto"/>
        <w:bottom w:val="none" w:sz="0" w:space="0" w:color="auto"/>
        <w:right w:val="none" w:sz="0" w:space="0" w:color="auto"/>
      </w:divBdr>
    </w:div>
    <w:div w:id="80416539">
      <w:bodyDiv w:val="1"/>
      <w:marLeft w:val="0"/>
      <w:marRight w:val="0"/>
      <w:marTop w:val="0"/>
      <w:marBottom w:val="0"/>
      <w:divBdr>
        <w:top w:val="none" w:sz="0" w:space="0" w:color="auto"/>
        <w:left w:val="none" w:sz="0" w:space="0" w:color="auto"/>
        <w:bottom w:val="none" w:sz="0" w:space="0" w:color="auto"/>
        <w:right w:val="none" w:sz="0" w:space="0" w:color="auto"/>
      </w:divBdr>
    </w:div>
    <w:div w:id="85998710">
      <w:bodyDiv w:val="1"/>
      <w:marLeft w:val="0"/>
      <w:marRight w:val="0"/>
      <w:marTop w:val="0"/>
      <w:marBottom w:val="0"/>
      <w:divBdr>
        <w:top w:val="none" w:sz="0" w:space="0" w:color="auto"/>
        <w:left w:val="none" w:sz="0" w:space="0" w:color="auto"/>
        <w:bottom w:val="none" w:sz="0" w:space="0" w:color="auto"/>
        <w:right w:val="none" w:sz="0" w:space="0" w:color="auto"/>
      </w:divBdr>
    </w:div>
    <w:div w:id="95752492">
      <w:bodyDiv w:val="1"/>
      <w:marLeft w:val="0"/>
      <w:marRight w:val="0"/>
      <w:marTop w:val="0"/>
      <w:marBottom w:val="0"/>
      <w:divBdr>
        <w:top w:val="none" w:sz="0" w:space="0" w:color="auto"/>
        <w:left w:val="none" w:sz="0" w:space="0" w:color="auto"/>
        <w:bottom w:val="none" w:sz="0" w:space="0" w:color="auto"/>
        <w:right w:val="none" w:sz="0" w:space="0" w:color="auto"/>
      </w:divBdr>
      <w:divsChild>
        <w:div w:id="1373191316">
          <w:marLeft w:val="0"/>
          <w:marRight w:val="0"/>
          <w:marTop w:val="0"/>
          <w:marBottom w:val="0"/>
          <w:divBdr>
            <w:top w:val="none" w:sz="0" w:space="0" w:color="auto"/>
            <w:left w:val="none" w:sz="0" w:space="0" w:color="auto"/>
            <w:bottom w:val="none" w:sz="0" w:space="0" w:color="auto"/>
            <w:right w:val="none" w:sz="0" w:space="0" w:color="auto"/>
          </w:divBdr>
          <w:divsChild>
            <w:div w:id="1776244527">
              <w:marLeft w:val="0"/>
              <w:marRight w:val="0"/>
              <w:marTop w:val="0"/>
              <w:marBottom w:val="0"/>
              <w:divBdr>
                <w:top w:val="none" w:sz="0" w:space="0" w:color="auto"/>
                <w:left w:val="none" w:sz="0" w:space="0" w:color="auto"/>
                <w:bottom w:val="none" w:sz="0" w:space="0" w:color="auto"/>
                <w:right w:val="none" w:sz="0" w:space="0" w:color="auto"/>
              </w:divBdr>
              <w:divsChild>
                <w:div w:id="13971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4648">
      <w:bodyDiv w:val="1"/>
      <w:marLeft w:val="0"/>
      <w:marRight w:val="0"/>
      <w:marTop w:val="0"/>
      <w:marBottom w:val="0"/>
      <w:divBdr>
        <w:top w:val="none" w:sz="0" w:space="0" w:color="auto"/>
        <w:left w:val="none" w:sz="0" w:space="0" w:color="auto"/>
        <w:bottom w:val="none" w:sz="0" w:space="0" w:color="auto"/>
        <w:right w:val="none" w:sz="0" w:space="0" w:color="auto"/>
      </w:divBdr>
    </w:div>
    <w:div w:id="227226670">
      <w:bodyDiv w:val="1"/>
      <w:marLeft w:val="0"/>
      <w:marRight w:val="0"/>
      <w:marTop w:val="0"/>
      <w:marBottom w:val="0"/>
      <w:divBdr>
        <w:top w:val="none" w:sz="0" w:space="0" w:color="auto"/>
        <w:left w:val="none" w:sz="0" w:space="0" w:color="auto"/>
        <w:bottom w:val="none" w:sz="0" w:space="0" w:color="auto"/>
        <w:right w:val="none" w:sz="0" w:space="0" w:color="auto"/>
      </w:divBdr>
    </w:div>
    <w:div w:id="257101537">
      <w:bodyDiv w:val="1"/>
      <w:marLeft w:val="0"/>
      <w:marRight w:val="0"/>
      <w:marTop w:val="0"/>
      <w:marBottom w:val="0"/>
      <w:divBdr>
        <w:top w:val="none" w:sz="0" w:space="0" w:color="auto"/>
        <w:left w:val="none" w:sz="0" w:space="0" w:color="auto"/>
        <w:bottom w:val="none" w:sz="0" w:space="0" w:color="auto"/>
        <w:right w:val="none" w:sz="0" w:space="0" w:color="auto"/>
      </w:divBdr>
      <w:divsChild>
        <w:div w:id="387536465">
          <w:marLeft w:val="0"/>
          <w:marRight w:val="0"/>
          <w:marTop w:val="0"/>
          <w:marBottom w:val="0"/>
          <w:divBdr>
            <w:top w:val="none" w:sz="0" w:space="0" w:color="auto"/>
            <w:left w:val="none" w:sz="0" w:space="0" w:color="auto"/>
            <w:bottom w:val="none" w:sz="0" w:space="0" w:color="auto"/>
            <w:right w:val="none" w:sz="0" w:space="0" w:color="auto"/>
          </w:divBdr>
          <w:divsChild>
            <w:div w:id="436490673">
              <w:marLeft w:val="0"/>
              <w:marRight w:val="0"/>
              <w:marTop w:val="0"/>
              <w:marBottom w:val="0"/>
              <w:divBdr>
                <w:top w:val="none" w:sz="0" w:space="0" w:color="auto"/>
                <w:left w:val="none" w:sz="0" w:space="0" w:color="auto"/>
                <w:bottom w:val="none" w:sz="0" w:space="0" w:color="auto"/>
                <w:right w:val="none" w:sz="0" w:space="0" w:color="auto"/>
              </w:divBdr>
              <w:divsChild>
                <w:div w:id="16763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60445">
      <w:bodyDiv w:val="1"/>
      <w:marLeft w:val="0"/>
      <w:marRight w:val="0"/>
      <w:marTop w:val="0"/>
      <w:marBottom w:val="0"/>
      <w:divBdr>
        <w:top w:val="none" w:sz="0" w:space="0" w:color="auto"/>
        <w:left w:val="none" w:sz="0" w:space="0" w:color="auto"/>
        <w:bottom w:val="none" w:sz="0" w:space="0" w:color="auto"/>
        <w:right w:val="none" w:sz="0" w:space="0" w:color="auto"/>
      </w:divBdr>
    </w:div>
    <w:div w:id="333072930">
      <w:bodyDiv w:val="1"/>
      <w:marLeft w:val="0"/>
      <w:marRight w:val="0"/>
      <w:marTop w:val="0"/>
      <w:marBottom w:val="0"/>
      <w:divBdr>
        <w:top w:val="none" w:sz="0" w:space="0" w:color="auto"/>
        <w:left w:val="none" w:sz="0" w:space="0" w:color="auto"/>
        <w:bottom w:val="none" w:sz="0" w:space="0" w:color="auto"/>
        <w:right w:val="none" w:sz="0" w:space="0" w:color="auto"/>
      </w:divBdr>
    </w:div>
    <w:div w:id="372653492">
      <w:bodyDiv w:val="1"/>
      <w:marLeft w:val="0"/>
      <w:marRight w:val="0"/>
      <w:marTop w:val="0"/>
      <w:marBottom w:val="0"/>
      <w:divBdr>
        <w:top w:val="none" w:sz="0" w:space="0" w:color="auto"/>
        <w:left w:val="none" w:sz="0" w:space="0" w:color="auto"/>
        <w:bottom w:val="none" w:sz="0" w:space="0" w:color="auto"/>
        <w:right w:val="none" w:sz="0" w:space="0" w:color="auto"/>
      </w:divBdr>
    </w:div>
    <w:div w:id="484473634">
      <w:bodyDiv w:val="1"/>
      <w:marLeft w:val="0"/>
      <w:marRight w:val="0"/>
      <w:marTop w:val="0"/>
      <w:marBottom w:val="0"/>
      <w:divBdr>
        <w:top w:val="none" w:sz="0" w:space="0" w:color="auto"/>
        <w:left w:val="none" w:sz="0" w:space="0" w:color="auto"/>
        <w:bottom w:val="none" w:sz="0" w:space="0" w:color="auto"/>
        <w:right w:val="none" w:sz="0" w:space="0" w:color="auto"/>
      </w:divBdr>
    </w:div>
    <w:div w:id="497035574">
      <w:bodyDiv w:val="1"/>
      <w:marLeft w:val="0"/>
      <w:marRight w:val="0"/>
      <w:marTop w:val="0"/>
      <w:marBottom w:val="0"/>
      <w:divBdr>
        <w:top w:val="none" w:sz="0" w:space="0" w:color="auto"/>
        <w:left w:val="none" w:sz="0" w:space="0" w:color="auto"/>
        <w:bottom w:val="none" w:sz="0" w:space="0" w:color="auto"/>
        <w:right w:val="none" w:sz="0" w:space="0" w:color="auto"/>
      </w:divBdr>
    </w:div>
    <w:div w:id="631909238">
      <w:bodyDiv w:val="1"/>
      <w:marLeft w:val="0"/>
      <w:marRight w:val="0"/>
      <w:marTop w:val="0"/>
      <w:marBottom w:val="0"/>
      <w:divBdr>
        <w:top w:val="none" w:sz="0" w:space="0" w:color="auto"/>
        <w:left w:val="none" w:sz="0" w:space="0" w:color="auto"/>
        <w:bottom w:val="none" w:sz="0" w:space="0" w:color="auto"/>
        <w:right w:val="none" w:sz="0" w:space="0" w:color="auto"/>
      </w:divBdr>
    </w:div>
    <w:div w:id="648703950">
      <w:bodyDiv w:val="1"/>
      <w:marLeft w:val="0"/>
      <w:marRight w:val="0"/>
      <w:marTop w:val="0"/>
      <w:marBottom w:val="0"/>
      <w:divBdr>
        <w:top w:val="none" w:sz="0" w:space="0" w:color="auto"/>
        <w:left w:val="none" w:sz="0" w:space="0" w:color="auto"/>
        <w:bottom w:val="none" w:sz="0" w:space="0" w:color="auto"/>
        <w:right w:val="none" w:sz="0" w:space="0" w:color="auto"/>
      </w:divBdr>
      <w:divsChild>
        <w:div w:id="1097826290">
          <w:marLeft w:val="0"/>
          <w:marRight w:val="0"/>
          <w:marTop w:val="0"/>
          <w:marBottom w:val="0"/>
          <w:divBdr>
            <w:top w:val="none" w:sz="0" w:space="0" w:color="auto"/>
            <w:left w:val="none" w:sz="0" w:space="0" w:color="auto"/>
            <w:bottom w:val="none" w:sz="0" w:space="0" w:color="auto"/>
            <w:right w:val="none" w:sz="0" w:space="0" w:color="auto"/>
          </w:divBdr>
          <w:divsChild>
            <w:div w:id="732966990">
              <w:marLeft w:val="0"/>
              <w:marRight w:val="0"/>
              <w:marTop w:val="0"/>
              <w:marBottom w:val="0"/>
              <w:divBdr>
                <w:top w:val="none" w:sz="0" w:space="0" w:color="auto"/>
                <w:left w:val="none" w:sz="0" w:space="0" w:color="auto"/>
                <w:bottom w:val="none" w:sz="0" w:space="0" w:color="auto"/>
                <w:right w:val="none" w:sz="0" w:space="0" w:color="auto"/>
              </w:divBdr>
              <w:divsChild>
                <w:div w:id="9071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2508">
      <w:bodyDiv w:val="1"/>
      <w:marLeft w:val="0"/>
      <w:marRight w:val="0"/>
      <w:marTop w:val="0"/>
      <w:marBottom w:val="0"/>
      <w:divBdr>
        <w:top w:val="none" w:sz="0" w:space="0" w:color="auto"/>
        <w:left w:val="none" w:sz="0" w:space="0" w:color="auto"/>
        <w:bottom w:val="none" w:sz="0" w:space="0" w:color="auto"/>
        <w:right w:val="none" w:sz="0" w:space="0" w:color="auto"/>
      </w:divBdr>
    </w:div>
    <w:div w:id="672877782">
      <w:bodyDiv w:val="1"/>
      <w:marLeft w:val="0"/>
      <w:marRight w:val="0"/>
      <w:marTop w:val="0"/>
      <w:marBottom w:val="0"/>
      <w:divBdr>
        <w:top w:val="none" w:sz="0" w:space="0" w:color="auto"/>
        <w:left w:val="none" w:sz="0" w:space="0" w:color="auto"/>
        <w:bottom w:val="none" w:sz="0" w:space="0" w:color="auto"/>
        <w:right w:val="none" w:sz="0" w:space="0" w:color="auto"/>
      </w:divBdr>
    </w:div>
    <w:div w:id="705374544">
      <w:bodyDiv w:val="1"/>
      <w:marLeft w:val="0"/>
      <w:marRight w:val="0"/>
      <w:marTop w:val="0"/>
      <w:marBottom w:val="0"/>
      <w:divBdr>
        <w:top w:val="none" w:sz="0" w:space="0" w:color="auto"/>
        <w:left w:val="none" w:sz="0" w:space="0" w:color="auto"/>
        <w:bottom w:val="none" w:sz="0" w:space="0" w:color="auto"/>
        <w:right w:val="none" w:sz="0" w:space="0" w:color="auto"/>
      </w:divBdr>
    </w:div>
    <w:div w:id="710150588">
      <w:bodyDiv w:val="1"/>
      <w:marLeft w:val="0"/>
      <w:marRight w:val="0"/>
      <w:marTop w:val="0"/>
      <w:marBottom w:val="0"/>
      <w:divBdr>
        <w:top w:val="none" w:sz="0" w:space="0" w:color="auto"/>
        <w:left w:val="none" w:sz="0" w:space="0" w:color="auto"/>
        <w:bottom w:val="none" w:sz="0" w:space="0" w:color="auto"/>
        <w:right w:val="none" w:sz="0" w:space="0" w:color="auto"/>
      </w:divBdr>
    </w:div>
    <w:div w:id="721245349">
      <w:bodyDiv w:val="1"/>
      <w:marLeft w:val="0"/>
      <w:marRight w:val="0"/>
      <w:marTop w:val="0"/>
      <w:marBottom w:val="0"/>
      <w:divBdr>
        <w:top w:val="none" w:sz="0" w:space="0" w:color="auto"/>
        <w:left w:val="none" w:sz="0" w:space="0" w:color="auto"/>
        <w:bottom w:val="none" w:sz="0" w:space="0" w:color="auto"/>
        <w:right w:val="none" w:sz="0" w:space="0" w:color="auto"/>
      </w:divBdr>
    </w:div>
    <w:div w:id="794644292">
      <w:bodyDiv w:val="1"/>
      <w:marLeft w:val="0"/>
      <w:marRight w:val="0"/>
      <w:marTop w:val="0"/>
      <w:marBottom w:val="0"/>
      <w:divBdr>
        <w:top w:val="none" w:sz="0" w:space="0" w:color="auto"/>
        <w:left w:val="none" w:sz="0" w:space="0" w:color="auto"/>
        <w:bottom w:val="none" w:sz="0" w:space="0" w:color="auto"/>
        <w:right w:val="none" w:sz="0" w:space="0" w:color="auto"/>
      </w:divBdr>
    </w:div>
    <w:div w:id="875889881">
      <w:bodyDiv w:val="1"/>
      <w:marLeft w:val="0"/>
      <w:marRight w:val="0"/>
      <w:marTop w:val="0"/>
      <w:marBottom w:val="0"/>
      <w:divBdr>
        <w:top w:val="none" w:sz="0" w:space="0" w:color="auto"/>
        <w:left w:val="none" w:sz="0" w:space="0" w:color="auto"/>
        <w:bottom w:val="none" w:sz="0" w:space="0" w:color="auto"/>
        <w:right w:val="none" w:sz="0" w:space="0" w:color="auto"/>
      </w:divBdr>
    </w:div>
    <w:div w:id="922682983">
      <w:bodyDiv w:val="1"/>
      <w:marLeft w:val="0"/>
      <w:marRight w:val="0"/>
      <w:marTop w:val="0"/>
      <w:marBottom w:val="0"/>
      <w:divBdr>
        <w:top w:val="none" w:sz="0" w:space="0" w:color="auto"/>
        <w:left w:val="none" w:sz="0" w:space="0" w:color="auto"/>
        <w:bottom w:val="none" w:sz="0" w:space="0" w:color="auto"/>
        <w:right w:val="none" w:sz="0" w:space="0" w:color="auto"/>
      </w:divBdr>
    </w:div>
    <w:div w:id="938487285">
      <w:bodyDiv w:val="1"/>
      <w:marLeft w:val="0"/>
      <w:marRight w:val="0"/>
      <w:marTop w:val="0"/>
      <w:marBottom w:val="0"/>
      <w:divBdr>
        <w:top w:val="none" w:sz="0" w:space="0" w:color="auto"/>
        <w:left w:val="none" w:sz="0" w:space="0" w:color="auto"/>
        <w:bottom w:val="none" w:sz="0" w:space="0" w:color="auto"/>
        <w:right w:val="none" w:sz="0" w:space="0" w:color="auto"/>
      </w:divBdr>
    </w:div>
    <w:div w:id="948514261">
      <w:bodyDiv w:val="1"/>
      <w:marLeft w:val="0"/>
      <w:marRight w:val="0"/>
      <w:marTop w:val="0"/>
      <w:marBottom w:val="0"/>
      <w:divBdr>
        <w:top w:val="none" w:sz="0" w:space="0" w:color="auto"/>
        <w:left w:val="none" w:sz="0" w:space="0" w:color="auto"/>
        <w:bottom w:val="none" w:sz="0" w:space="0" w:color="auto"/>
        <w:right w:val="none" w:sz="0" w:space="0" w:color="auto"/>
      </w:divBdr>
    </w:div>
    <w:div w:id="979387909">
      <w:bodyDiv w:val="1"/>
      <w:marLeft w:val="0"/>
      <w:marRight w:val="0"/>
      <w:marTop w:val="0"/>
      <w:marBottom w:val="0"/>
      <w:divBdr>
        <w:top w:val="none" w:sz="0" w:space="0" w:color="auto"/>
        <w:left w:val="none" w:sz="0" w:space="0" w:color="auto"/>
        <w:bottom w:val="none" w:sz="0" w:space="0" w:color="auto"/>
        <w:right w:val="none" w:sz="0" w:space="0" w:color="auto"/>
      </w:divBdr>
      <w:divsChild>
        <w:div w:id="234362199">
          <w:marLeft w:val="0"/>
          <w:marRight w:val="0"/>
          <w:marTop w:val="0"/>
          <w:marBottom w:val="0"/>
          <w:divBdr>
            <w:top w:val="none" w:sz="0" w:space="0" w:color="auto"/>
            <w:left w:val="none" w:sz="0" w:space="0" w:color="auto"/>
            <w:bottom w:val="none" w:sz="0" w:space="0" w:color="auto"/>
            <w:right w:val="none" w:sz="0" w:space="0" w:color="auto"/>
          </w:divBdr>
          <w:divsChild>
            <w:div w:id="1242060916">
              <w:marLeft w:val="0"/>
              <w:marRight w:val="0"/>
              <w:marTop w:val="0"/>
              <w:marBottom w:val="0"/>
              <w:divBdr>
                <w:top w:val="none" w:sz="0" w:space="0" w:color="auto"/>
                <w:left w:val="none" w:sz="0" w:space="0" w:color="auto"/>
                <w:bottom w:val="none" w:sz="0" w:space="0" w:color="auto"/>
                <w:right w:val="none" w:sz="0" w:space="0" w:color="auto"/>
              </w:divBdr>
              <w:divsChild>
                <w:div w:id="6784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13481">
      <w:bodyDiv w:val="1"/>
      <w:marLeft w:val="0"/>
      <w:marRight w:val="0"/>
      <w:marTop w:val="0"/>
      <w:marBottom w:val="0"/>
      <w:divBdr>
        <w:top w:val="none" w:sz="0" w:space="0" w:color="auto"/>
        <w:left w:val="none" w:sz="0" w:space="0" w:color="auto"/>
        <w:bottom w:val="none" w:sz="0" w:space="0" w:color="auto"/>
        <w:right w:val="none" w:sz="0" w:space="0" w:color="auto"/>
      </w:divBdr>
    </w:div>
    <w:div w:id="1007713118">
      <w:bodyDiv w:val="1"/>
      <w:marLeft w:val="0"/>
      <w:marRight w:val="0"/>
      <w:marTop w:val="0"/>
      <w:marBottom w:val="0"/>
      <w:divBdr>
        <w:top w:val="none" w:sz="0" w:space="0" w:color="auto"/>
        <w:left w:val="none" w:sz="0" w:space="0" w:color="auto"/>
        <w:bottom w:val="none" w:sz="0" w:space="0" w:color="auto"/>
        <w:right w:val="none" w:sz="0" w:space="0" w:color="auto"/>
      </w:divBdr>
    </w:div>
    <w:div w:id="1037123534">
      <w:bodyDiv w:val="1"/>
      <w:marLeft w:val="0"/>
      <w:marRight w:val="0"/>
      <w:marTop w:val="0"/>
      <w:marBottom w:val="0"/>
      <w:divBdr>
        <w:top w:val="none" w:sz="0" w:space="0" w:color="auto"/>
        <w:left w:val="none" w:sz="0" w:space="0" w:color="auto"/>
        <w:bottom w:val="none" w:sz="0" w:space="0" w:color="auto"/>
        <w:right w:val="none" w:sz="0" w:space="0" w:color="auto"/>
      </w:divBdr>
    </w:div>
    <w:div w:id="1041322004">
      <w:bodyDiv w:val="1"/>
      <w:marLeft w:val="0"/>
      <w:marRight w:val="0"/>
      <w:marTop w:val="0"/>
      <w:marBottom w:val="0"/>
      <w:divBdr>
        <w:top w:val="none" w:sz="0" w:space="0" w:color="auto"/>
        <w:left w:val="none" w:sz="0" w:space="0" w:color="auto"/>
        <w:bottom w:val="none" w:sz="0" w:space="0" w:color="auto"/>
        <w:right w:val="none" w:sz="0" w:space="0" w:color="auto"/>
      </w:divBdr>
    </w:div>
    <w:div w:id="1043674512">
      <w:bodyDiv w:val="1"/>
      <w:marLeft w:val="0"/>
      <w:marRight w:val="0"/>
      <w:marTop w:val="0"/>
      <w:marBottom w:val="0"/>
      <w:divBdr>
        <w:top w:val="none" w:sz="0" w:space="0" w:color="auto"/>
        <w:left w:val="none" w:sz="0" w:space="0" w:color="auto"/>
        <w:bottom w:val="none" w:sz="0" w:space="0" w:color="auto"/>
        <w:right w:val="none" w:sz="0" w:space="0" w:color="auto"/>
      </w:divBdr>
    </w:div>
    <w:div w:id="1049498953">
      <w:bodyDiv w:val="1"/>
      <w:marLeft w:val="0"/>
      <w:marRight w:val="0"/>
      <w:marTop w:val="0"/>
      <w:marBottom w:val="0"/>
      <w:divBdr>
        <w:top w:val="none" w:sz="0" w:space="0" w:color="auto"/>
        <w:left w:val="none" w:sz="0" w:space="0" w:color="auto"/>
        <w:bottom w:val="none" w:sz="0" w:space="0" w:color="auto"/>
        <w:right w:val="none" w:sz="0" w:space="0" w:color="auto"/>
      </w:divBdr>
    </w:div>
    <w:div w:id="1070035111">
      <w:bodyDiv w:val="1"/>
      <w:marLeft w:val="0"/>
      <w:marRight w:val="0"/>
      <w:marTop w:val="0"/>
      <w:marBottom w:val="0"/>
      <w:divBdr>
        <w:top w:val="none" w:sz="0" w:space="0" w:color="auto"/>
        <w:left w:val="none" w:sz="0" w:space="0" w:color="auto"/>
        <w:bottom w:val="none" w:sz="0" w:space="0" w:color="auto"/>
        <w:right w:val="none" w:sz="0" w:space="0" w:color="auto"/>
      </w:divBdr>
    </w:div>
    <w:div w:id="1077943012">
      <w:bodyDiv w:val="1"/>
      <w:marLeft w:val="0"/>
      <w:marRight w:val="0"/>
      <w:marTop w:val="0"/>
      <w:marBottom w:val="0"/>
      <w:divBdr>
        <w:top w:val="none" w:sz="0" w:space="0" w:color="auto"/>
        <w:left w:val="none" w:sz="0" w:space="0" w:color="auto"/>
        <w:bottom w:val="none" w:sz="0" w:space="0" w:color="auto"/>
        <w:right w:val="none" w:sz="0" w:space="0" w:color="auto"/>
      </w:divBdr>
    </w:div>
    <w:div w:id="1080251430">
      <w:bodyDiv w:val="1"/>
      <w:marLeft w:val="0"/>
      <w:marRight w:val="0"/>
      <w:marTop w:val="0"/>
      <w:marBottom w:val="0"/>
      <w:divBdr>
        <w:top w:val="none" w:sz="0" w:space="0" w:color="auto"/>
        <w:left w:val="none" w:sz="0" w:space="0" w:color="auto"/>
        <w:bottom w:val="none" w:sz="0" w:space="0" w:color="auto"/>
        <w:right w:val="none" w:sz="0" w:space="0" w:color="auto"/>
      </w:divBdr>
    </w:div>
    <w:div w:id="1080979792">
      <w:bodyDiv w:val="1"/>
      <w:marLeft w:val="0"/>
      <w:marRight w:val="0"/>
      <w:marTop w:val="0"/>
      <w:marBottom w:val="0"/>
      <w:divBdr>
        <w:top w:val="none" w:sz="0" w:space="0" w:color="auto"/>
        <w:left w:val="none" w:sz="0" w:space="0" w:color="auto"/>
        <w:bottom w:val="none" w:sz="0" w:space="0" w:color="auto"/>
        <w:right w:val="none" w:sz="0" w:space="0" w:color="auto"/>
      </w:divBdr>
    </w:div>
    <w:div w:id="1116287526">
      <w:bodyDiv w:val="1"/>
      <w:marLeft w:val="0"/>
      <w:marRight w:val="0"/>
      <w:marTop w:val="0"/>
      <w:marBottom w:val="0"/>
      <w:divBdr>
        <w:top w:val="none" w:sz="0" w:space="0" w:color="auto"/>
        <w:left w:val="none" w:sz="0" w:space="0" w:color="auto"/>
        <w:bottom w:val="none" w:sz="0" w:space="0" w:color="auto"/>
        <w:right w:val="none" w:sz="0" w:space="0" w:color="auto"/>
      </w:divBdr>
    </w:div>
    <w:div w:id="1128232823">
      <w:bodyDiv w:val="1"/>
      <w:marLeft w:val="0"/>
      <w:marRight w:val="0"/>
      <w:marTop w:val="0"/>
      <w:marBottom w:val="0"/>
      <w:divBdr>
        <w:top w:val="none" w:sz="0" w:space="0" w:color="auto"/>
        <w:left w:val="none" w:sz="0" w:space="0" w:color="auto"/>
        <w:bottom w:val="none" w:sz="0" w:space="0" w:color="auto"/>
        <w:right w:val="none" w:sz="0" w:space="0" w:color="auto"/>
      </w:divBdr>
    </w:div>
    <w:div w:id="1133018758">
      <w:bodyDiv w:val="1"/>
      <w:marLeft w:val="0"/>
      <w:marRight w:val="0"/>
      <w:marTop w:val="0"/>
      <w:marBottom w:val="0"/>
      <w:divBdr>
        <w:top w:val="none" w:sz="0" w:space="0" w:color="auto"/>
        <w:left w:val="none" w:sz="0" w:space="0" w:color="auto"/>
        <w:bottom w:val="none" w:sz="0" w:space="0" w:color="auto"/>
        <w:right w:val="none" w:sz="0" w:space="0" w:color="auto"/>
      </w:divBdr>
    </w:div>
    <w:div w:id="1173450752">
      <w:bodyDiv w:val="1"/>
      <w:marLeft w:val="0"/>
      <w:marRight w:val="0"/>
      <w:marTop w:val="0"/>
      <w:marBottom w:val="0"/>
      <w:divBdr>
        <w:top w:val="none" w:sz="0" w:space="0" w:color="auto"/>
        <w:left w:val="none" w:sz="0" w:space="0" w:color="auto"/>
        <w:bottom w:val="none" w:sz="0" w:space="0" w:color="auto"/>
        <w:right w:val="none" w:sz="0" w:space="0" w:color="auto"/>
      </w:divBdr>
    </w:div>
    <w:div w:id="1207839968">
      <w:bodyDiv w:val="1"/>
      <w:marLeft w:val="0"/>
      <w:marRight w:val="0"/>
      <w:marTop w:val="0"/>
      <w:marBottom w:val="0"/>
      <w:divBdr>
        <w:top w:val="none" w:sz="0" w:space="0" w:color="auto"/>
        <w:left w:val="none" w:sz="0" w:space="0" w:color="auto"/>
        <w:bottom w:val="none" w:sz="0" w:space="0" w:color="auto"/>
        <w:right w:val="none" w:sz="0" w:space="0" w:color="auto"/>
      </w:divBdr>
    </w:div>
    <w:div w:id="1261990021">
      <w:bodyDiv w:val="1"/>
      <w:marLeft w:val="0"/>
      <w:marRight w:val="0"/>
      <w:marTop w:val="0"/>
      <w:marBottom w:val="0"/>
      <w:divBdr>
        <w:top w:val="none" w:sz="0" w:space="0" w:color="auto"/>
        <w:left w:val="none" w:sz="0" w:space="0" w:color="auto"/>
        <w:bottom w:val="none" w:sz="0" w:space="0" w:color="auto"/>
        <w:right w:val="none" w:sz="0" w:space="0" w:color="auto"/>
      </w:divBdr>
    </w:div>
    <w:div w:id="1282876382">
      <w:bodyDiv w:val="1"/>
      <w:marLeft w:val="0"/>
      <w:marRight w:val="0"/>
      <w:marTop w:val="0"/>
      <w:marBottom w:val="0"/>
      <w:divBdr>
        <w:top w:val="none" w:sz="0" w:space="0" w:color="auto"/>
        <w:left w:val="none" w:sz="0" w:space="0" w:color="auto"/>
        <w:bottom w:val="none" w:sz="0" w:space="0" w:color="auto"/>
        <w:right w:val="none" w:sz="0" w:space="0" w:color="auto"/>
      </w:divBdr>
    </w:div>
    <w:div w:id="1347562670">
      <w:bodyDiv w:val="1"/>
      <w:marLeft w:val="0"/>
      <w:marRight w:val="0"/>
      <w:marTop w:val="0"/>
      <w:marBottom w:val="0"/>
      <w:divBdr>
        <w:top w:val="none" w:sz="0" w:space="0" w:color="auto"/>
        <w:left w:val="none" w:sz="0" w:space="0" w:color="auto"/>
        <w:bottom w:val="none" w:sz="0" w:space="0" w:color="auto"/>
        <w:right w:val="none" w:sz="0" w:space="0" w:color="auto"/>
      </w:divBdr>
    </w:div>
    <w:div w:id="1347944743">
      <w:bodyDiv w:val="1"/>
      <w:marLeft w:val="0"/>
      <w:marRight w:val="0"/>
      <w:marTop w:val="0"/>
      <w:marBottom w:val="0"/>
      <w:divBdr>
        <w:top w:val="none" w:sz="0" w:space="0" w:color="auto"/>
        <w:left w:val="none" w:sz="0" w:space="0" w:color="auto"/>
        <w:bottom w:val="none" w:sz="0" w:space="0" w:color="auto"/>
        <w:right w:val="none" w:sz="0" w:space="0" w:color="auto"/>
      </w:divBdr>
    </w:div>
    <w:div w:id="1350520650">
      <w:bodyDiv w:val="1"/>
      <w:marLeft w:val="0"/>
      <w:marRight w:val="0"/>
      <w:marTop w:val="0"/>
      <w:marBottom w:val="0"/>
      <w:divBdr>
        <w:top w:val="none" w:sz="0" w:space="0" w:color="auto"/>
        <w:left w:val="none" w:sz="0" w:space="0" w:color="auto"/>
        <w:bottom w:val="none" w:sz="0" w:space="0" w:color="auto"/>
        <w:right w:val="none" w:sz="0" w:space="0" w:color="auto"/>
      </w:divBdr>
    </w:div>
    <w:div w:id="1363557883">
      <w:bodyDiv w:val="1"/>
      <w:marLeft w:val="0"/>
      <w:marRight w:val="0"/>
      <w:marTop w:val="0"/>
      <w:marBottom w:val="0"/>
      <w:divBdr>
        <w:top w:val="none" w:sz="0" w:space="0" w:color="auto"/>
        <w:left w:val="none" w:sz="0" w:space="0" w:color="auto"/>
        <w:bottom w:val="none" w:sz="0" w:space="0" w:color="auto"/>
        <w:right w:val="none" w:sz="0" w:space="0" w:color="auto"/>
      </w:divBdr>
    </w:div>
    <w:div w:id="1373723047">
      <w:bodyDiv w:val="1"/>
      <w:marLeft w:val="0"/>
      <w:marRight w:val="0"/>
      <w:marTop w:val="0"/>
      <w:marBottom w:val="0"/>
      <w:divBdr>
        <w:top w:val="none" w:sz="0" w:space="0" w:color="auto"/>
        <w:left w:val="none" w:sz="0" w:space="0" w:color="auto"/>
        <w:bottom w:val="none" w:sz="0" w:space="0" w:color="auto"/>
        <w:right w:val="none" w:sz="0" w:space="0" w:color="auto"/>
      </w:divBdr>
    </w:div>
    <w:div w:id="1396270979">
      <w:bodyDiv w:val="1"/>
      <w:marLeft w:val="0"/>
      <w:marRight w:val="0"/>
      <w:marTop w:val="0"/>
      <w:marBottom w:val="0"/>
      <w:divBdr>
        <w:top w:val="none" w:sz="0" w:space="0" w:color="auto"/>
        <w:left w:val="none" w:sz="0" w:space="0" w:color="auto"/>
        <w:bottom w:val="none" w:sz="0" w:space="0" w:color="auto"/>
        <w:right w:val="none" w:sz="0" w:space="0" w:color="auto"/>
      </w:divBdr>
    </w:div>
    <w:div w:id="1397774727">
      <w:bodyDiv w:val="1"/>
      <w:marLeft w:val="0"/>
      <w:marRight w:val="0"/>
      <w:marTop w:val="0"/>
      <w:marBottom w:val="0"/>
      <w:divBdr>
        <w:top w:val="none" w:sz="0" w:space="0" w:color="auto"/>
        <w:left w:val="none" w:sz="0" w:space="0" w:color="auto"/>
        <w:bottom w:val="none" w:sz="0" w:space="0" w:color="auto"/>
        <w:right w:val="none" w:sz="0" w:space="0" w:color="auto"/>
      </w:divBdr>
    </w:div>
    <w:div w:id="1414202369">
      <w:bodyDiv w:val="1"/>
      <w:marLeft w:val="0"/>
      <w:marRight w:val="0"/>
      <w:marTop w:val="0"/>
      <w:marBottom w:val="0"/>
      <w:divBdr>
        <w:top w:val="none" w:sz="0" w:space="0" w:color="auto"/>
        <w:left w:val="none" w:sz="0" w:space="0" w:color="auto"/>
        <w:bottom w:val="none" w:sz="0" w:space="0" w:color="auto"/>
        <w:right w:val="none" w:sz="0" w:space="0" w:color="auto"/>
      </w:divBdr>
    </w:div>
    <w:div w:id="1433697353">
      <w:bodyDiv w:val="1"/>
      <w:marLeft w:val="0"/>
      <w:marRight w:val="0"/>
      <w:marTop w:val="0"/>
      <w:marBottom w:val="0"/>
      <w:divBdr>
        <w:top w:val="none" w:sz="0" w:space="0" w:color="auto"/>
        <w:left w:val="none" w:sz="0" w:space="0" w:color="auto"/>
        <w:bottom w:val="none" w:sz="0" w:space="0" w:color="auto"/>
        <w:right w:val="none" w:sz="0" w:space="0" w:color="auto"/>
      </w:divBdr>
    </w:div>
    <w:div w:id="1459374272">
      <w:bodyDiv w:val="1"/>
      <w:marLeft w:val="0"/>
      <w:marRight w:val="0"/>
      <w:marTop w:val="0"/>
      <w:marBottom w:val="0"/>
      <w:divBdr>
        <w:top w:val="none" w:sz="0" w:space="0" w:color="auto"/>
        <w:left w:val="none" w:sz="0" w:space="0" w:color="auto"/>
        <w:bottom w:val="none" w:sz="0" w:space="0" w:color="auto"/>
        <w:right w:val="none" w:sz="0" w:space="0" w:color="auto"/>
      </w:divBdr>
    </w:div>
    <w:div w:id="1513453056">
      <w:bodyDiv w:val="1"/>
      <w:marLeft w:val="0"/>
      <w:marRight w:val="0"/>
      <w:marTop w:val="0"/>
      <w:marBottom w:val="0"/>
      <w:divBdr>
        <w:top w:val="none" w:sz="0" w:space="0" w:color="auto"/>
        <w:left w:val="none" w:sz="0" w:space="0" w:color="auto"/>
        <w:bottom w:val="none" w:sz="0" w:space="0" w:color="auto"/>
        <w:right w:val="none" w:sz="0" w:space="0" w:color="auto"/>
      </w:divBdr>
    </w:div>
    <w:div w:id="1526477269">
      <w:bodyDiv w:val="1"/>
      <w:marLeft w:val="0"/>
      <w:marRight w:val="0"/>
      <w:marTop w:val="0"/>
      <w:marBottom w:val="0"/>
      <w:divBdr>
        <w:top w:val="none" w:sz="0" w:space="0" w:color="auto"/>
        <w:left w:val="none" w:sz="0" w:space="0" w:color="auto"/>
        <w:bottom w:val="none" w:sz="0" w:space="0" w:color="auto"/>
        <w:right w:val="none" w:sz="0" w:space="0" w:color="auto"/>
      </w:divBdr>
    </w:div>
    <w:div w:id="1533962112">
      <w:bodyDiv w:val="1"/>
      <w:marLeft w:val="0"/>
      <w:marRight w:val="0"/>
      <w:marTop w:val="0"/>
      <w:marBottom w:val="0"/>
      <w:divBdr>
        <w:top w:val="none" w:sz="0" w:space="0" w:color="auto"/>
        <w:left w:val="none" w:sz="0" w:space="0" w:color="auto"/>
        <w:bottom w:val="none" w:sz="0" w:space="0" w:color="auto"/>
        <w:right w:val="none" w:sz="0" w:space="0" w:color="auto"/>
      </w:divBdr>
    </w:div>
    <w:div w:id="1551965093">
      <w:bodyDiv w:val="1"/>
      <w:marLeft w:val="0"/>
      <w:marRight w:val="0"/>
      <w:marTop w:val="0"/>
      <w:marBottom w:val="0"/>
      <w:divBdr>
        <w:top w:val="none" w:sz="0" w:space="0" w:color="auto"/>
        <w:left w:val="none" w:sz="0" w:space="0" w:color="auto"/>
        <w:bottom w:val="none" w:sz="0" w:space="0" w:color="auto"/>
        <w:right w:val="none" w:sz="0" w:space="0" w:color="auto"/>
      </w:divBdr>
    </w:div>
    <w:div w:id="1564371296">
      <w:bodyDiv w:val="1"/>
      <w:marLeft w:val="0"/>
      <w:marRight w:val="0"/>
      <w:marTop w:val="0"/>
      <w:marBottom w:val="0"/>
      <w:divBdr>
        <w:top w:val="none" w:sz="0" w:space="0" w:color="auto"/>
        <w:left w:val="none" w:sz="0" w:space="0" w:color="auto"/>
        <w:bottom w:val="none" w:sz="0" w:space="0" w:color="auto"/>
        <w:right w:val="none" w:sz="0" w:space="0" w:color="auto"/>
      </w:divBdr>
    </w:div>
    <w:div w:id="1713655787">
      <w:bodyDiv w:val="1"/>
      <w:marLeft w:val="0"/>
      <w:marRight w:val="0"/>
      <w:marTop w:val="0"/>
      <w:marBottom w:val="0"/>
      <w:divBdr>
        <w:top w:val="none" w:sz="0" w:space="0" w:color="auto"/>
        <w:left w:val="none" w:sz="0" w:space="0" w:color="auto"/>
        <w:bottom w:val="none" w:sz="0" w:space="0" w:color="auto"/>
        <w:right w:val="none" w:sz="0" w:space="0" w:color="auto"/>
      </w:divBdr>
    </w:div>
    <w:div w:id="1746295963">
      <w:bodyDiv w:val="1"/>
      <w:marLeft w:val="0"/>
      <w:marRight w:val="0"/>
      <w:marTop w:val="0"/>
      <w:marBottom w:val="0"/>
      <w:divBdr>
        <w:top w:val="none" w:sz="0" w:space="0" w:color="auto"/>
        <w:left w:val="none" w:sz="0" w:space="0" w:color="auto"/>
        <w:bottom w:val="none" w:sz="0" w:space="0" w:color="auto"/>
        <w:right w:val="none" w:sz="0" w:space="0" w:color="auto"/>
      </w:divBdr>
    </w:div>
    <w:div w:id="1757827217">
      <w:bodyDiv w:val="1"/>
      <w:marLeft w:val="0"/>
      <w:marRight w:val="0"/>
      <w:marTop w:val="0"/>
      <w:marBottom w:val="0"/>
      <w:divBdr>
        <w:top w:val="none" w:sz="0" w:space="0" w:color="auto"/>
        <w:left w:val="none" w:sz="0" w:space="0" w:color="auto"/>
        <w:bottom w:val="none" w:sz="0" w:space="0" w:color="auto"/>
        <w:right w:val="none" w:sz="0" w:space="0" w:color="auto"/>
      </w:divBdr>
    </w:div>
    <w:div w:id="1758672264">
      <w:bodyDiv w:val="1"/>
      <w:marLeft w:val="0"/>
      <w:marRight w:val="0"/>
      <w:marTop w:val="0"/>
      <w:marBottom w:val="0"/>
      <w:divBdr>
        <w:top w:val="none" w:sz="0" w:space="0" w:color="auto"/>
        <w:left w:val="none" w:sz="0" w:space="0" w:color="auto"/>
        <w:bottom w:val="none" w:sz="0" w:space="0" w:color="auto"/>
        <w:right w:val="none" w:sz="0" w:space="0" w:color="auto"/>
      </w:divBdr>
      <w:divsChild>
        <w:div w:id="1848330565">
          <w:marLeft w:val="0"/>
          <w:marRight w:val="0"/>
          <w:marTop w:val="0"/>
          <w:marBottom w:val="0"/>
          <w:divBdr>
            <w:top w:val="none" w:sz="0" w:space="0" w:color="auto"/>
            <w:left w:val="none" w:sz="0" w:space="0" w:color="auto"/>
            <w:bottom w:val="none" w:sz="0" w:space="0" w:color="auto"/>
            <w:right w:val="none" w:sz="0" w:space="0" w:color="auto"/>
          </w:divBdr>
        </w:div>
        <w:div w:id="85423184">
          <w:marLeft w:val="0"/>
          <w:marRight w:val="0"/>
          <w:marTop w:val="0"/>
          <w:marBottom w:val="0"/>
          <w:divBdr>
            <w:top w:val="none" w:sz="0" w:space="0" w:color="auto"/>
            <w:left w:val="none" w:sz="0" w:space="0" w:color="auto"/>
            <w:bottom w:val="none" w:sz="0" w:space="0" w:color="auto"/>
            <w:right w:val="none" w:sz="0" w:space="0" w:color="auto"/>
          </w:divBdr>
        </w:div>
        <w:div w:id="1485975689">
          <w:marLeft w:val="0"/>
          <w:marRight w:val="0"/>
          <w:marTop w:val="0"/>
          <w:marBottom w:val="0"/>
          <w:divBdr>
            <w:top w:val="none" w:sz="0" w:space="0" w:color="auto"/>
            <w:left w:val="none" w:sz="0" w:space="0" w:color="auto"/>
            <w:bottom w:val="none" w:sz="0" w:space="0" w:color="auto"/>
            <w:right w:val="none" w:sz="0" w:space="0" w:color="auto"/>
          </w:divBdr>
        </w:div>
        <w:div w:id="166361393">
          <w:marLeft w:val="0"/>
          <w:marRight w:val="0"/>
          <w:marTop w:val="0"/>
          <w:marBottom w:val="0"/>
          <w:divBdr>
            <w:top w:val="none" w:sz="0" w:space="0" w:color="auto"/>
            <w:left w:val="none" w:sz="0" w:space="0" w:color="auto"/>
            <w:bottom w:val="none" w:sz="0" w:space="0" w:color="auto"/>
            <w:right w:val="none" w:sz="0" w:space="0" w:color="auto"/>
          </w:divBdr>
        </w:div>
        <w:div w:id="1994064105">
          <w:marLeft w:val="0"/>
          <w:marRight w:val="0"/>
          <w:marTop w:val="0"/>
          <w:marBottom w:val="0"/>
          <w:divBdr>
            <w:top w:val="none" w:sz="0" w:space="0" w:color="auto"/>
            <w:left w:val="none" w:sz="0" w:space="0" w:color="auto"/>
            <w:bottom w:val="none" w:sz="0" w:space="0" w:color="auto"/>
            <w:right w:val="none" w:sz="0" w:space="0" w:color="auto"/>
          </w:divBdr>
        </w:div>
      </w:divsChild>
    </w:div>
    <w:div w:id="1768580608">
      <w:bodyDiv w:val="1"/>
      <w:marLeft w:val="0"/>
      <w:marRight w:val="0"/>
      <w:marTop w:val="0"/>
      <w:marBottom w:val="0"/>
      <w:divBdr>
        <w:top w:val="none" w:sz="0" w:space="0" w:color="auto"/>
        <w:left w:val="none" w:sz="0" w:space="0" w:color="auto"/>
        <w:bottom w:val="none" w:sz="0" w:space="0" w:color="auto"/>
        <w:right w:val="none" w:sz="0" w:space="0" w:color="auto"/>
      </w:divBdr>
    </w:div>
    <w:div w:id="1792626097">
      <w:bodyDiv w:val="1"/>
      <w:marLeft w:val="0"/>
      <w:marRight w:val="0"/>
      <w:marTop w:val="0"/>
      <w:marBottom w:val="0"/>
      <w:divBdr>
        <w:top w:val="none" w:sz="0" w:space="0" w:color="auto"/>
        <w:left w:val="none" w:sz="0" w:space="0" w:color="auto"/>
        <w:bottom w:val="none" w:sz="0" w:space="0" w:color="auto"/>
        <w:right w:val="none" w:sz="0" w:space="0" w:color="auto"/>
      </w:divBdr>
    </w:div>
    <w:div w:id="1820926090">
      <w:bodyDiv w:val="1"/>
      <w:marLeft w:val="0"/>
      <w:marRight w:val="0"/>
      <w:marTop w:val="0"/>
      <w:marBottom w:val="0"/>
      <w:divBdr>
        <w:top w:val="none" w:sz="0" w:space="0" w:color="auto"/>
        <w:left w:val="none" w:sz="0" w:space="0" w:color="auto"/>
        <w:bottom w:val="none" w:sz="0" w:space="0" w:color="auto"/>
        <w:right w:val="none" w:sz="0" w:space="0" w:color="auto"/>
      </w:divBdr>
      <w:divsChild>
        <w:div w:id="646401252">
          <w:marLeft w:val="0"/>
          <w:marRight w:val="0"/>
          <w:marTop w:val="0"/>
          <w:marBottom w:val="0"/>
          <w:divBdr>
            <w:top w:val="none" w:sz="0" w:space="0" w:color="auto"/>
            <w:left w:val="none" w:sz="0" w:space="0" w:color="auto"/>
            <w:bottom w:val="none" w:sz="0" w:space="0" w:color="auto"/>
            <w:right w:val="none" w:sz="0" w:space="0" w:color="auto"/>
          </w:divBdr>
          <w:divsChild>
            <w:div w:id="1917931853">
              <w:marLeft w:val="0"/>
              <w:marRight w:val="0"/>
              <w:marTop w:val="0"/>
              <w:marBottom w:val="0"/>
              <w:divBdr>
                <w:top w:val="none" w:sz="0" w:space="0" w:color="auto"/>
                <w:left w:val="none" w:sz="0" w:space="0" w:color="auto"/>
                <w:bottom w:val="none" w:sz="0" w:space="0" w:color="auto"/>
                <w:right w:val="none" w:sz="0" w:space="0" w:color="auto"/>
              </w:divBdr>
              <w:divsChild>
                <w:div w:id="5602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70269">
      <w:bodyDiv w:val="1"/>
      <w:marLeft w:val="0"/>
      <w:marRight w:val="0"/>
      <w:marTop w:val="0"/>
      <w:marBottom w:val="0"/>
      <w:divBdr>
        <w:top w:val="none" w:sz="0" w:space="0" w:color="auto"/>
        <w:left w:val="none" w:sz="0" w:space="0" w:color="auto"/>
        <w:bottom w:val="none" w:sz="0" w:space="0" w:color="auto"/>
        <w:right w:val="none" w:sz="0" w:space="0" w:color="auto"/>
      </w:divBdr>
    </w:div>
    <w:div w:id="1837526447">
      <w:bodyDiv w:val="1"/>
      <w:marLeft w:val="0"/>
      <w:marRight w:val="0"/>
      <w:marTop w:val="0"/>
      <w:marBottom w:val="0"/>
      <w:divBdr>
        <w:top w:val="none" w:sz="0" w:space="0" w:color="auto"/>
        <w:left w:val="none" w:sz="0" w:space="0" w:color="auto"/>
        <w:bottom w:val="none" w:sz="0" w:space="0" w:color="auto"/>
        <w:right w:val="none" w:sz="0" w:space="0" w:color="auto"/>
      </w:divBdr>
    </w:div>
    <w:div w:id="1989169294">
      <w:bodyDiv w:val="1"/>
      <w:marLeft w:val="0"/>
      <w:marRight w:val="0"/>
      <w:marTop w:val="0"/>
      <w:marBottom w:val="0"/>
      <w:divBdr>
        <w:top w:val="none" w:sz="0" w:space="0" w:color="auto"/>
        <w:left w:val="none" w:sz="0" w:space="0" w:color="auto"/>
        <w:bottom w:val="none" w:sz="0" w:space="0" w:color="auto"/>
        <w:right w:val="none" w:sz="0" w:space="0" w:color="auto"/>
      </w:divBdr>
    </w:div>
    <w:div w:id="2038040518">
      <w:bodyDiv w:val="1"/>
      <w:marLeft w:val="0"/>
      <w:marRight w:val="0"/>
      <w:marTop w:val="0"/>
      <w:marBottom w:val="0"/>
      <w:divBdr>
        <w:top w:val="none" w:sz="0" w:space="0" w:color="auto"/>
        <w:left w:val="none" w:sz="0" w:space="0" w:color="auto"/>
        <w:bottom w:val="none" w:sz="0" w:space="0" w:color="auto"/>
        <w:right w:val="none" w:sz="0" w:space="0" w:color="auto"/>
      </w:divBdr>
    </w:div>
    <w:div w:id="2047564522">
      <w:bodyDiv w:val="1"/>
      <w:marLeft w:val="0"/>
      <w:marRight w:val="0"/>
      <w:marTop w:val="0"/>
      <w:marBottom w:val="0"/>
      <w:divBdr>
        <w:top w:val="none" w:sz="0" w:space="0" w:color="auto"/>
        <w:left w:val="none" w:sz="0" w:space="0" w:color="auto"/>
        <w:bottom w:val="none" w:sz="0" w:space="0" w:color="auto"/>
        <w:right w:val="none" w:sz="0" w:space="0" w:color="auto"/>
      </w:divBdr>
    </w:div>
    <w:div w:id="2059545174">
      <w:bodyDiv w:val="1"/>
      <w:marLeft w:val="0"/>
      <w:marRight w:val="0"/>
      <w:marTop w:val="0"/>
      <w:marBottom w:val="0"/>
      <w:divBdr>
        <w:top w:val="none" w:sz="0" w:space="0" w:color="auto"/>
        <w:left w:val="none" w:sz="0" w:space="0" w:color="auto"/>
        <w:bottom w:val="none" w:sz="0" w:space="0" w:color="auto"/>
        <w:right w:val="none" w:sz="0" w:space="0" w:color="auto"/>
      </w:divBdr>
    </w:div>
    <w:div w:id="2059619247">
      <w:bodyDiv w:val="1"/>
      <w:marLeft w:val="0"/>
      <w:marRight w:val="0"/>
      <w:marTop w:val="0"/>
      <w:marBottom w:val="0"/>
      <w:divBdr>
        <w:top w:val="none" w:sz="0" w:space="0" w:color="auto"/>
        <w:left w:val="none" w:sz="0" w:space="0" w:color="auto"/>
        <w:bottom w:val="none" w:sz="0" w:space="0" w:color="auto"/>
        <w:right w:val="none" w:sz="0" w:space="0" w:color="auto"/>
      </w:divBdr>
    </w:div>
    <w:div w:id="2069306180">
      <w:bodyDiv w:val="1"/>
      <w:marLeft w:val="0"/>
      <w:marRight w:val="0"/>
      <w:marTop w:val="0"/>
      <w:marBottom w:val="0"/>
      <w:divBdr>
        <w:top w:val="none" w:sz="0" w:space="0" w:color="auto"/>
        <w:left w:val="none" w:sz="0" w:space="0" w:color="auto"/>
        <w:bottom w:val="none" w:sz="0" w:space="0" w:color="auto"/>
        <w:right w:val="none" w:sz="0" w:space="0" w:color="auto"/>
      </w:divBdr>
    </w:div>
    <w:div w:id="2094206242">
      <w:bodyDiv w:val="1"/>
      <w:marLeft w:val="0"/>
      <w:marRight w:val="0"/>
      <w:marTop w:val="0"/>
      <w:marBottom w:val="0"/>
      <w:divBdr>
        <w:top w:val="none" w:sz="0" w:space="0" w:color="auto"/>
        <w:left w:val="none" w:sz="0" w:space="0" w:color="auto"/>
        <w:bottom w:val="none" w:sz="0" w:space="0" w:color="auto"/>
        <w:right w:val="none" w:sz="0" w:space="0" w:color="auto"/>
      </w:divBdr>
      <w:divsChild>
        <w:div w:id="209416560">
          <w:marLeft w:val="0"/>
          <w:marRight w:val="0"/>
          <w:marTop w:val="0"/>
          <w:marBottom w:val="0"/>
          <w:divBdr>
            <w:top w:val="none" w:sz="0" w:space="0" w:color="auto"/>
            <w:left w:val="none" w:sz="0" w:space="0" w:color="auto"/>
            <w:bottom w:val="none" w:sz="0" w:space="0" w:color="auto"/>
            <w:right w:val="none" w:sz="0" w:space="0" w:color="auto"/>
          </w:divBdr>
          <w:divsChild>
            <w:div w:id="360593085">
              <w:marLeft w:val="0"/>
              <w:marRight w:val="0"/>
              <w:marTop w:val="0"/>
              <w:marBottom w:val="0"/>
              <w:divBdr>
                <w:top w:val="none" w:sz="0" w:space="0" w:color="auto"/>
                <w:left w:val="none" w:sz="0" w:space="0" w:color="auto"/>
                <w:bottom w:val="none" w:sz="0" w:space="0" w:color="auto"/>
                <w:right w:val="none" w:sz="0" w:space="0" w:color="auto"/>
              </w:divBdr>
              <w:divsChild>
                <w:div w:id="191948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risteys.finngen.fi/phenocode/AD_L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inngen.gitbook.io/documentation/"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genome.ucsc.edu"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orage.googleapis.com/finngen-public-data-r3/summary_stats/finngen_r3_AD_LO_EXMORE.gz"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hunt-db.medisin.ntnu.no/hunt-db/" TargetMode="External"/><Relationship Id="rId36" Type="http://schemas.openxmlformats.org/officeDocument/2006/relationships/hyperlink" Target="http://human.brain-map.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niagads.org/datasets/ng0007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ukbiobank.ac.uk" TargetMode="External"/><Relationship Id="rId30" Type="http://schemas.openxmlformats.org/officeDocument/2006/relationships/hyperlink" Target="https://www.23andme.com/ancestry-composition-guide/" TargetMode="External"/><Relationship Id="rId35" Type="http://schemas.openxmlformats.org/officeDocument/2006/relationships/hyperlink" Target="http://ftp.ebi.ac.uk/pub/databases/gwas/summary_statistics/Moreno-GrauS_31473137_GCST009020/GRACE_StageI.txt"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634E2-215C-DF42-A26C-0F63DDBBD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37</Pages>
  <Words>123611</Words>
  <Characters>704586</Characters>
  <Application>Microsoft Office Word</Application>
  <DocSecurity>0</DocSecurity>
  <Lines>5871</Lines>
  <Paragraphs>1653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cp:lastPrinted>2021-06-14T11:40:00Z</cp:lastPrinted>
  <dcterms:created xsi:type="dcterms:W3CDTF">2021-06-14T11:40:00Z</dcterms:created>
  <dcterms:modified xsi:type="dcterms:W3CDTF">2023-06-25T13:37:00Z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http://www.zotero.org/styles/neurobiology-of-aging</vt:lpwstr>
  </property>
  <property fmtid="{D5CDD505-2E9C-101B-9397-08002B2CF9AE}" pid="21" name="Mendeley Recent Style Name 9_1">
    <vt:lpwstr>Neurobiology of Aging</vt:lpwstr>
  </property>
  <property fmtid="{D5CDD505-2E9C-101B-9397-08002B2CF9AE}" pid="22" name="Mendeley Document_1">
    <vt:lpwstr>True</vt:lpwstr>
  </property>
  <property fmtid="{D5CDD505-2E9C-101B-9397-08002B2CF9AE}" pid="23" name="Mendeley Citation Style_1">
    <vt:lpwstr>http://www.zotero.org/styles/nature</vt:lpwstr>
  </property>
  <property fmtid="{D5CDD505-2E9C-101B-9397-08002B2CF9AE}" pid="24" name="Mendeley Unique User Id_1">
    <vt:lpwstr>cdcbf156-2798-3720-a032-4f5387af25fd</vt:lpwstr>
  </property>
</Properties>
</file>